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2DA3" w14:textId="77777777" w:rsidR="004A38E3" w:rsidRPr="004A38E3" w:rsidRDefault="004A38E3" w:rsidP="004A38E3">
      <w:pPr>
        <w:rPr>
          <w:b/>
          <w:bCs/>
        </w:rPr>
      </w:pPr>
      <w:r w:rsidRPr="004A38E3">
        <w:rPr>
          <w:b/>
          <w:bCs/>
        </w:rPr>
        <w:t>Additional Resources to Explore</w:t>
      </w:r>
    </w:p>
    <w:p w14:paraId="2826C6B5" w14:textId="7A69C5FB" w:rsidR="004A38E3" w:rsidRPr="004A38E3" w:rsidRDefault="004A38E3" w:rsidP="004A38E3">
      <w:r w:rsidRPr="004A38E3">
        <w:t xml:space="preserve">Muslim labor organizations in the United States primarily take the form of </w:t>
      </w:r>
      <w:r w:rsidRPr="004A38E3">
        <w:rPr>
          <w:b/>
          <w:bCs/>
        </w:rPr>
        <w:t>worker centers and grassroots advocacy groups</w:t>
      </w:r>
      <w:r w:rsidRPr="004A38E3">
        <w:t xml:space="preserve"> rather than traditional trade unions, as American labor laws require unions to represent all faiths under a secular framework. These groups actively empower Muslim and immigrant workers by advocating for fair wages, safe conditions, and religious accommodations. </w:t>
      </w:r>
    </w:p>
    <w:p w14:paraId="72A1E006" w14:textId="77777777" w:rsidR="004A38E3" w:rsidRPr="004A38E3" w:rsidRDefault="004A38E3" w:rsidP="004A38E3"/>
    <w:p w14:paraId="471C30F4" w14:textId="77777777" w:rsidR="004A38E3" w:rsidRPr="004A38E3" w:rsidRDefault="004A38E3" w:rsidP="004A38E3">
      <w:pPr>
        <w:rPr>
          <w:b/>
          <w:bCs/>
        </w:rPr>
      </w:pPr>
      <w:r w:rsidRPr="004A38E3">
        <w:rPr>
          <w:b/>
          <w:bCs/>
        </w:rPr>
        <w:t xml:space="preserve">Prominent organizations leading these efforts across the country include: </w:t>
      </w:r>
    </w:p>
    <w:p w14:paraId="1F8ED456" w14:textId="0906B59D" w:rsidR="004A38E3" w:rsidRPr="004A38E3" w:rsidRDefault="004A38E3" w:rsidP="004A38E3">
      <w:pPr>
        <w:numPr>
          <w:ilvl w:val="0"/>
          <w:numId w:val="2"/>
        </w:numPr>
      </w:pPr>
      <w:hyperlink r:id="rId5" w:history="1">
        <w:proofErr w:type="spellStart"/>
        <w:r w:rsidRPr="004A38E3">
          <w:rPr>
            <w:rStyle w:val="Hyperlink"/>
            <w:b/>
            <w:bCs/>
          </w:rPr>
          <w:t>Awood</w:t>
        </w:r>
        <w:proofErr w:type="spellEnd"/>
        <w:r w:rsidRPr="004A38E3">
          <w:rPr>
            <w:rStyle w:val="Hyperlink"/>
            <w:b/>
            <w:bCs/>
          </w:rPr>
          <w:t xml:space="preserve"> Center:</w:t>
        </w:r>
      </w:hyperlink>
      <w:r w:rsidRPr="004A38E3">
        <w:t xml:space="preserve"> Located in Minnesota, this worker center builds power within the East African community. It is well-known for educating and organizing predominantly Somali Muslim workers at Amazon warehouses in Shakopee to demand safer working conditions, better break times, and religious accommodations. </w:t>
      </w:r>
    </w:p>
    <w:p w14:paraId="4574BCF6" w14:textId="3186C59D" w:rsidR="004A38E3" w:rsidRPr="004A38E3" w:rsidRDefault="004A38E3" w:rsidP="004A38E3">
      <w:pPr>
        <w:numPr>
          <w:ilvl w:val="0"/>
          <w:numId w:val="2"/>
        </w:numPr>
      </w:pPr>
      <w:hyperlink r:id="rId6" w:history="1">
        <w:r w:rsidRPr="004A38E3">
          <w:rPr>
            <w:rStyle w:val="Hyperlink"/>
            <w:b/>
            <w:bCs/>
          </w:rPr>
          <w:t>Muslims for Just Futures (MJF</w:t>
        </w:r>
      </w:hyperlink>
      <w:r w:rsidRPr="004A38E3">
        <w:rPr>
          <w:b/>
          <w:bCs/>
        </w:rPr>
        <w:t>):</w:t>
      </w:r>
      <w:r w:rsidRPr="004A38E3">
        <w:t xml:space="preserve"> Operating in the D.C./Maryland/Virginia (DMV) area and Chicago, MJF houses the </w:t>
      </w:r>
      <w:r w:rsidRPr="004A38E3">
        <w:rPr>
          <w:b/>
          <w:bCs/>
        </w:rPr>
        <w:t>Muslim Workers Network</w:t>
      </w:r>
      <w:r w:rsidRPr="004A38E3">
        <w:t xml:space="preserve">, which provides a safe space for working-class Muslims to organize. They focus heavily on economic justice and operate a mutual aid fund for their members. </w:t>
      </w:r>
    </w:p>
    <w:p w14:paraId="2A81FB6A" w14:textId="0AA88B94" w:rsidR="004A38E3" w:rsidRPr="004A38E3" w:rsidRDefault="004A38E3" w:rsidP="004A38E3">
      <w:pPr>
        <w:numPr>
          <w:ilvl w:val="0"/>
          <w:numId w:val="2"/>
        </w:numPr>
      </w:pPr>
      <w:hyperlink r:id="rId7" w:history="1">
        <w:r w:rsidRPr="004A38E3">
          <w:rPr>
            <w:rStyle w:val="Hyperlink"/>
            <w:b/>
            <w:bCs/>
          </w:rPr>
          <w:t>New York Taxi Workers Alliance (NYTWA)</w:t>
        </w:r>
      </w:hyperlink>
      <w:r w:rsidRPr="004A38E3">
        <w:rPr>
          <w:b/>
          <w:bCs/>
        </w:rPr>
        <w:t>:</w:t>
      </w:r>
      <w:r w:rsidRPr="004A38E3">
        <w:t xml:space="preserve"> While a secular union representing 21,000 drivers in NYC, a large majority of its members—and co-founders—are Muslim immigrants. The NYTWA has a strong history of fighting for the civil rights of Muslim drivers, including participating in strikes against the Muslim travel ban and organizing specific labor actions for airport drivers. </w:t>
      </w:r>
    </w:p>
    <w:p w14:paraId="5796E760" w14:textId="1C4BB174" w:rsidR="004A38E3" w:rsidRPr="004A38E3" w:rsidRDefault="004A38E3" w:rsidP="004A38E3">
      <w:pPr>
        <w:numPr>
          <w:ilvl w:val="0"/>
          <w:numId w:val="2"/>
        </w:numPr>
      </w:pPr>
      <w:hyperlink r:id="rId8" w:history="1">
        <w:r w:rsidRPr="004A38E3">
          <w:rPr>
            <w:rStyle w:val="Hyperlink"/>
            <w:b/>
            <w:bCs/>
          </w:rPr>
          <w:t>Muslim Americans in Public Service (MAPS):</w:t>
        </w:r>
      </w:hyperlink>
      <w:r w:rsidRPr="004A38E3">
        <w:t xml:space="preserve"> A professional and advocacy organization that supports Muslim-American public servants. It fosters community, mentorship, and advocacy for Muslim workers operating within government and public sector roles. </w:t>
      </w:r>
    </w:p>
    <w:p w14:paraId="53372DDB" w14:textId="369D9CB3" w:rsidR="004A38E3" w:rsidRDefault="004A38E3" w:rsidP="004A38E3">
      <w:r w:rsidRPr="004A38E3">
        <w:t xml:space="preserve">Through advocacy, mutual aid, and community education, these organizations ensure working-class Muslims and immigrant workers have a voice in the modern U.S. workforce. </w:t>
      </w:r>
    </w:p>
    <w:p w14:paraId="1903581E" w14:textId="7EFF506E" w:rsidR="004A38E3" w:rsidRDefault="004A38E3"/>
    <w:sectPr w:rsidR="004A3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8207C"/>
    <w:multiLevelType w:val="multilevel"/>
    <w:tmpl w:val="BDF0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612771"/>
    <w:multiLevelType w:val="multilevel"/>
    <w:tmpl w:val="A4C2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7189233">
    <w:abstractNumId w:val="0"/>
  </w:num>
  <w:num w:numId="2" w16cid:durableId="1355575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E3"/>
    <w:rsid w:val="00046B32"/>
    <w:rsid w:val="004A38E3"/>
    <w:rsid w:val="007A6F95"/>
    <w:rsid w:val="00D156E0"/>
    <w:rsid w:val="00F6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A341F"/>
  <w15:chartTrackingRefBased/>
  <w15:docId w15:val="{B3E65BDA-1A24-4B84-9A26-A97436C0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8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8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8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8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8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8E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8E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8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8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8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8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8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8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8E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8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8E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8E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38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snational.org/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nytwa.org/mission-history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uslimsforjustfutures.org/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https://www.awoodcenter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437C0F9-0ECA-4C04-8105-78958C1E8E09}"/>
</file>

<file path=customXml/itemProps2.xml><?xml version="1.0" encoding="utf-8"?>
<ds:datastoreItem xmlns:ds="http://schemas.openxmlformats.org/officeDocument/2006/customXml" ds:itemID="{32763826-79D5-461B-8DD0-BD83C08FD45F}"/>
</file>

<file path=customXml/itemProps3.xml><?xml version="1.0" encoding="utf-8"?>
<ds:datastoreItem xmlns:ds="http://schemas.openxmlformats.org/officeDocument/2006/customXml" ds:itemID="{5765CAC4-CF79-47C3-B7F5-D333D4BFA5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1769</Characters>
  <Application>Microsoft Office Word</Application>
  <DocSecurity>0</DocSecurity>
  <Lines>14</Lines>
  <Paragraphs>4</Paragraphs>
  <ScaleCrop>false</ScaleCrop>
  <Company>NEA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2026-05-21T16:27:00Z</dcterms:created>
  <dcterms:modified xsi:type="dcterms:W3CDTF">2026-05-21T16:34:00Z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