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06A89" w14:textId="77777777" w:rsidR="00F94854" w:rsidRPr="00F94854" w:rsidRDefault="00F94854" w:rsidP="00F94854">
      <w:r w:rsidRPr="00F94854">
        <w:rPr>
          <w:b/>
          <w:bCs/>
        </w:rPr>
        <w:t>Muslims and their allies play an increasingly vital role in the American labor movement</w:t>
      </w:r>
      <w:r w:rsidRPr="00F94854">
        <w:t>. By bridging faith-based justice with grassroots organizing, Muslim workers are mobilizing for better wages, safe working conditions, and religious accommodations in low-wage and heavily immigrant industries. [</w:t>
      </w:r>
      <w:hyperlink r:id="rId8" w:history="1">
        <w:r w:rsidRPr="00F94854">
          <w:rPr>
            <w:rStyle w:val="Hyperlink"/>
          </w:rPr>
          <w:t>1</w:t>
        </w:r>
      </w:hyperlink>
      <w:r w:rsidRPr="00F94854">
        <w:t xml:space="preserve">, </w:t>
      </w:r>
      <w:hyperlink r:id="rId9" w:history="1">
        <w:r w:rsidRPr="00F94854">
          <w:rPr>
            <w:rStyle w:val="Hyperlink"/>
          </w:rPr>
          <w:t>2</w:t>
        </w:r>
      </w:hyperlink>
      <w:r w:rsidRPr="00F94854">
        <w:t xml:space="preserve">, </w:t>
      </w:r>
      <w:hyperlink r:id="rId10" w:history="1">
        <w:r w:rsidRPr="00F94854">
          <w:rPr>
            <w:rStyle w:val="Hyperlink"/>
          </w:rPr>
          <w:t>3</w:t>
        </w:r>
      </w:hyperlink>
      <w:r w:rsidRPr="00F94854">
        <w:t xml:space="preserve">, </w:t>
      </w:r>
      <w:hyperlink r:id="rId11" w:history="1">
        <w:r w:rsidRPr="00F94854">
          <w:rPr>
            <w:rStyle w:val="Hyperlink"/>
          </w:rPr>
          <w:t>4</w:t>
        </w:r>
      </w:hyperlink>
      <w:r w:rsidRPr="00F94854">
        <w:t xml:space="preserve">] </w:t>
      </w:r>
    </w:p>
    <w:p w14:paraId="1A83D4A0" w14:textId="77777777" w:rsidR="00F94854" w:rsidRPr="00F94854" w:rsidRDefault="00F94854" w:rsidP="00F94854"/>
    <w:p w14:paraId="4E80C335" w14:textId="77777777" w:rsidR="00F94854" w:rsidRPr="00F94854" w:rsidRDefault="00F94854" w:rsidP="00F94854">
      <w:pPr>
        <w:rPr>
          <w:b/>
          <w:bCs/>
        </w:rPr>
      </w:pPr>
      <w:r w:rsidRPr="00F94854">
        <w:rPr>
          <w:b/>
          <w:bCs/>
        </w:rPr>
        <w:t xml:space="preserve">Key Movements and Organizations </w:t>
      </w:r>
    </w:p>
    <w:p w14:paraId="3CCDB43A" w14:textId="77777777" w:rsidR="00F94854" w:rsidRPr="00F94854" w:rsidRDefault="00F94854" w:rsidP="00F94854">
      <w:pPr>
        <w:numPr>
          <w:ilvl w:val="0"/>
          <w:numId w:val="1"/>
        </w:numPr>
      </w:pPr>
      <w:r w:rsidRPr="00F94854">
        <w:rPr>
          <w:b/>
          <w:bCs/>
        </w:rPr>
        <w:t>New York Taxi Workers Alliance (NYTWA):</w:t>
      </w:r>
      <w:r w:rsidRPr="00F94854">
        <w:t xml:space="preserve"> A prominent force led by immigrant and Muslim drivers, the NYTWA has consistently organized strikes and protests for fairer medallion pricing and labor rights, even leading the shutdown of NYC airports in 2017 to protest the Muslim travel ban. </w:t>
      </w:r>
    </w:p>
    <w:p w14:paraId="3A87E518" w14:textId="77777777" w:rsidR="00F94854" w:rsidRPr="00F94854" w:rsidRDefault="00F94854" w:rsidP="00F94854">
      <w:pPr>
        <w:numPr>
          <w:ilvl w:val="0"/>
          <w:numId w:val="1"/>
        </w:numPr>
      </w:pPr>
      <w:r w:rsidRPr="00F94854">
        <w:rPr>
          <w:b/>
          <w:bCs/>
        </w:rPr>
        <w:t>Awood Center:</w:t>
      </w:r>
      <w:r w:rsidRPr="00F94854">
        <w:t xml:space="preserve"> Based in Minnesota, this organization works alongside the Teamsters to advocate for Somali and East African Muslim workers at Amazon facilities, fighting for safer quotas, fair pay, and prayer time. </w:t>
      </w:r>
    </w:p>
    <w:p w14:paraId="0A6CA343" w14:textId="77777777" w:rsidR="00F94854" w:rsidRPr="00F94854" w:rsidRDefault="00F94854" w:rsidP="00F94854">
      <w:pPr>
        <w:numPr>
          <w:ilvl w:val="0"/>
          <w:numId w:val="1"/>
        </w:numPr>
      </w:pPr>
      <w:r w:rsidRPr="00F94854">
        <w:rPr>
          <w:b/>
          <w:bCs/>
        </w:rPr>
        <w:t>Teamsters Local 117:</w:t>
      </w:r>
      <w:r w:rsidRPr="00F94854">
        <w:t xml:space="preserve"> This local chapter played a historic role in Washington state by defending the rights of Muslim rental-car and rideshare drivers at SeaTac airport, successfully securing their rights to take prayer breaks. [</w:t>
      </w:r>
      <w:hyperlink r:id="rId12" w:history="1">
        <w:r w:rsidRPr="00F94854">
          <w:rPr>
            <w:rStyle w:val="Hyperlink"/>
          </w:rPr>
          <w:t>1</w:t>
        </w:r>
      </w:hyperlink>
      <w:r w:rsidRPr="00F94854">
        <w:t xml:space="preserve">, </w:t>
      </w:r>
      <w:hyperlink r:id="rId13" w:history="1">
        <w:r w:rsidRPr="00F94854">
          <w:rPr>
            <w:rStyle w:val="Hyperlink"/>
          </w:rPr>
          <w:t>2</w:t>
        </w:r>
      </w:hyperlink>
      <w:r w:rsidRPr="00F94854">
        <w:t xml:space="preserve">, </w:t>
      </w:r>
      <w:hyperlink r:id="rId14" w:history="1">
        <w:r w:rsidRPr="00F94854">
          <w:rPr>
            <w:rStyle w:val="Hyperlink"/>
          </w:rPr>
          <w:t>3</w:t>
        </w:r>
      </w:hyperlink>
      <w:r w:rsidRPr="00F94854">
        <w:t xml:space="preserve">, </w:t>
      </w:r>
      <w:hyperlink r:id="rId15" w:history="1">
        <w:r w:rsidRPr="00F94854">
          <w:rPr>
            <w:rStyle w:val="Hyperlink"/>
          </w:rPr>
          <w:t>5</w:t>
        </w:r>
      </w:hyperlink>
      <w:r w:rsidRPr="00F94854">
        <w:t xml:space="preserve">, </w:t>
      </w:r>
      <w:hyperlink r:id="rId16" w:anchor=":~:text=They%20are:%20(1)%20New%20York%20Taxi%20Workers,advocacy%20of%20Muslim%20majority%20Hertz%20airport%20drivers." w:history="1">
        <w:r w:rsidRPr="00F94854">
          <w:rPr>
            <w:rStyle w:val="Hyperlink"/>
          </w:rPr>
          <w:t>6</w:t>
        </w:r>
      </w:hyperlink>
      <w:r w:rsidRPr="00F94854">
        <w:t xml:space="preserve">] </w:t>
      </w:r>
    </w:p>
    <w:p w14:paraId="04BFF724" w14:textId="77777777" w:rsidR="00F94854" w:rsidRPr="00F94854" w:rsidRDefault="00F94854" w:rsidP="00F94854">
      <w:pPr>
        <w:rPr>
          <w:b/>
          <w:bCs/>
        </w:rPr>
      </w:pPr>
      <w:r w:rsidRPr="00F94854">
        <w:rPr>
          <w:b/>
          <w:bCs/>
        </w:rPr>
        <w:t xml:space="preserve">Labor and Faith Solidarity </w:t>
      </w:r>
    </w:p>
    <w:p w14:paraId="5378E396" w14:textId="77777777" w:rsidR="00F94854" w:rsidRPr="00F94854" w:rsidRDefault="00F94854" w:rsidP="00F94854">
      <w:pPr>
        <w:numPr>
          <w:ilvl w:val="0"/>
          <w:numId w:val="2"/>
        </w:numPr>
      </w:pPr>
      <w:r w:rsidRPr="00F94854">
        <w:rPr>
          <w:b/>
          <w:bCs/>
        </w:rPr>
        <w:t>Labor in the Minbar:</w:t>
      </w:r>
      <w:r w:rsidRPr="00F94854">
        <w:t xml:space="preserve"> Supported by the AFL-CIO, this initiative connects Muslim communities to worker rights movements by dedicating Labor Day weekend sermons (khutbahs) to the dignity of work and the struggle for living wages. </w:t>
      </w:r>
    </w:p>
    <w:p w14:paraId="5FBFE495" w14:textId="77777777" w:rsidR="00F94854" w:rsidRPr="00F94854" w:rsidRDefault="00F94854" w:rsidP="00F94854">
      <w:pPr>
        <w:numPr>
          <w:ilvl w:val="0"/>
          <w:numId w:val="2"/>
        </w:numPr>
      </w:pPr>
      <w:r w:rsidRPr="00F94854">
        <w:rPr>
          <w:b/>
          <w:bCs/>
        </w:rPr>
        <w:t>Progressive Advocacy:</w:t>
      </w:r>
      <w:r w:rsidRPr="00F94854">
        <w:t xml:space="preserve"> Prominent organizers and organizations, such as the Arab American Association of New York, frequently partner with broader union movements to push back against anti-discrimination, Islamophobia, and anti-immigrant policies. </w:t>
      </w:r>
    </w:p>
    <w:p w14:paraId="5FB101F7" w14:textId="77777777" w:rsidR="00F94854" w:rsidRPr="00F94854" w:rsidRDefault="00F94854" w:rsidP="00F94854">
      <w:pPr>
        <w:numPr>
          <w:ilvl w:val="0"/>
          <w:numId w:val="2"/>
        </w:numPr>
      </w:pPr>
      <w:r w:rsidRPr="00F94854">
        <w:rPr>
          <w:b/>
          <w:bCs/>
        </w:rPr>
        <w:t>Broad Coalition Building:</w:t>
      </w:r>
      <w:r w:rsidRPr="00F94854">
        <w:t xml:space="preserve"> Major US unions have formed strong solidarity ties with Muslim organizers, working together on movements like the Fight for $15. Union bodies have also increasingly taken outspoken stances advocating for peace and human rights in the Middle East. [</w:t>
      </w:r>
      <w:hyperlink r:id="rId17" w:history="1">
        <w:r w:rsidRPr="00F94854">
          <w:rPr>
            <w:rStyle w:val="Hyperlink"/>
          </w:rPr>
          <w:t>3</w:t>
        </w:r>
      </w:hyperlink>
      <w:r w:rsidRPr="00F94854">
        <w:t xml:space="preserve">, </w:t>
      </w:r>
      <w:hyperlink r:id="rId18" w:history="1">
        <w:r w:rsidRPr="00F94854">
          <w:rPr>
            <w:rStyle w:val="Hyperlink"/>
          </w:rPr>
          <w:t>4</w:t>
        </w:r>
      </w:hyperlink>
      <w:r w:rsidRPr="00F94854">
        <w:t xml:space="preserve">, </w:t>
      </w:r>
      <w:hyperlink r:id="rId19" w:history="1">
        <w:r w:rsidRPr="00F94854">
          <w:rPr>
            <w:rStyle w:val="Hyperlink"/>
          </w:rPr>
          <w:t>5</w:t>
        </w:r>
      </w:hyperlink>
      <w:r w:rsidRPr="00F94854">
        <w:t xml:space="preserve">, </w:t>
      </w:r>
      <w:hyperlink r:id="rId20" w:history="1">
        <w:r w:rsidRPr="00F94854">
          <w:rPr>
            <w:rStyle w:val="Hyperlink"/>
          </w:rPr>
          <w:t>7</w:t>
        </w:r>
      </w:hyperlink>
      <w:r w:rsidRPr="00F94854">
        <w:t xml:space="preserve">, </w:t>
      </w:r>
      <w:hyperlink r:id="rId21" w:history="1">
        <w:r w:rsidRPr="00F94854">
          <w:rPr>
            <w:rStyle w:val="Hyperlink"/>
          </w:rPr>
          <w:t>8</w:t>
        </w:r>
      </w:hyperlink>
      <w:r w:rsidRPr="00F94854">
        <w:t xml:space="preserve">] </w:t>
      </w:r>
    </w:p>
    <w:p w14:paraId="24A558C5" w14:textId="77777777" w:rsidR="00F94854" w:rsidRPr="00F94854" w:rsidRDefault="00F94854" w:rsidP="00F94854">
      <w:r w:rsidRPr="00F94854">
        <w:t xml:space="preserve">You can explore resources and find local support through the </w:t>
      </w:r>
    </w:p>
    <w:p w14:paraId="764B3097" w14:textId="77777777" w:rsidR="00F94854" w:rsidRPr="00F94854" w:rsidRDefault="00F94854" w:rsidP="00F94854">
      <w:r w:rsidRPr="00F94854">
        <w:t xml:space="preserve">AFL-CIO </w:t>
      </w:r>
    </w:p>
    <w:p w14:paraId="3D940572" w14:textId="77777777" w:rsidR="00F94854" w:rsidRPr="00F94854" w:rsidRDefault="00F94854" w:rsidP="00F94854">
      <w:r w:rsidRPr="00F94854">
        <w:br/>
        <w:t xml:space="preserve">or read more about the intersection of faith and worker justice via </w:t>
      </w:r>
    </w:p>
    <w:p w14:paraId="72A1B22A" w14:textId="77777777" w:rsidR="00F94854" w:rsidRDefault="00F94854" w:rsidP="00F94854">
      <w:r w:rsidRPr="00F94854">
        <w:lastRenderedPageBreak/>
        <w:t xml:space="preserve">Labor Notes </w:t>
      </w:r>
    </w:p>
    <w:p w14:paraId="432CE21C" w14:textId="77777777" w:rsidR="00F94854" w:rsidRDefault="00F94854" w:rsidP="00F94854"/>
    <w:p w14:paraId="396ECB60" w14:textId="329B0CCD" w:rsidR="00F94854" w:rsidRPr="00F94854" w:rsidRDefault="00F94854" w:rsidP="00F94854">
      <w:r w:rsidRPr="00F94854">
        <w:rPr>
          <w:noProof/>
        </w:rPr>
        <w:drawing>
          <wp:inline distT="0" distB="0" distL="0" distR="0" wp14:anchorId="37D070FE" wp14:editId="45ADAB8D">
            <wp:extent cx="3467100" cy="495300"/>
            <wp:effectExtent l="0" t="0" r="0" b="0"/>
            <wp:docPr id="16735756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67100" cy="495300"/>
                    </a:xfrm>
                    <a:prstGeom prst="rect">
                      <a:avLst/>
                    </a:prstGeom>
                    <a:noFill/>
                    <a:ln>
                      <a:noFill/>
                    </a:ln>
                  </pic:spPr>
                </pic:pic>
              </a:graphicData>
            </a:graphic>
          </wp:inline>
        </w:drawing>
      </w:r>
    </w:p>
    <w:p w14:paraId="6A7CEDDA" w14:textId="77777777" w:rsidR="00F94854" w:rsidRPr="00F94854" w:rsidRDefault="00F94854" w:rsidP="00F94854">
      <w:r w:rsidRPr="00F94854">
        <w:t>Published on </w:t>
      </w:r>
      <w:r w:rsidRPr="00F94854">
        <w:rPr>
          <w:i/>
          <w:iCs/>
        </w:rPr>
        <w:t>Portside</w:t>
      </w:r>
      <w:r w:rsidRPr="00F94854">
        <w:t> (</w:t>
      </w:r>
      <w:hyperlink r:id="rId23" w:history="1">
        <w:r w:rsidRPr="00F94854">
          <w:rPr>
            <w:rStyle w:val="Hyperlink"/>
          </w:rPr>
          <w:t>https://portside.org/</w:t>
        </w:r>
      </w:hyperlink>
      <w:r w:rsidRPr="00F94854">
        <w:t>)</w:t>
      </w:r>
    </w:p>
    <w:p w14:paraId="55BDA514" w14:textId="77777777" w:rsidR="00F94854" w:rsidRPr="00F94854" w:rsidRDefault="00E86CD6" w:rsidP="00F94854">
      <w:r>
        <w:pict w14:anchorId="528B9A1D">
          <v:rect id="_x0000_i1025" style="width:0;height:1.5pt" o:hralign="center" o:hrstd="t" o:hr="t" fillcolor="#a0a0a0" stroked="f"/>
        </w:pict>
      </w:r>
    </w:p>
    <w:p w14:paraId="6772C4C8" w14:textId="77777777" w:rsidR="00F94854" w:rsidRPr="00F94854" w:rsidRDefault="00F94854" w:rsidP="00F94854">
      <w:pPr>
        <w:rPr>
          <w:b/>
          <w:bCs/>
        </w:rPr>
      </w:pPr>
      <w:hyperlink r:id="rId24" w:history="1">
        <w:r w:rsidRPr="00F94854">
          <w:rPr>
            <w:rStyle w:val="Hyperlink"/>
            <w:b/>
            <w:bCs/>
          </w:rPr>
          <w:t>Faith Justice Organizing: Muslim American Workers Advancing the Labor Movement</w:t>
        </w:r>
      </w:hyperlink>
    </w:p>
    <w:p w14:paraId="38F428AA" w14:textId="77777777" w:rsidR="00F94854" w:rsidRPr="00F94854" w:rsidRDefault="00F94854" w:rsidP="00F94854">
      <w:r w:rsidRPr="00F94854">
        <w:t>https://portside.org/2025-06-26/faith-justice-organizing-muslim-american-workers-advancing-labor-movement</w:t>
      </w:r>
    </w:p>
    <w:p w14:paraId="09C8CCD7" w14:textId="77777777" w:rsidR="00F94854" w:rsidRPr="00F94854" w:rsidRDefault="00F94854" w:rsidP="00F94854">
      <w:r w:rsidRPr="00F94854">
        <w:rPr>
          <w:b/>
          <w:bCs/>
        </w:rPr>
        <w:t>Portside Date:</w:t>
      </w:r>
      <w:r w:rsidRPr="00F94854">
        <w:t> June 26, 2025</w:t>
      </w:r>
    </w:p>
    <w:p w14:paraId="776707BA" w14:textId="77777777" w:rsidR="00F94854" w:rsidRPr="00F94854" w:rsidRDefault="00F94854" w:rsidP="00F94854">
      <w:r w:rsidRPr="00F94854">
        <w:rPr>
          <w:b/>
          <w:bCs/>
        </w:rPr>
        <w:t>Author:</w:t>
      </w:r>
      <w:r w:rsidRPr="00F94854">
        <w:t> Chaumtoli Huq</w:t>
      </w:r>
    </w:p>
    <w:p w14:paraId="46A0708B" w14:textId="77777777" w:rsidR="00F94854" w:rsidRPr="00F94854" w:rsidRDefault="00F94854" w:rsidP="00F94854">
      <w:r w:rsidRPr="00F94854">
        <w:rPr>
          <w:b/>
          <w:bCs/>
        </w:rPr>
        <w:t>Date of source:</w:t>
      </w:r>
      <w:r w:rsidRPr="00F94854">
        <w:t> June 22, 2025</w:t>
      </w:r>
    </w:p>
    <w:p w14:paraId="140A55A5" w14:textId="77777777" w:rsidR="00F94854" w:rsidRPr="00F94854" w:rsidRDefault="00F94854" w:rsidP="00F94854">
      <w:r w:rsidRPr="00F94854">
        <w:t>Power at Work</w:t>
      </w:r>
    </w:p>
    <w:p w14:paraId="6B8469EA" w14:textId="410DCCFF" w:rsidR="00F94854" w:rsidRPr="00F94854" w:rsidRDefault="00F94854" w:rsidP="00F94854">
      <w:r w:rsidRPr="00F94854">
        <w:rPr>
          <w:noProof/>
        </w:rPr>
        <w:drawing>
          <wp:inline distT="0" distB="0" distL="0" distR="0" wp14:anchorId="50A41C35" wp14:editId="63514D42">
            <wp:extent cx="1428750" cy="1428750"/>
            <wp:effectExtent l="0" t="0" r="0" b="0"/>
            <wp:docPr id="1248216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51E02114" w14:textId="77777777" w:rsidR="00F94854" w:rsidRPr="00F94854" w:rsidRDefault="00F94854" w:rsidP="00F94854">
      <w:r w:rsidRPr="00F94854">
        <w:t>Islam is one of the fastest-growing religions in the U.S., with an estimated </w:t>
      </w:r>
      <w:hyperlink r:id="rId26" w:tgtFrame="_blank" w:history="1">
        <w:r w:rsidRPr="00F94854">
          <w:rPr>
            <w:rStyle w:val="Hyperlink"/>
          </w:rPr>
          <w:t>8 million Muslim-Americans projected by 2050</w:t>
        </w:r>
      </w:hyperlink>
      <w:r w:rsidRPr="00F94854">
        <w:t>. Muslims have long been part of American history, </w:t>
      </w:r>
      <w:hyperlink r:id="rId27" w:tgtFrame="_blank" w:history="1">
        <w:r w:rsidRPr="00F94854">
          <w:rPr>
            <w:rStyle w:val="Hyperlink"/>
          </w:rPr>
          <w:t>especially within African American communities</w:t>
        </w:r>
      </w:hyperlink>
      <w:r w:rsidRPr="00F94854">
        <w:t>. Today, Muslim Americans are racially, ethnically, and nationally diverse—and face significant economic hardship and workplace discrimination. </w:t>
      </w:r>
      <w:hyperlink r:id="rId28" w:tgtFrame="_blank" w:history="1">
        <w:r w:rsidRPr="00F94854">
          <w:rPr>
            <w:rStyle w:val="Hyperlink"/>
          </w:rPr>
          <w:t>According to the Pew Research Center</w:t>
        </w:r>
      </w:hyperlink>
      <w:r w:rsidRPr="00F94854">
        <w:t>, they are three times more likely to be unemployed and more likely to earn under $30,000 annually than the general population. Despite these challenges, Muslim Americans are politically engaged and active in community issues. Their experiences make them a key group for labor and community organizing.  </w:t>
      </w:r>
    </w:p>
    <w:p w14:paraId="1E61EBD6" w14:textId="77777777" w:rsidR="00F94854" w:rsidRPr="00F94854" w:rsidRDefault="00F94854" w:rsidP="00F94854">
      <w:r w:rsidRPr="00F94854">
        <w:t>In my </w:t>
      </w:r>
      <w:hyperlink r:id="rId29" w:tgtFrame="_blank" w:history="1">
        <w:r w:rsidRPr="00F94854">
          <w:rPr>
            <w:rStyle w:val="Hyperlink"/>
          </w:rPr>
          <w:t>recent law review article</w:t>
        </w:r>
      </w:hyperlink>
      <w:r w:rsidRPr="00F94854">
        <w:t xml:space="preserve">, Muslim American Workers, Faith and Labor Organizing, I argue—through three case studies—that the labor movement must do more to engage this </w:t>
      </w:r>
      <w:r w:rsidRPr="00F94854">
        <w:lastRenderedPageBreak/>
        <w:t>growing faith community and adopt a faith justice approach. This approach links faith and justice to build collective power and improve conditions for all workers, not just Muslims. Historical movements like the Civil Rights Movement and the </w:t>
      </w:r>
      <w:hyperlink r:id="rId30" w:tgtFrame="_blank" w:history="1">
        <w:r w:rsidRPr="00F94854">
          <w:rPr>
            <w:rStyle w:val="Hyperlink"/>
          </w:rPr>
          <w:t>Poor People’s Campaign</w:t>
        </w:r>
      </w:hyperlink>
      <w:r w:rsidRPr="00F94854">
        <w:t> show how faith can unify rather than divide. In contrast, conservative religious movements have often used faith to weaken labor and anti-discrimination protections. Without a collective organizing context, religious identity is reduced to an individual rights issue, increasing the risk of workplace divisions. My article includes a brief history of Muslim Americans in the labor movement, two case studies where Muslim workers turned religious accommodation issues into broader labor wins, and one example where a union’s failure to act—due to Islamophobic bias—led to a missed opportunity. In short, labor organizations should prioritize organizing Muslim-majority workforces as part of building a more inclusive, multi-racial, and faith-just labor movement. </w:t>
      </w:r>
    </w:p>
    <w:p w14:paraId="2DA135FA" w14:textId="77777777" w:rsidR="00F94854" w:rsidRPr="00F94854" w:rsidRDefault="00F94854" w:rsidP="00F94854">
      <w:pPr>
        <w:rPr>
          <w:b/>
          <w:bCs/>
        </w:rPr>
      </w:pPr>
      <w:r w:rsidRPr="00F94854">
        <w:rPr>
          <w:b/>
          <w:bCs/>
        </w:rPr>
        <w:t>Muslim-American Contributions to the US Labor Movement  </w:t>
      </w:r>
    </w:p>
    <w:p w14:paraId="1CA08B5E" w14:textId="77777777" w:rsidR="00F94854" w:rsidRPr="00F94854" w:rsidRDefault="00F94854" w:rsidP="00F94854">
      <w:r w:rsidRPr="00F94854">
        <w:t>Muslims in America have also long been active in movements for social justice, but their contributions have not always been recognized.  Rarely is the Muslim American community discussed in the context of socio-economic rights, as part of the </w:t>
      </w:r>
      <w:hyperlink r:id="rId31" w:tgtFrame="_blank" w:history="1">
        <w:r w:rsidRPr="00F94854">
          <w:rPr>
            <w:rStyle w:val="Hyperlink"/>
          </w:rPr>
          <w:t>American working class</w:t>
        </w:r>
      </w:hyperlink>
      <w:r w:rsidRPr="00F94854">
        <w:t>, or as key contributors and agents in the labor and broader social movements. Religious scholar Imam Al-Hajj Talib Abdur Rashid recounts one of the early Muslim American labor movement organizers </w:t>
      </w:r>
      <w:hyperlink r:id="rId32" w:tgtFrame="_blank" w:history="1">
        <w:r w:rsidRPr="00F94854">
          <w:rPr>
            <w:rStyle w:val="Hyperlink"/>
          </w:rPr>
          <w:t>Sufi Abdul Hamid</w:t>
        </w:r>
      </w:hyperlink>
      <w:r w:rsidRPr="00F94854">
        <w:t>. Imam Rashid recounts how Sufi Abdul Hamid would mobilize Black workers and boycott businesses to compel employers to hire Muslim-Americans not unlike the tactics used by the labor movement. </w:t>
      </w:r>
      <w:hyperlink r:id="rId33" w:tgtFrame="_blank" w:history="1">
        <w:r w:rsidRPr="00F94854">
          <w:rPr>
            <w:rStyle w:val="Hyperlink"/>
          </w:rPr>
          <w:t>Syrian Muslims</w:t>
        </w:r>
      </w:hyperlink>
      <w:r w:rsidRPr="00F94854">
        <w:t> were active in the Farmers Union in North Dakota. In addition, in the1970s, </w:t>
      </w:r>
      <w:hyperlink r:id="rId34" w:tgtFrame="_blank" w:history="1">
        <w:r w:rsidRPr="00F94854">
          <w:rPr>
            <w:rStyle w:val="Hyperlink"/>
          </w:rPr>
          <w:t>Yemeni Muslim Farmworkers</w:t>
        </w:r>
      </w:hyperlink>
      <w:r w:rsidRPr="00F94854">
        <w:t> organized with Cesar Chavez. </w:t>
      </w:r>
      <w:hyperlink r:id="rId35" w:tgtFrame="_blank" w:history="1">
        <w:r w:rsidRPr="00F94854">
          <w:rPr>
            <w:rStyle w:val="Hyperlink"/>
          </w:rPr>
          <w:t>Arab and Muslim auto workers</w:t>
        </w:r>
      </w:hyperlink>
      <w:r w:rsidRPr="00F94854">
        <w:t> organized as part of the UAW.  Unions and labor organizations such a UNITE HERE </w:t>
      </w:r>
      <w:hyperlink r:id="rId36" w:tgtFrame="_blank" w:history="1">
        <w:r w:rsidRPr="00F94854">
          <w:rPr>
            <w:rStyle w:val="Hyperlink"/>
          </w:rPr>
          <w:t>Local 100</w:t>
        </w:r>
      </w:hyperlink>
      <w:r w:rsidRPr="00F94854">
        <w:t>  and </w:t>
      </w:r>
      <w:hyperlink r:id="rId37" w:tgtFrame="_blank" w:history="1">
        <w:r w:rsidRPr="00F94854">
          <w:rPr>
            <w:rStyle w:val="Hyperlink"/>
          </w:rPr>
          <w:t>DC37</w:t>
        </w:r>
      </w:hyperlink>
      <w:r w:rsidRPr="00F94854">
        <w:t> have Muslims in their leadership and staff.  Muslims disproportionately work in industries that are low-wage, abusive and pose challenges to worker organizing. More historical research is needed to uncover key contributions of Muslim Americans in labor.   </w:t>
      </w:r>
    </w:p>
    <w:p w14:paraId="560F5CEE" w14:textId="77777777" w:rsidR="00F94854" w:rsidRPr="00F94854" w:rsidRDefault="00F94854" w:rsidP="00F94854">
      <w:pPr>
        <w:rPr>
          <w:b/>
          <w:bCs/>
        </w:rPr>
      </w:pPr>
      <w:r w:rsidRPr="00F94854">
        <w:rPr>
          <w:b/>
          <w:bCs/>
        </w:rPr>
        <w:t>Muslim-American Workers Leading Labor Wins </w:t>
      </w:r>
    </w:p>
    <w:p w14:paraId="266CF0C0" w14:textId="77777777" w:rsidR="00F94854" w:rsidRPr="00F94854" w:rsidRDefault="00F94854" w:rsidP="00F94854">
      <w:r w:rsidRPr="00F94854">
        <w:t>In the longer article, I highlight three examples where Muslim American workers led or played central roles in successful labor organizing:  (1) </w:t>
      </w:r>
      <w:hyperlink r:id="rId38" w:tgtFrame="_blank" w:history="1">
        <w:r w:rsidRPr="00F94854">
          <w:rPr>
            <w:rStyle w:val="Hyperlink"/>
          </w:rPr>
          <w:t>New York Taxi Workers Alliance (“NYTWA”)</w:t>
        </w:r>
      </w:hyperlink>
      <w:r w:rsidRPr="00F94854">
        <w:t xml:space="preserve"> Post 9-11 Organizing and the 2016 Airport Strike against Trump’s Muslim Travel Ban; (2) Awood Center in Minnesota organizing Somali Muslim Amazon workers; and (3) Teamsters Local 117 advocacy for Muslim majority Hertz airport drivers.  Notably, two of the three efforts were led by worker centers.  Worker centers often serve Black, immigrant, and Muslim workers who are concentrated in sectors excluded from labor protections or </w:t>
      </w:r>
      <w:r w:rsidRPr="00F94854">
        <w:lastRenderedPageBreak/>
        <w:t>overlooked by traditional unions. These organizations provide an essential platform for marginalized workers whose needs often go unmet under mainstream business unionism. This section focuses on the Awood Center, Teamsters Local 117, and a contrasting case where Teamsters Local 455 failed to defend its Muslim members. In both successful examples, workers and organizers transformed what began as religious accommodation issues—such as access to prayer breaks—into broader campaigns for workplace justice benefiting all workers. This is the kind of strategic, faith-based, multiracial organizing I advocate. </w:t>
      </w:r>
    </w:p>
    <w:p w14:paraId="3C5CCADE" w14:textId="77777777" w:rsidR="00F94854" w:rsidRPr="00F94854" w:rsidRDefault="00F94854" w:rsidP="00F94854">
      <w:pPr>
        <w:rPr>
          <w:b/>
          <w:bCs/>
        </w:rPr>
      </w:pPr>
      <w:r w:rsidRPr="00F94854">
        <w:rPr>
          <w:b/>
          <w:bCs/>
        </w:rPr>
        <w:t>Awood Center and Amazon Workers </w:t>
      </w:r>
    </w:p>
    <w:p w14:paraId="4EDF8DAD" w14:textId="47189625" w:rsidR="00F94854" w:rsidRPr="00F94854" w:rsidRDefault="00F94854" w:rsidP="00F94854">
      <w:r w:rsidRPr="00F94854">
        <w:rPr>
          <w:noProof/>
        </w:rPr>
        <mc:AlternateContent>
          <mc:Choice Requires="wps">
            <w:drawing>
              <wp:inline distT="0" distB="0" distL="0" distR="0" wp14:anchorId="42DAF6A5" wp14:editId="6FE88A8F">
                <wp:extent cx="304800" cy="304800"/>
                <wp:effectExtent l="0" t="0" r="0" b="0"/>
                <wp:docPr id="2112299215" name="Rectangle 4" descr="46268702942 D12f7642c1 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36485F" id="Rectangle 4" o:spid="_x0000_s1026" alt="46268702942 D12f7642c1 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14AF651" w14:textId="77777777" w:rsidR="00F94854" w:rsidRPr="00F94854" w:rsidRDefault="00F94854" w:rsidP="00F94854">
      <w:pPr>
        <w:rPr>
          <w:b/>
          <w:bCs/>
        </w:rPr>
      </w:pPr>
      <w:r w:rsidRPr="00F94854">
        <w:rPr>
          <w:b/>
          <w:bCs/>
        </w:rPr>
        <w:t>"East African worker protest against Amazon" by </w:t>
      </w:r>
      <w:hyperlink r:id="rId39" w:tgtFrame="_blank" w:history="1">
        <w:r w:rsidRPr="00F94854">
          <w:rPr>
            <w:rStyle w:val="Hyperlink"/>
            <w:b/>
            <w:bCs/>
          </w:rPr>
          <w:t>Fibonacci Blue</w:t>
        </w:r>
      </w:hyperlink>
      <w:r w:rsidRPr="00F94854">
        <w:rPr>
          <w:b/>
          <w:bCs/>
        </w:rPr>
        <w:t>, </w:t>
      </w:r>
      <w:hyperlink r:id="rId40" w:tgtFrame="_blank" w:history="1">
        <w:r w:rsidRPr="00F94854">
          <w:rPr>
            <w:rStyle w:val="Hyperlink"/>
            <w:b/>
            <w:bCs/>
          </w:rPr>
          <w:t>CC BY 2.0</w:t>
        </w:r>
      </w:hyperlink>
    </w:p>
    <w:p w14:paraId="63D884C6" w14:textId="77777777" w:rsidR="00F94854" w:rsidRPr="00F94854" w:rsidRDefault="00F94854" w:rsidP="00F94854">
      <w:r w:rsidRPr="00F94854">
        <w:t>The Awood Center in Minneapolis is a nonprofit that builds East African worker power. It was one of the first groups to </w:t>
      </w:r>
      <w:hyperlink r:id="rId41" w:tgtFrame="_blank" w:history="1">
        <w:r w:rsidRPr="00F94854">
          <w:rPr>
            <w:rStyle w:val="Hyperlink"/>
          </w:rPr>
          <w:t>organize Amazon workers</w:t>
        </w:r>
      </w:hyperlink>
      <w:r w:rsidRPr="00F94854">
        <w:t>. Awood estimates that 60% of Amazon’s 3,000 local workers are East African. The </w:t>
      </w:r>
      <w:hyperlink r:id="rId42" w:tgtFrame="_blank" w:history="1">
        <w:r w:rsidRPr="00F94854">
          <w:rPr>
            <w:rStyle w:val="Hyperlink"/>
          </w:rPr>
          <w:t>center began outreach in 2017</w:t>
        </w:r>
      </w:hyperlink>
      <w:r w:rsidRPr="00F94854">
        <w:t> and has since organized broadly across Amazon facilities. In </w:t>
      </w:r>
      <w:hyperlink r:id="rId43" w:tgtFrame="_blank" w:history="1">
        <w:r w:rsidRPr="00F94854">
          <w:rPr>
            <w:rStyle w:val="Hyperlink"/>
          </w:rPr>
          <w:t>2018</w:t>
        </w:r>
      </w:hyperlink>
      <w:r w:rsidRPr="00F94854">
        <w:t>, Somali Muslim workers at a Minneapolis warehouse began organizing to protest poor working conditions, including grueling productivity quotas. In March 2019, about 50 night-shift workers walked off the job for three hours, demanding more reasonable work expectations and religious accommodations during Ramadan, such as prayer breaks and access to prayer rooms. While Amazon tried to frame the issue as solely about religion, Awood used the conflict to spotlight broader problems with </w:t>
      </w:r>
      <w:hyperlink r:id="rId44" w:tgtFrame="_blank" w:history="1">
        <w:r w:rsidRPr="00F94854">
          <w:rPr>
            <w:rStyle w:val="Hyperlink"/>
          </w:rPr>
          <w:t>quotas and workplace pressure.</w:t>
        </w:r>
      </w:hyperlink>
      <w:r w:rsidRPr="00F94854">
        <w:t> Their efforts helped shift the conversation from a narrow faith-based concern to a systemic workplace issue. This organizing led to the passage of the </w:t>
      </w:r>
      <w:hyperlink r:id="rId45" w:tgtFrame="_blank" w:history="1">
        <w:r w:rsidRPr="00F94854">
          <w:rPr>
            <w:rStyle w:val="Hyperlink"/>
          </w:rPr>
          <w:t>Warehouse Worker Protection Act</w:t>
        </w:r>
      </w:hyperlink>
      <w:r w:rsidRPr="00F94854">
        <w:t>—the strongest law of its kind in the U.S. It bans employers from imposing quotas that prevent workers from taking bathroom, food, rest, or prayer breaks.  </w:t>
      </w:r>
    </w:p>
    <w:p w14:paraId="046A89CF" w14:textId="77777777" w:rsidR="00F94854" w:rsidRPr="00F94854" w:rsidRDefault="00F94854" w:rsidP="00F94854">
      <w:pPr>
        <w:rPr>
          <w:b/>
          <w:bCs/>
        </w:rPr>
      </w:pPr>
      <w:r w:rsidRPr="00F94854">
        <w:rPr>
          <w:b/>
          <w:bCs/>
        </w:rPr>
        <w:t>Teamsters Local 117 and Muslim Hertz Drivers </w:t>
      </w:r>
    </w:p>
    <w:p w14:paraId="06357091" w14:textId="77777777" w:rsidR="00F94854" w:rsidRPr="00F94854" w:rsidRDefault="00F94854" w:rsidP="00F94854">
      <w:r w:rsidRPr="00F94854">
        <w:t>Teamsters Local 117 represents nearly 80 Hertz drivers at Seattle-Tacoma International Airport—70% of whom are Muslim.  When Hertz fired 25 Somali Muslim drivers for refusing to clock out during prayer breaks, the union filed an unfair labor practice charge with the NLRB and a </w:t>
      </w:r>
      <w:hyperlink r:id="rId46" w:tgtFrame="_blank" w:history="1">
        <w:r w:rsidRPr="00F94854">
          <w:rPr>
            <w:rStyle w:val="Hyperlink"/>
          </w:rPr>
          <w:t>religious discrimination</w:t>
        </w:r>
      </w:hyperlink>
      <w:r w:rsidRPr="00F94854">
        <w:t> complaint with the Equal Employment Opportunity Commission (EEOC). Hertz had unilaterally implemented a policy requiring all breaks, including prayer, to be off the clock—violating the collective bargaining agreement, which allowed on-the-clock mini-breaks for activities like smoking or praying. The employer was targeting Muslim workers in a ploy to subvert a work rule negotiated by the union.  </w:t>
      </w:r>
    </w:p>
    <w:p w14:paraId="4B2C1E27" w14:textId="77777777" w:rsidR="00F94854" w:rsidRPr="00F94854" w:rsidRDefault="00F94854" w:rsidP="00F94854">
      <w:r w:rsidRPr="00F94854">
        <w:lastRenderedPageBreak/>
        <w:t>The National Labor Relations Board (NLRB) ruled in favor of the union and an arbitrator confirmed that prayer during mini breaks did not require clocking out. The arbitrator also faulted management for failing to accommodate a diverse workforce and fostering a hostile environment. He wrote  </w:t>
      </w:r>
    </w:p>
    <w:p w14:paraId="768D8FD6" w14:textId="77777777" w:rsidR="00F94854" w:rsidRPr="00F94854" w:rsidRDefault="00F94854" w:rsidP="00F94854">
      <w:r w:rsidRPr="00F94854">
        <w:t>The complex issue apparent in this case is the failure to address an ever-changing culturally, socially diverse workforce and its environment.  These changes and inherent challenges require education and training for management, so everyone is aware of the changing workplace and is sensitive to those changes.  </w:t>
      </w:r>
    </w:p>
    <w:p w14:paraId="2FD4047F" w14:textId="77777777" w:rsidR="00F94854" w:rsidRPr="00F94854" w:rsidRDefault="00F94854" w:rsidP="00F94854">
      <w:r w:rsidRPr="00F94854">
        <w:t>The Local 117 example demonstrates how union organizers can directly address concerns of Muslim-American workers as employees in a collective through the NLRB process and as individual workers through anti-discrimination laws. It also shows how the collective bargaining process can be leveraged for Muslim-American workers and all workers to address working conditions.  Later, when the union organized a Fight for 15 ballot initiative, it registered 900 new voters, mostly new immigrants. The ballot initiative was won by 77 votes. The prior advocacy for </w:t>
      </w:r>
      <w:hyperlink r:id="rId47" w:anchor=":~:text=The%20fight%20for%20a%20%2415%20minimum%20wage%20in,that%20had%20nothing%20to%20do%20with%20fair%20pay." w:tgtFrame="_blank" w:history="1">
        <w:r w:rsidRPr="00F94854">
          <w:rPr>
            <w:rStyle w:val="Hyperlink"/>
          </w:rPr>
          <w:t>Muslim workers seemingly helped the Fight for 15 ballot effort to succeed</w:t>
        </w:r>
      </w:hyperlink>
      <w:r w:rsidRPr="00F94854">
        <w:t>. </w:t>
      </w:r>
    </w:p>
    <w:p w14:paraId="73BD4A6F" w14:textId="77777777" w:rsidR="00F94854" w:rsidRPr="00F94854" w:rsidRDefault="00F94854" w:rsidP="00F94854">
      <w:pPr>
        <w:rPr>
          <w:b/>
          <w:bCs/>
        </w:rPr>
      </w:pPr>
      <w:r w:rsidRPr="00F94854">
        <w:rPr>
          <w:b/>
          <w:bCs/>
        </w:rPr>
        <w:t>A Missed Organizing Opportunity: Teamsters Local 455 and Cargill Workers </w:t>
      </w:r>
    </w:p>
    <w:p w14:paraId="3FDD7D69" w14:textId="77777777" w:rsidR="00F94854" w:rsidRPr="00F94854" w:rsidRDefault="00F94854" w:rsidP="00F94854">
      <w:r w:rsidRPr="00F94854">
        <w:t>In contrast, Teamsters Local 455 failed to support 150 Somali Muslim workers fired from a Cargill meatpacking plant in Colorado after being </w:t>
      </w:r>
      <w:hyperlink r:id="rId48" w:tgtFrame="_blank" w:history="1">
        <w:r w:rsidRPr="00F94854">
          <w:rPr>
            <w:rStyle w:val="Hyperlink"/>
          </w:rPr>
          <w:t>denied prayer breaks</w:t>
        </w:r>
      </w:hyperlink>
      <w:r w:rsidRPr="00F94854">
        <w:t>. These workers, who made up over 25% of the plant’s 2,100-person workforce, walked off the job in protest. The union did not file grievances or defend their rights. With support from the Muslim civil rights organization </w:t>
      </w:r>
      <w:hyperlink r:id="rId49" w:tgtFrame="_blank" w:history="1">
        <w:r w:rsidRPr="00F94854">
          <w:rPr>
            <w:rStyle w:val="Hyperlink"/>
          </w:rPr>
          <w:t>CAIR</w:t>
        </w:r>
      </w:hyperlink>
      <w:r w:rsidRPr="00F94854">
        <w:t>, the workers filed civil rights complaints against both Cargill and the union. The EEOC found that the Teamsters had a pattern of failing to represent Black, Somali, and Muslim workers, especially on religious accommodation issues. Unlike Local 117, Local 455 did not challenge the sudden work rule or advocate for reinstatement. Their inaction cost 150 jobs and eroded trust among immigrant Muslim workers—people who had shown they were ready to organize and take collective action.  Conclusion: Organizing Muslim American Matter in Labor  </w:t>
      </w:r>
    </w:p>
    <w:p w14:paraId="2F20ED01" w14:textId="77777777" w:rsidR="00F94854" w:rsidRPr="00F94854" w:rsidRDefault="00F94854" w:rsidP="00F94854">
      <w:r w:rsidRPr="00F94854">
        <w:t>Unions’ reluctance to engage with workers’ social identities—such as race, ethnicity, and faith—has hindered efforts to build a strong, multiracial labor movement. Faith plays a powerful role in workers’ lives. While unions often fear that emphasizing identity may fracture solidarity, ignoring it can deepen divisions and allow employers to exploit differences. It can also prevent workers from learning about each other which is </w:t>
      </w:r>
      <w:hyperlink r:id="rId50" w:tgtFrame="_blank" w:history="1">
        <w:r w:rsidRPr="00F94854">
          <w:rPr>
            <w:rStyle w:val="Hyperlink"/>
          </w:rPr>
          <w:t>crucial for organizing</w:t>
        </w:r>
      </w:hyperlink>
      <w:r w:rsidRPr="00F94854">
        <w:t>.    </w:t>
      </w:r>
    </w:p>
    <w:p w14:paraId="1D30FA42" w14:textId="77777777" w:rsidR="00F94854" w:rsidRPr="00F94854" w:rsidRDefault="00F94854" w:rsidP="00F94854">
      <w:r w:rsidRPr="00F94854">
        <w:lastRenderedPageBreak/>
        <w:t>Conservative religious movements have successfully used faith to weaken labor protections, as seen in the </w:t>
      </w:r>
      <w:hyperlink r:id="rId51" w:tgtFrame="_blank" w:history="1">
        <w:r w:rsidRPr="00F94854">
          <w:rPr>
            <w:rStyle w:val="Hyperlink"/>
          </w:rPr>
          <w:t>Janus</w:t>
        </w:r>
      </w:hyperlink>
      <w:r w:rsidRPr="00F94854">
        <w:t> decision. In contrast, faith traditions like </w:t>
      </w:r>
      <w:hyperlink r:id="rId52" w:tgtFrame="_blank" w:history="1">
        <w:r w:rsidRPr="00F94854">
          <w:rPr>
            <w:rStyle w:val="Hyperlink"/>
          </w:rPr>
          <w:t>liberation theology</w:t>
        </w:r>
      </w:hyperlink>
      <w:r w:rsidRPr="00F94854">
        <w:t> view unions as having a prophetic role to defend the vulnerable. Islam too shares a strong value to stand up for workers and justice.  </w:t>
      </w:r>
    </w:p>
    <w:p w14:paraId="7AFD86F9" w14:textId="77777777" w:rsidR="00F94854" w:rsidRPr="00F94854" w:rsidRDefault="00F94854" w:rsidP="00F94854">
      <w:r w:rsidRPr="00F94854">
        <w:t>Recognizing worker identities such as faith or race can raise political consciousness and foster deeper solidarity. Muslim Americans—who are ethnically and racially diverse yet often united by shared values rooted in Islam—offer a unique opportunity to build inclusive, faith-rooted, multiracial labor organizing. </w:t>
      </w:r>
    </w:p>
    <w:p w14:paraId="6B2FE5DB" w14:textId="77777777" w:rsidR="00F94854" w:rsidRPr="00F94854" w:rsidRDefault="00F94854" w:rsidP="00F94854">
      <w:r w:rsidRPr="00F94854">
        <w:rPr>
          <w:i/>
          <w:iCs/>
        </w:rPr>
        <w:t>Chaumtoli Huq's expertise lies in labor and employment issues, human rights, role of law in social movements and access to courts. She has devoted her career to the public interest serving as Director of the first South Asian Workers’ Rights Project in the country at the Asian American Legal Defense and Education Fund and as the first staff attorney to the New York Taxi Workers Alliance</w:t>
      </w:r>
    </w:p>
    <w:p w14:paraId="2791F5E0" w14:textId="77777777" w:rsidR="00F94854" w:rsidRPr="00F94854" w:rsidRDefault="00F94854" w:rsidP="00F94854">
      <w:r w:rsidRPr="00F94854">
        <w:rPr>
          <w:i/>
          <w:iCs/>
        </w:rPr>
        <w:t>Sustained and effective worker power arises out of collective action. By building self-funding, democratic organizations, America’s workers can confront and influence powerful forces, including employers, Wall Street, and the government. Our goal at </w:t>
      </w:r>
      <w:r w:rsidRPr="00F94854">
        <w:rPr>
          <w:b/>
          <w:bCs/>
          <w:i/>
          <w:iCs/>
        </w:rPr>
        <w:t>Power At Work </w:t>
      </w:r>
      <w:r w:rsidRPr="00F94854">
        <w:rPr>
          <w:i/>
          <w:iCs/>
        </w:rPr>
        <w:t>is to contribute to a discourse in the United States that emphasizes the importance of collective action and puts workers and worker power at the center of that conversation.</w:t>
      </w:r>
    </w:p>
    <w:p w14:paraId="25925AD5" w14:textId="77777777" w:rsidR="00F94854" w:rsidRPr="00F94854" w:rsidRDefault="00F94854" w:rsidP="00F94854">
      <w:r w:rsidRPr="00F94854">
        <w:rPr>
          <w:i/>
          <w:iCs/>
        </w:rPr>
        <w:t>In too much of today’s public discourse, workers are treated as passive actors. Economic and workplace decisions are portrayed as driven by market forces or government action, not workers’ self-determination. Unions are caricatured as little more than political actors or economic disruptors, while benefits to workers (e.g., plentiful jobs, rising wages) are characterized as inflationary and threats to economic growth and stability.</w:t>
      </w:r>
    </w:p>
    <w:p w14:paraId="7AB369A7" w14:textId="77777777" w:rsidR="00F94854" w:rsidRPr="00F94854" w:rsidRDefault="00E86CD6" w:rsidP="00F94854">
      <w:r>
        <w:pict w14:anchorId="6534E62A">
          <v:rect id="_x0000_i1026" style="width:0;height:1.5pt" o:hralign="center" o:hrstd="t" o:hr="t" fillcolor="#a0a0a0" stroked="f"/>
        </w:pict>
      </w:r>
    </w:p>
    <w:p w14:paraId="79BBD4A0" w14:textId="0235B952" w:rsidR="00F94854" w:rsidRDefault="00F94854" w:rsidP="00F94854">
      <w:pPr>
        <w:rPr>
          <w:i/>
          <w:iCs/>
        </w:rPr>
      </w:pPr>
      <w:r w:rsidRPr="00F94854">
        <w:rPr>
          <w:b/>
          <w:bCs/>
        </w:rPr>
        <w:t>Source URL:</w:t>
      </w:r>
      <w:r w:rsidRPr="00F94854">
        <w:t> </w:t>
      </w:r>
      <w:hyperlink r:id="rId53" w:history="1">
        <w:r w:rsidRPr="004F5772">
          <w:rPr>
            <w:rStyle w:val="Hyperlink"/>
            <w:i/>
            <w:iCs/>
          </w:rPr>
          <w:t>https://portside.org/2025-06-26/faith-justice-organizing-muslim-american-workers-advancing-labor-movement</w:t>
        </w:r>
      </w:hyperlink>
    </w:p>
    <w:p w14:paraId="3F48629A" w14:textId="77777777" w:rsidR="00F94854" w:rsidRDefault="00F94854" w:rsidP="00F94854">
      <w:pPr>
        <w:rPr>
          <w:i/>
          <w:iCs/>
        </w:rPr>
      </w:pPr>
    </w:p>
    <w:p w14:paraId="19B93D06" w14:textId="77777777" w:rsidR="00F94854" w:rsidRPr="00F94854" w:rsidRDefault="00F94854" w:rsidP="00F94854">
      <w:r w:rsidRPr="00F94854">
        <w:rPr>
          <w:b/>
          <w:bCs/>
        </w:rPr>
        <w:br/>
        <w:t>DETROIT —</w:t>
      </w:r>
      <w:r w:rsidRPr="00F94854">
        <w:t> Arab Americans are typically not regarded as a subset of immigrants with a history tied to labor movements.</w:t>
      </w:r>
    </w:p>
    <w:p w14:paraId="7266D011" w14:textId="77777777" w:rsidR="00F94854" w:rsidRPr="00F94854" w:rsidRDefault="00F94854" w:rsidP="00F94854">
      <w:r w:rsidRPr="00F94854">
        <w:t>However, Arab American involvement in labor movements is interwoven within the greater framework of workers’ protests in the United States.</w:t>
      </w:r>
    </w:p>
    <w:p w14:paraId="6D49018D" w14:textId="77777777" w:rsidR="00F94854" w:rsidRPr="00F94854" w:rsidRDefault="00F94854" w:rsidP="00F94854">
      <w:r w:rsidRPr="00F94854">
        <w:lastRenderedPageBreak/>
        <w:t>This renders Arab American history in the U.S., via its political involvement, virtually inseparable from the social movements endured by their other American counterparts.</w:t>
      </w:r>
    </w:p>
    <w:p w14:paraId="24CD7549" w14:textId="77777777" w:rsidR="00F94854" w:rsidRPr="00F94854" w:rsidRDefault="00F94854" w:rsidP="00F94854">
      <w:r w:rsidRPr="00F94854">
        <w:t>Nagi Daifullah organized on behalf of farm workers, right alongside Cesar Chavez, in the U.S. labor movement.</w:t>
      </w:r>
    </w:p>
    <w:p w14:paraId="79193D1E" w14:textId="77777777" w:rsidR="00F94854" w:rsidRPr="00F94854" w:rsidRDefault="00F94854" w:rsidP="00F94854">
      <w:r w:rsidRPr="00F94854">
        <w:t>Ismael “Ish” Ahmed, former director of the Michigan Department of Human Services, recalled experiencing, firsthand, this organization come to fruition from the part of Arab organizers.</w:t>
      </w:r>
    </w:p>
    <w:p w14:paraId="584AB2AA" w14:textId="77777777" w:rsidR="00F94854" w:rsidRPr="00F94854" w:rsidRDefault="00F94854" w:rsidP="00F94854">
      <w:r w:rsidRPr="00F94854">
        <w:t>“Richard Chavez came to us and asked us to become part of the Grape Boycott,” he said. “What happened in the Arab communities is, especially with the ACCESS folks, [is that] they were active in the great boycott in support of the unionization of farm workers, namely by request.”</w:t>
      </w:r>
    </w:p>
    <w:p w14:paraId="44B50CE2" w14:textId="77777777" w:rsidR="00F94854" w:rsidRPr="00F94854" w:rsidRDefault="00F94854" w:rsidP="00F94854">
      <w:r w:rsidRPr="00F94854">
        <w:t>In the history of organizing, while there has been significant activity in numerous other arenas of union mobilizing with presence in many different industries, the agriculture and auto industries have remained the most significant.</w:t>
      </w:r>
    </w:p>
    <w:p w14:paraId="70BC0DDE" w14:textId="77777777" w:rsidR="00F94854" w:rsidRPr="00F94854" w:rsidRDefault="00F94854" w:rsidP="00F94854">
      <w:r w:rsidRPr="00F94854">
        <w:t>“Arab Americans were part of the organizing for the [United Auto Workers],” said Ahmed, alluding to the Flint Sit Down Strike and the battle of Eagle Pass and Hunger March that took place in Dearborn.</w:t>
      </w:r>
    </w:p>
    <w:p w14:paraId="796D00B2" w14:textId="77777777" w:rsidR="00F94854" w:rsidRPr="00F94854" w:rsidRDefault="00F94854" w:rsidP="00F94854">
      <w:r w:rsidRPr="00F94854">
        <w:t>He described the UAW as starting off as a sometimes “antagonistic” group, a microcosm of the tensions between communities marginalized and underserved politically, socially and economically, and larger corporations and organizations.</w:t>
      </w:r>
    </w:p>
    <w:p w14:paraId="65C0A107" w14:textId="77777777" w:rsidR="00F94854" w:rsidRPr="00F94854" w:rsidRDefault="00F94854" w:rsidP="00F94854">
      <w:r w:rsidRPr="00F94854">
        <w:t>“Especially in the 60s and early 70s, the auto plants’ [unions]” included “dissatisfactions by Arab American groups and Black workers movements,” Ahmed said.</w:t>
      </w:r>
    </w:p>
    <w:p w14:paraId="29EE66D5" w14:textId="77777777" w:rsidR="00F94854" w:rsidRPr="00F94854" w:rsidRDefault="00F94854" w:rsidP="00F94854">
      <w:r w:rsidRPr="00F94854">
        <w:t>In fact, the grievances held by Black groups were shared, and in turned helped shape, the mobilization among Arab workers.</w:t>
      </w:r>
    </w:p>
    <w:p w14:paraId="39EBB253" w14:textId="77777777" w:rsidR="00F94854" w:rsidRPr="00F94854" w:rsidRDefault="00F94854" w:rsidP="00F94854">
      <w:r w:rsidRPr="00F94854">
        <w:t>“The movement that eventually became the Arab Workers Caucus was inspired by two main developments,” Dr. Pamela Pennock said. “Militant Black workers who were organizing in Detroit auto plants in the late 1960s and early 1970s and staging “wildcat” strikes and other protest actions…and the Arab-Israeli war of 1973.”</w:t>
      </w:r>
    </w:p>
    <w:p w14:paraId="2224F5CB" w14:textId="77777777" w:rsidR="00F94854" w:rsidRPr="00F94854" w:rsidRDefault="00F94854" w:rsidP="00F94854">
      <w:r w:rsidRPr="00F94854">
        <w:t>Both Pennock and Ahmed identified the 1973 Arab-Israeli war as iconic in bridging Arab economic and political grievances in an international nexus.</w:t>
      </w:r>
    </w:p>
    <w:p w14:paraId="7EF625D7" w14:textId="77777777" w:rsidR="00F94854" w:rsidRPr="00F94854" w:rsidRDefault="00F94854" w:rsidP="00F94854">
      <w:r w:rsidRPr="00F94854">
        <w:t>“During the war, [groups] were highly active in getting the UAW to get rid of Israeli bonds,” Ahmed said.</w:t>
      </w:r>
    </w:p>
    <w:p w14:paraId="441692AE" w14:textId="77777777" w:rsidR="00F94854" w:rsidRPr="00F94854" w:rsidRDefault="00F94854" w:rsidP="00F94854">
      <w:r w:rsidRPr="00F94854">
        <w:lastRenderedPageBreak/>
        <w:t>Pennock also detailed the impact the rallies had in shaping the economic policy of the auto companies.</w:t>
      </w:r>
    </w:p>
    <w:p w14:paraId="3105F481" w14:textId="77777777" w:rsidR="00F94854" w:rsidRPr="00F94854" w:rsidRDefault="00F94854" w:rsidP="00F94854">
      <w:r w:rsidRPr="00F94854">
        <w:t>“During one of these rallies in Dearborn in October 1973, Arab American activist and attorney Abdeen Jabara decried the United Auto Workers for its holdings of Israeli bonds,” she said. “A petition circulated calling for the UAW to divest its Israeli bonds. Also, they protested at the UAW Local Hall in Dearborn.”</w:t>
      </w:r>
    </w:p>
    <w:p w14:paraId="4C81C3CB" w14:textId="77777777" w:rsidR="00F94854" w:rsidRPr="00F94854" w:rsidRDefault="00F94854" w:rsidP="00F94854">
      <w:r w:rsidRPr="00F94854">
        <w:t>The Arab Workers Caucus received a good deal of outreach from the League of Revolutionary Black Workers activists that also sympathized with the Palestinian cause.</w:t>
      </w:r>
    </w:p>
    <w:p w14:paraId="29410ECD" w14:textId="77777777" w:rsidR="00F94854" w:rsidRPr="00F94854" w:rsidRDefault="00F94854" w:rsidP="00F94854">
      <w:r w:rsidRPr="00F94854">
        <w:t>“The League activists saw Arab workers as their “third world” brothers and reached out to them,” Pennock said.</w:t>
      </w:r>
    </w:p>
    <w:p w14:paraId="3FE18FF6" w14:textId="77777777" w:rsidR="00F94854" w:rsidRPr="00F94854" w:rsidRDefault="00F94854" w:rsidP="00F94854">
      <w:r w:rsidRPr="00F94854">
        <w:t>The demands levied by more than 2,500 Arab Workers in dumping Israeli bonds, later aggravated by a mass walkout weeks later of Yemeni workers from the GM plant that resulted in a shut down, culminated with the UAW eventually selling parts of their Israeli bonds and “taking steps to improve relations with Arab American workers.”</w:t>
      </w:r>
    </w:p>
    <w:p w14:paraId="4B5CA0C4" w14:textId="77777777" w:rsidR="00F94854" w:rsidRPr="00F94854" w:rsidRDefault="00F94854" w:rsidP="00F94854">
      <w:r w:rsidRPr="00F94854">
        <w:t>By 1975, the AWC’s activity had died down and Ahmed returned his attention to ACCESS.</w:t>
      </w:r>
    </w:p>
    <w:p w14:paraId="3B905539" w14:textId="77777777" w:rsidR="00F94854" w:rsidRPr="00F94854" w:rsidRDefault="00F94854" w:rsidP="00F94854">
      <w:r w:rsidRPr="00F94854">
        <w:t>Today, Unions with a salient Arab presence and history, such as the UAW, retain their powerful alliance with the Arab American community.</w:t>
      </w:r>
    </w:p>
    <w:p w14:paraId="2B223344" w14:textId="77777777" w:rsidR="00F94854" w:rsidRPr="00F94854" w:rsidRDefault="00F94854" w:rsidP="00F94854">
      <w:r w:rsidRPr="00F94854">
        <w:t>“They work together to get people elected, Arab American and non-Arab,” Ahmed said. “In the Democratic party, they [continue to] work on labor issues and organizing issues,” working with organizations such as the American Federation of Teachers, The American Federation of Labor-Congress of Industrial Organizations (AFL-CIO), and other organizations in the skilled trades.</w:t>
      </w:r>
    </w:p>
    <w:p w14:paraId="5A157D16" w14:textId="77777777" w:rsidR="00F94854" w:rsidRPr="00F94854" w:rsidRDefault="00F94854" w:rsidP="00F94854">
      <w:r w:rsidRPr="00F94854">
        <w:t>In the Trump Era, however, mobilizing has waged different demands on Arab Americans in labor organizing.</w:t>
      </w:r>
    </w:p>
    <w:p w14:paraId="056C967A" w14:textId="77777777" w:rsidR="00F94854" w:rsidRPr="00F94854" w:rsidRDefault="00F94854" w:rsidP="00F94854">
      <w:r w:rsidRPr="00F94854">
        <w:t>Their old concerns and grievances, while taking new forms in their longstanding issues, have placed added demands on these groups.</w:t>
      </w:r>
    </w:p>
    <w:p w14:paraId="31D585DC" w14:textId="77777777" w:rsidR="00F94854" w:rsidRPr="00F94854" w:rsidRDefault="00F94854" w:rsidP="00F94854">
      <w:r w:rsidRPr="00F94854">
        <w:t>On Monday, May 1, protesters in the tens of thousands took to the streets in commemoration of International Worker’s Day, which was marked by activism and protest.</w:t>
      </w:r>
    </w:p>
    <w:p w14:paraId="677D23F5" w14:textId="77777777" w:rsidR="00F94854" w:rsidRPr="00F94854" w:rsidRDefault="00F94854" w:rsidP="00F94854">
      <w:r w:rsidRPr="00F94854">
        <w:t>These protesters’ marches in protest of Trump’s immigration policies was reminiscent of demonstrations that started on the day in 2006 to protest federal legislation that made habitation in the U.S. without legal permission a felony.</w:t>
      </w:r>
    </w:p>
    <w:p w14:paraId="46D96271" w14:textId="77777777" w:rsidR="00F94854" w:rsidRPr="00F94854" w:rsidRDefault="00F94854" w:rsidP="00F94854">
      <w:r w:rsidRPr="00F94854">
        <w:lastRenderedPageBreak/>
        <w:t>“The protests this year focused on the issues with immigration and detention affecting both Latino and Arab groups,” one Chicago-based protester, who asked to be called Sam, told the AANews. “We are [all] protesting being treated like criminals in our own country.”</w:t>
      </w:r>
    </w:p>
    <w:p w14:paraId="1CA26D3B" w14:textId="77777777" w:rsidR="00F94854" w:rsidRPr="00F94854" w:rsidRDefault="00F94854" w:rsidP="00F94854">
      <w:r w:rsidRPr="00F94854">
        <w:t>Protests signs in cities ranging from New York to Chicago called for an end to deportation programs, showed an opposition to Trump’s proverbial and literal wall and advocated for an end violence on Black, Latinx, and Arab communities.</w:t>
      </w:r>
    </w:p>
    <w:p w14:paraId="1E4544A8" w14:textId="77777777" w:rsidR="00F94854" w:rsidRDefault="00F94854" w:rsidP="00F94854">
      <w:r w:rsidRPr="00F94854">
        <w:t>For Arab Americans, these struggles continue to carry the burden of Daifullah’s eventual fate in 1973, beaten to death from the blunt force of an officer’s metal flashlight.</w:t>
      </w:r>
    </w:p>
    <w:p w14:paraId="7FC67D48" w14:textId="77777777" w:rsidR="00322396" w:rsidRDefault="00322396" w:rsidP="00F94854"/>
    <w:p w14:paraId="1CDEAB19" w14:textId="77777777" w:rsidR="00322396" w:rsidRDefault="00322396" w:rsidP="00F94854"/>
    <w:p w14:paraId="2EE7BD2C" w14:textId="77777777" w:rsidR="00322396" w:rsidRPr="00322396" w:rsidRDefault="00322396" w:rsidP="00322396">
      <w:r w:rsidRPr="00322396">
        <w:t>Dear All,</w:t>
      </w:r>
    </w:p>
    <w:p w14:paraId="0B50FDD4" w14:textId="77777777" w:rsidR="00322396" w:rsidRPr="00322396" w:rsidRDefault="00322396" w:rsidP="00322396">
      <w:r w:rsidRPr="00322396">
        <w:t>Muslims for Just Futures (MJF) sends our deepest condolences to the community of the Islamic Center of San Diego, to the families of the three martyrs whose lives were taken while protecting the community, and to Muslims everywhere carrying grief and fear in the aftermath of this act of anti-Muslim terror.</w:t>
      </w:r>
    </w:p>
    <w:p w14:paraId="3D267460" w14:textId="77777777" w:rsidR="00322396" w:rsidRPr="00322396" w:rsidRDefault="00322396" w:rsidP="00322396">
      <w:r w:rsidRPr="00322396">
        <w:t>What happened in San Diego is an act of anti-Muslim terror rooted in white supremacy and decades of structural Islamophobia that has normalized the dehumanization of Muslims. Authorities say the two suspects were radicalized online, consumed racist and anti-Muslim propaganda, and openly idolized the Christchurch mosque shooter. This attack exists within the same lineage of violence that produced Christchurch, Poway, El Paso, Quebec City, and countless other attacks where Muslims and racialized communities are dehumanized and treated as existential threats to the nation.</w:t>
      </w:r>
    </w:p>
    <w:p w14:paraId="074B4FDC" w14:textId="77777777" w:rsidR="00322396" w:rsidRPr="00322396" w:rsidRDefault="00322396" w:rsidP="00322396">
      <w:r w:rsidRPr="00322396">
        <w:t>We encourage our partners and movements to refuse the reductionist language that turns anti-Muslim terror into random “hate crimes,” “extremism,” or generalized violence. This is anti-Muslim terror that has been cultivated through decades of policies and political rhetoric that cast Muslims as permanent enemies both domestically and globally.</w:t>
      </w:r>
    </w:p>
    <w:p w14:paraId="6F435B40" w14:textId="77777777" w:rsidR="00322396" w:rsidRPr="00322396" w:rsidRDefault="00322396" w:rsidP="00322396">
      <w:r w:rsidRPr="00322396">
        <w:rPr>
          <w:b/>
          <w:bCs/>
        </w:rPr>
        <w:t>At the center of this moment are the lives of three men whose courage prevented a massacre. They model community love, power, and community defense. Despite the heavy focus in the media on glorifying the response of law enforcement, we feel it's imperative to center these three men and what they have modeled for our communities.</w:t>
      </w:r>
    </w:p>
    <w:p w14:paraId="06108629" w14:textId="77777777" w:rsidR="00322396" w:rsidRPr="00322396" w:rsidRDefault="00322396" w:rsidP="00322396">
      <w:r w:rsidRPr="00322396">
        <w:rPr>
          <w:b/>
          <w:bCs/>
        </w:rPr>
        <w:t>Amin Abdullah</w:t>
      </w:r>
      <w:r w:rsidRPr="00322396">
        <w:t xml:space="preserve"> made the decision to protect Muslim communities after witnessing the Christchurch massacre in 2019. He understood clearly what anti-Muslim terror was </w:t>
      </w:r>
      <w:r w:rsidRPr="00322396">
        <w:lastRenderedPageBreak/>
        <w:t>becoming and chose to stand watch over his community in response. During the attack, he radioed teachers to lock classroom doors and slowed the gunmen long enough to prevent them from reaching nearly 140 children inside the school. His actions materially prevented mass death. Amin Abdullah represents what community defense actually looks like in practice, sacrifice, discipline, love, and an unwavering commitment to protecting our people even if it results in death. We pray he receives the highest levels of </w:t>
      </w:r>
      <w:r w:rsidRPr="00322396">
        <w:rPr>
          <w:i/>
          <w:iCs/>
        </w:rPr>
        <w:t>Jannah</w:t>
      </w:r>
      <w:r w:rsidRPr="00322396">
        <w:t> and that his example continues to shape future generations of Muslims committed to defending and protecting our communities.</w:t>
      </w:r>
    </w:p>
    <w:p w14:paraId="42F7998D" w14:textId="77777777" w:rsidR="00322396" w:rsidRPr="00322396" w:rsidRDefault="00322396" w:rsidP="00322396">
      <w:r w:rsidRPr="00322396">
        <w:rPr>
          <w:b/>
          <w:bCs/>
        </w:rPr>
        <w:t>Mansour Kaziha</w:t>
      </w:r>
      <w:r w:rsidRPr="00322396">
        <w:t> gave more than forty years of his life to the masjid. He was an institutional pillar. Communities survive because people like him quietly dedicate their lives to sustaining them day after day. A friendly face and consistent presence is what brings power to institutions; without them our buildings are empty. In one image shared by community members, Kaziha can be seen running the masjid store with a sign behind him stating that the store accepted EBT while helping support the masjid’s endowment. That detail reflects the kind of institutional building labor that is often invisible,  making sure working families can access food and resources while simultaneously sustaining the long-term future of the mosque itself. </w:t>
      </w:r>
    </w:p>
    <w:p w14:paraId="2FCA9B14" w14:textId="77777777" w:rsidR="00322396" w:rsidRPr="00322396" w:rsidRDefault="00322396" w:rsidP="00322396">
      <w:r w:rsidRPr="00322396">
        <w:rPr>
          <w:b/>
          <w:bCs/>
        </w:rPr>
        <w:t>Nadir Awad</w:t>
      </w:r>
      <w:r w:rsidRPr="00322396">
        <w:t>, a business owner who lived across from the Islamic Center, ran toward danger and put his body on the line to protect others. His courage reflected a profound sense of responsibility and love for his community. His wife worked as a school teacher demonstrating the deep commitment and love they had for the community. That type of sacrifice and love for your community is what is being killed by a deep ideology of white supremacy, hate, and fundamentally extermination. </w:t>
      </w:r>
    </w:p>
    <w:p w14:paraId="0AAC147A" w14:textId="77777777" w:rsidR="00322396" w:rsidRPr="00322396" w:rsidRDefault="00322396" w:rsidP="00322396">
      <w:r w:rsidRPr="00322396">
        <w:t>Together, these 3 men prevented what the attackers were explicitly attempting to carry out, the massacre of Muslim children and worshippers inspired by Christchurch.  This is what community defense looks like.Their stories must remain central. It must be about the forms of love, protection, and collective responsibility that continue to hold Muslim communities together under conditions of relentless violence.</w:t>
      </w:r>
    </w:p>
    <w:p w14:paraId="069A475E" w14:textId="77777777" w:rsidR="00322396" w:rsidRPr="00322396" w:rsidRDefault="00322396" w:rsidP="00322396">
      <w:r w:rsidRPr="00322396">
        <w:t>At MJF, we believe our responsibility is to ensure that when this next generation rises to take the reins, they inherit institutions, structures, and communities far stronger than the ones we inherited ourselves. Many of us joined this work because we too once were children of their age and were moved to these paths because of this violence. It's painful to see that the cycle is repeating again where children cannot be children. </w:t>
      </w:r>
    </w:p>
    <w:p w14:paraId="67B099B8" w14:textId="77777777" w:rsidR="00322396" w:rsidRPr="00322396" w:rsidRDefault="00322396" w:rsidP="00322396">
      <w:r w:rsidRPr="00322396">
        <w:lastRenderedPageBreak/>
        <w:t>Unfortunately, San Diego was not the first act of anti-Muslim terror and it will not be the last. But we owe it to those we lost to continue building the forms of collective care, political clarity, institutional power, and community defense necessary for our survival.</w:t>
      </w:r>
    </w:p>
    <w:p w14:paraId="7D060700" w14:textId="77777777" w:rsidR="00322396" w:rsidRPr="00322396" w:rsidRDefault="00322396" w:rsidP="00322396">
      <w:r w:rsidRPr="00322396">
        <w:t>We encourage you to read our full statement and below, we have compiled resources to support you, your community, and the ongoing work of keeping our spaces safe and our people protected.</w:t>
      </w:r>
    </w:p>
    <w:p w14:paraId="6B477F10" w14:textId="77777777" w:rsidR="00322396" w:rsidRPr="00322396" w:rsidRDefault="00322396" w:rsidP="00322396">
      <w:r w:rsidRPr="00322396">
        <w:t> </w:t>
      </w:r>
    </w:p>
    <w:p w14:paraId="30E27097" w14:textId="77777777" w:rsidR="00322396" w:rsidRPr="00322396" w:rsidRDefault="00322396" w:rsidP="00322396">
      <w:pPr>
        <w:numPr>
          <w:ilvl w:val="0"/>
          <w:numId w:val="3"/>
        </w:numPr>
      </w:pPr>
      <w:hyperlink r:id="rId54" w:tgtFrame="_blank" w:tooltip="https://click.actionnetwork.org/ss/c/u001.XaF8mXqsA6b2dSPmhsleMTZtVJbn538R1vkr6pLN12izUc1zFetU1o8lEreRMN3K2js5c4OkSNKJuxpGgbRjfAyw-9tJ3_urZz4YFyQQQhg2Ri0yeAcIQ8yNt41gt4w8n1VoOaRJVKBzd6_pyQFSca7lam8zTbA49reJiexTkZ0PZXbCMSyTpBU27uTsP3FdobvLciYJyWoz-QNFr6WlvOlDRCglOJVhYPGzsgo_nj_KqA6iQQicBleq0I_JT_2_SPW3No9gYp5ZqsuBE8vo1MNCsLI5lNJIWQKCmflokWkjVy3M4lkaEax9US5xtcMT-WJi4SvtppyT0so4IoFDwmXf5-6KJAXwUs5sPID4kpmGZXQxovPZZWJgKaFj2fWSNBDvgbe8Q3eFzj-UZlyySEJNDeRpkhPc8leHWXfNrEIk6nMQxARi6IjwV7FQUCc7wY2q6heOJ4KbDI_pwdcJh8ctImRyNEEyaWh0BuDFBs0LR2Q_OM16aopb9i654OYTE5W7lOqTJkftGeLqIRXXNp833wrb1Aec0NtqJwpvBA-zl0TT-2JSlc1ddSiEWlSx_Qz4bNiIh6YOm-XphLB5UC_DVGaS6pj8dlzL7kr-2zSlHJl2cegCbpYqVCBtMCwYJH_AvXTjY3MSZDdVOSetww/4qs/0sqk832zQsmj4mIxY4eNrQ/h1/h001.MISqVO3r7-6km5s0ewOt_4kx4zllf7p92FSFsh_rsVo" w:history="1">
        <w:r w:rsidRPr="00322396">
          <w:rPr>
            <w:rStyle w:val="Hyperlink"/>
          </w:rPr>
          <w:t>Support the families of the Martyrs of Islamic Center of San Diego</w:t>
        </w:r>
      </w:hyperlink>
      <w:r w:rsidRPr="00322396">
        <w:t> → </w:t>
      </w:r>
      <w:hyperlink r:id="rId55" w:tgtFrame="_blank" w:tooltip="https://click.actionnetwork.org/ss/c/u001.H596onSXxwyRi5AH9Rsfs-ExGyhhPfQhqQGNAYFP1OY3vcRSt2pyQnq_BLFceA6__Wjrgwxis3Mi0q9AL7bpqOQL7iiaa6Ekt166RFaoNSJNb9qcfCSf7PqimAlSEX9EwS6gZQ-Q9d-1TEWa84P4-e47nmwO4SABtMWMIPzU_ztIkZ1ZYu1AdcXxDuA9hSr4EJNlXlgmPnh4s-E8NF6DnVx9eUsZK-LPoxLMy9YDezY_H5hqAZmCKyfXzWdMDBFMpcBWJi23dLDFFlTA8-vHyjOi4I0nxAbrPi7Zn0pTYbEoDbpSinEEzfT8gqA8tjYMywIjt60C06s-toRL4EnvZFHCD2XfCl-6VMKn2MxCONTBidp5HBmf3oSLM6NqZCiB6mIUJBrg7Itwx0sYMYRdTw/4qs/0sqk832zQsmj4mIxY4eNrQ/h2/h001.8HjLTG2FXKtZ8IebkfKc3V42gvc22BkaVv2Ey0JJgUU" w:history="1">
        <w:r w:rsidRPr="00322396">
          <w:rPr>
            <w:rStyle w:val="Hyperlink"/>
          </w:rPr>
          <w:t>LaunchGood.com/MartyrsICSD</w:t>
        </w:r>
      </w:hyperlink>
    </w:p>
    <w:p w14:paraId="7A061A5B" w14:textId="77777777" w:rsidR="00322396" w:rsidRPr="00322396" w:rsidRDefault="00322396" w:rsidP="00322396">
      <w:pPr>
        <w:numPr>
          <w:ilvl w:val="0"/>
          <w:numId w:val="3"/>
        </w:numPr>
      </w:pPr>
      <w:hyperlink r:id="rId56" w:tgtFrame="_blank" w:tooltip="https://click.actionnetwork.org/ss/c/u001.xqm-apKpWqGuZCDDu9wrxWDBYLnjLbNwV8PqrnRwjvKADJjac3UBwk8Q4_vijtAZkL9fxO-R9ddX0uFNfnup46Idh4c2pZQjdkMpC-SOewZB5RZwASm4waDxwSKGhMxYcRtgCk7-8_GBqN81FN8pv1SaEk1wcqxTF_UHeZAdubhN3276TIE9fnojPRX1qpv1Tnh2VRQbVLEWbBp7jieKnhrgYjxFYrX1bW7QI8phWbOSDX-U-ovY0tDW1a64rP4HnYfNAeJJcKIokd6Z9npxzo58u9HzYK1G-7D4OAM7j-Lt7pUIGbl3nQ4iJDmnEhbGj4QtUJsAgMJXjZNCo8t70S6vZZ-BCqX7_SzkCixkGX0c5u4kKB1JSLjaQD3nCYDGY2KCZpszFlhbboytpPdMnctm8dRMceVooK2pzHxsvVLi59oV7wZoQDnHxa5Sxyx_XytMtY2qyUm56G7PBsVCuw/4qs/0sqk832zQsmj4mIxY4eNrQ/h3/h001.pMvTOG3zLlTeOxM9FyYXNWMdAxuSK4cLKRHpobczQdE" w:history="1">
        <w:r w:rsidRPr="00322396">
          <w:rPr>
            <w:rStyle w:val="Hyperlink"/>
          </w:rPr>
          <w:t>ICSD Victim &amp; Family Support Fund → bit.ly/SUPPORTICSD</w:t>
        </w:r>
      </w:hyperlink>
    </w:p>
    <w:p w14:paraId="572E1C87" w14:textId="77777777" w:rsidR="00322396" w:rsidRPr="00322396" w:rsidRDefault="00322396" w:rsidP="00322396">
      <w:pPr>
        <w:numPr>
          <w:ilvl w:val="0"/>
          <w:numId w:val="3"/>
        </w:numPr>
      </w:pPr>
      <w:r w:rsidRPr="00322396">
        <w:t>SD District Attorney Victim Service Line → Call 619-531-4041 for help </w:t>
      </w:r>
    </w:p>
    <w:p w14:paraId="1F095078" w14:textId="77777777" w:rsidR="00322396" w:rsidRPr="00322396" w:rsidRDefault="00322396" w:rsidP="00322396">
      <w:pPr>
        <w:numPr>
          <w:ilvl w:val="0"/>
          <w:numId w:val="3"/>
        </w:numPr>
      </w:pPr>
      <w:r w:rsidRPr="00322396">
        <w:t>ICNA Relief San Diego → </w:t>
      </w:r>
      <w:hyperlink r:id="rId57" w:tgtFrame="_blank" w:tooltip="https://click.actionnetwork.org/ss/c/u001.T4f1s0H8aL8dqpmq959YtEsDtnYvCVKArp-_4AaNnrRbB8H5FgwbtHaHXtMZNX5YWkves5Zm5g_1QT4n1ErC2W9oeOObvOA1zftDh5QZEts95bkHDSppiUGAFZsXsJ0raUefn94cfxL4IRE8tibrAfq38MO8zQvZeC1DIQSp1mCCSuCVsxFs4C6qXJbE4oCWsyXK-unQCi5uEcPFOpKaq45_i9-_cFJa_bbBveFd5VPR5-qZLvunUmiGZiKY18LFaGfEbwyZPUwOSDRV80Mzb-1pQfpPXaOB5D62Ja0Riifp2FcFLMxrfR11WDVerMWdgFcchknvcFTlcFBulveUgWpquPFMMb_3ys5CQsBq7U1XbN-z2zOwIX4j3578V-uTxdMlDsxVMo1SEsRFK0JV-w/4qs/0sqk832zQsmj4mIxY4eNrQ/h4/h001.IMTVEBTl2_sdpSk8zaRHWIHsWaV62G0bqWswd0bnXoY" w:history="1">
        <w:r w:rsidRPr="00322396">
          <w:rPr>
            <w:rStyle w:val="Hyperlink"/>
          </w:rPr>
          <w:t>Crescent Counseling Center</w:t>
        </w:r>
      </w:hyperlink>
      <w:r w:rsidRPr="00322396">
        <w:t> </w:t>
      </w:r>
    </w:p>
    <w:p w14:paraId="4360D4E0" w14:textId="77777777" w:rsidR="00322396" w:rsidRPr="00322396" w:rsidRDefault="00322396" w:rsidP="00322396">
      <w:pPr>
        <w:numPr>
          <w:ilvl w:val="0"/>
          <w:numId w:val="3"/>
        </w:numPr>
      </w:pPr>
      <w:r w:rsidRPr="00322396">
        <w:t>Direct Aid for Community → </w:t>
      </w:r>
      <w:hyperlink r:id="rId58" w:tgtFrame="_blank" w:tooltip="https://click.actionnetwork.org/ss/c/u001.XaF8mXqsA6b2dSPmhsleMXk0wLE6IY4iQ0sQ9glbKdMHz4Tiqq7uFgQmbs7NR0vPUML27XuZOL9eehswJovA9TuG0VJhxbumlKGY7nnaheKcdNf86PQ-JVj8U6KrqBByuLC1yIPcxOy_Vnm_KpvrTaF0B3b8_j9M0x3b9WXpsSpQ7zVk__NCQwU6dAwDbfKsPwrSndddYTBcS5z4d8z457fXEWhHd71mVT95lIbjQhHdBnlUu6U4hfB333yOHTa_52OZ_Otrg9UWV6Wo6-P5jR0BLIcqwZKbtxvIiR-_cxrYHHTTzLbLgsNe1V3PE6TX3h8MKtOHCnKAzzB2aQF_GsoxDVVBP85fR16YPtDtUueBsftNWLHihMsSs8kYWMXAdaCWa4vLRmGgPQH9ymfEYA/4qs/0sqk832zQsmj4mIxY4eNrQ/h5/h001.4K0JA8iP8WwpVVhx8V3keBbKsZRTeDPPd4ECdmwyWS0" w:history="1">
        <w:r w:rsidRPr="00322396">
          <w:rPr>
            <w:rStyle w:val="Hyperlink"/>
          </w:rPr>
          <w:t>Muslim Community Services of San Diego </w:t>
        </w:r>
      </w:hyperlink>
    </w:p>
    <w:p w14:paraId="74D36193" w14:textId="77777777" w:rsidR="00322396" w:rsidRPr="00322396" w:rsidRDefault="00322396" w:rsidP="00322396">
      <w:pPr>
        <w:numPr>
          <w:ilvl w:val="0"/>
          <w:numId w:val="3"/>
        </w:numPr>
      </w:pPr>
      <w:r w:rsidRPr="00322396">
        <w:t>Resource -</w:t>
      </w:r>
      <w:hyperlink r:id="rId59" w:tgtFrame="_blank" w:tooltip="https://click.actionnetwork.org/ss/c/u001.XaF8mXqsA6b2dSPmhsleMZhYe71nrINDlgI8rceaYFQnp_lTYyNyGNj7PA0qxRd5jjzfTcCyAwmAnI2VMUL9qp2DMcQPWrsdsZWvi3wVKZLQPnsqdoLyRO585vYgLlIMzoKX7aD5pmb171gt1rg-Ebo7xC9SU8Us7BzOr7VIJOxRpBOWwMCMTutthJ9IFY4HAcpXS5crxUmvDy22EuN-P0--lEsWqP6G1Rr-jyqlbNtSF2Zijr93kOEhay6YZqhk55XSKDDZLnxoR4xIlXiz8QYWHki_PtGp73KPqYlc1dhKcFR6_0mIQ_p6zqptVP-TzODhg2Xt795ZpK7ZRCgqsc-cHhXMZIAafNN6RXw1yPixyhnOHU21wPVJyLwKGHvupy-toGaxkagjhbum5rHP3gg4vKSSP3Rq5wRtkre05Np72zdNyR0ZXF-meDirBxX0Dg3-GxjuSHW_AxfNSWYf8Q/4qs/0sqk832zQsmj4mIxY4eNrQ/h6/h001.SHli2DeLgXAromfWJr-7_6XSkRd3vBIvJvUbwNUx_dE" w:history="1">
        <w:r w:rsidRPr="00322396">
          <w:rPr>
            <w:rStyle w:val="Hyperlink"/>
          </w:rPr>
          <w:t> CAIR's Safety Guide for Mosques and Community</w:t>
        </w:r>
      </w:hyperlink>
      <w:r w:rsidRPr="00322396">
        <w:t>  </w:t>
      </w:r>
    </w:p>
    <w:p w14:paraId="6C533A30" w14:textId="77777777" w:rsidR="00322396" w:rsidRPr="00322396" w:rsidRDefault="00322396" w:rsidP="00322396">
      <w:pPr>
        <w:numPr>
          <w:ilvl w:val="0"/>
          <w:numId w:val="3"/>
        </w:numPr>
      </w:pPr>
      <w:r w:rsidRPr="00322396">
        <w:t>CAIR SD:</w:t>
      </w:r>
      <w:hyperlink r:id="rId60" w:tgtFrame="_blank" w:tooltip="https://click.actionnetwork.org/ss/c/u001.EtNV8HBC60Tl7UuGmXS3sQ_XesIHCTxEVkdLqWgpEoeWKLpgpk4aeh-xpYYd5hMnQzOKzJ2Yh8RTK2Utc6FSMjVKKzOSF-oNRMTywHSzT02Yd_xLBxxbUbbQH-2us0YPHEbscjRTWTJq9BL6tdHhzyDpSUJe-njC7hFfCoTSvVgJ5xAQ9M0nsxpMm2PyfqqCCp88vn9vHzsnKPoqHmFdch61xAYfabqCf6kaWuSr_tj6EykCM_BU16_X18mjqAy0XJTl9naaOpPxXRuB25IVOvnh6Rp6L_kDrXED3C0BNTVff7Gc8ywsggaB1Ikk-lIY9885JPh-Fc3EQ2e9dERlfn7MjLvazNutEn2HgYpnv-ZTFt2hSEB7hmcLm0YsFquGEgkGfVy_HkbpgAqJ82Kn6w/4qs/0sqk832zQsmj4mIxY4eNrQ/h7/h001.ybIncprTFG3uN3WZ031geXP2w6MUb9g8ebS44fTKMeQ" w:history="1">
        <w:r w:rsidRPr="00322396">
          <w:rPr>
            <w:rStyle w:val="Hyperlink"/>
          </w:rPr>
          <w:t> Here</w:t>
        </w:r>
      </w:hyperlink>
      <w:r w:rsidRPr="00322396">
        <w:t>  </w:t>
      </w:r>
    </w:p>
    <w:p w14:paraId="4FEC31F5" w14:textId="77777777" w:rsidR="00322396" w:rsidRPr="00322396" w:rsidRDefault="00322396" w:rsidP="00322396">
      <w:r w:rsidRPr="00322396">
        <w:t> </w:t>
      </w:r>
    </w:p>
    <w:p w14:paraId="33455AD9" w14:textId="77777777" w:rsidR="00322396" w:rsidRPr="00322396" w:rsidRDefault="00322396" w:rsidP="00322396">
      <w:r w:rsidRPr="00322396">
        <w:t>Additional Anti-Carceral and Abolitionist Resources on Combating anti-Arab, Muslim, or South Asian Hate</w:t>
      </w:r>
    </w:p>
    <w:p w14:paraId="06BAFE51" w14:textId="77777777" w:rsidR="00322396" w:rsidRPr="00322396" w:rsidRDefault="00322396" w:rsidP="00322396">
      <w:pPr>
        <w:numPr>
          <w:ilvl w:val="0"/>
          <w:numId w:val="4"/>
        </w:numPr>
      </w:pPr>
      <w:r w:rsidRPr="00322396">
        <w:t>To report a hate crime:</w:t>
      </w:r>
      <w:hyperlink r:id="rId61" w:tgtFrame="_blank" w:tooltip="https://click.actionnetwork.org/ss/c/u001.XaF8mXqsA6b2dSPmhsleMfihzhRchuIjhn66b20JpbBhrdGi4Prk5Rb_kL-Tb8332uqUffRyHxA_1yfDFQ343LQa3o3ykSJlQ_sAcjssKtonIsbq7hHFqZ-GzhzPzc1UEZsW2EcE0KqMoY4VT-G3W6tMcGQUXUVraHUQN_V1B3-6fvmofPO_IvR9INy7JXg7nuICahvlAX6pB9m43nuIsTON14QfIH_lanGW0gQBGQo5fApK7vgxgBotG0pe6G5zgUk5rSUzOWdR4smrnirwSXE2uOBZA5vj9ubCwR2eTzN3Z4mBkLjwqmdmlpw1ahZTsBW_P94FRQmLXoH0rtD9ZjP55SsismyyZWrQPxQ_gXFqy8fCqEobnpYBaEx_LsvILp5uAl6o7BHq7ZxJ1Ur2PA/4qs/0sqk832zQsmj4mIxY4eNrQ/h8/h001.JLZ8c4J4X1JfudQs2oJsq_xHZgpE_YRmMI21MiSVIqs" w:history="1">
        <w:r w:rsidRPr="00322396">
          <w:rPr>
            <w:rStyle w:val="Hyperlink"/>
          </w:rPr>
          <w:t> CAIR's link is here</w:t>
        </w:r>
      </w:hyperlink>
    </w:p>
    <w:p w14:paraId="4EBB27D7" w14:textId="77777777" w:rsidR="00322396" w:rsidRPr="00322396" w:rsidRDefault="00322396" w:rsidP="00322396">
      <w:pPr>
        <w:numPr>
          <w:ilvl w:val="0"/>
          <w:numId w:val="4"/>
        </w:numPr>
      </w:pPr>
      <w:r w:rsidRPr="00322396">
        <w:t>STOP AAPI HATE's resources for BAMEMSA communities:</w:t>
      </w:r>
      <w:hyperlink r:id="rId62" w:tgtFrame="_blank" w:tooltip="https://click.actionnetwork.org/ss/c/u001.iIBo0N5fSFzEFL40Tn-vte_Aok72_kWyibSLFW071NX05iND6ZH7_28jMKtHpPx_qRMsWD-RrBR-LJkCMu5kc779CQ3QljXfAce4Dtxmg55YRhDSfTgo9aruUsmB5rP1pZiNFe1VG47loBKI0xUeBfpXXi66rU9JPymJ0s1Aizb8vj6dJFd6ImG87S_KSpL8U0B00zhHnpWhcDiTZY_D_slHfGYoBpiphBWXOT1j0GDs_d77A1zP6yqumAu9Jv62ntxR6PVdqCnzbyAAG32oxB0BXsAfXoJPClI5F1tqgWVT0dPGTL2KMmJLcWp8IYqx_y0XW4UeJX8JsF4SmZobgv55DtzVgxDHwOdSZ5NI_u5lYJAHVVAG5yXRsf0s_B_IncdFXcv0BBr-Sg4TQk-gcVzYP2mcsyZ7BWZLmj6xkP0/4qs/0sqk832zQsmj4mIxY4eNrQ/h9/h001.d-0D4UMZjoFNNMXDXFE7ehnIdYEdruaR3P2pUDXfNJY" w:history="1">
        <w:r w:rsidRPr="00322396">
          <w:rPr>
            <w:rStyle w:val="Hyperlink"/>
          </w:rPr>
          <w:t> Here</w:t>
        </w:r>
      </w:hyperlink>
    </w:p>
    <w:p w14:paraId="7CF448B4" w14:textId="77777777" w:rsidR="00322396" w:rsidRPr="00322396" w:rsidRDefault="00322396" w:rsidP="00322396">
      <w:pPr>
        <w:numPr>
          <w:ilvl w:val="0"/>
          <w:numId w:val="4"/>
        </w:numPr>
      </w:pPr>
      <w:hyperlink r:id="rId63" w:tgtFrame="_blank" w:tooltip="https://click.actionnetwork.org/ss/c/u001.XaF8mXqsA6b2dSPmhsleMbU3zk0r5y_bn6pvtq8I9mCtsA2NCDwkWq97w7HGXDA0sA6SKT_TuoaXkMPhY5ts6MoH8LRtTkQZufC1IrHi5qTuf2oc-fk9F0WpSznwK5YTrtzTks_pt5MnGs2fLm9H5RItVBeAe496hob9xgrpZJw9lVoNnAtYENZsRf863m1bUNuvkr5Dtrl0ifOk0EfmcMWEE2az4rCq-b1Uz09jPMhIeofL44GUuYgWXOgQkL2v42bVsxFj64-8MaKk2DtqjzdSgbyU88bQktRTA__xfbHyU1bKlg8d778Szfrm5-IR7wSWiZ60W22xaPjp5iJFpVO3-U5_clsnchwszyJjfbcwj-sPdUgPuYRg26KkiXnuVotscPiA8e-gRlp7-XDJyjgHSKAiNHEipvQnBtARUkI/4qs/0sqk832zQsmj4mIxY4eNrQ/h10/h001.S5Fu7ajEsi0hnI_1wGEQnVsO38iObX8HGREjE4TMFhQ" w:history="1">
        <w:r w:rsidRPr="00322396">
          <w:rPr>
            <w:rStyle w:val="Hyperlink"/>
          </w:rPr>
          <w:t>Abolition Resources - Interrupting Criminalization</w:t>
        </w:r>
      </w:hyperlink>
    </w:p>
    <w:p w14:paraId="42962D48" w14:textId="77777777" w:rsidR="00322396" w:rsidRPr="00322396" w:rsidRDefault="00322396" w:rsidP="00322396">
      <w:r w:rsidRPr="00322396">
        <w:t> </w:t>
      </w:r>
    </w:p>
    <w:p w14:paraId="165401CB" w14:textId="77777777" w:rsidR="00322396" w:rsidRPr="00322396" w:rsidRDefault="00322396" w:rsidP="00322396">
      <w:r w:rsidRPr="00322396">
        <w:t>Furthermore, we are aware that in the event of increased policing and federal enforcement presence, there are genuine concerns of law enforcement and immigration targeting. Please use our resources below to navigate this difficult moment. </w:t>
      </w:r>
    </w:p>
    <w:p w14:paraId="2FD58C08" w14:textId="77777777" w:rsidR="00322396" w:rsidRPr="00322396" w:rsidRDefault="00322396" w:rsidP="00322396">
      <w:r w:rsidRPr="00322396">
        <w:t> </w:t>
      </w:r>
    </w:p>
    <w:p w14:paraId="2E69ED18" w14:textId="77777777" w:rsidR="00322396" w:rsidRPr="00322396" w:rsidRDefault="00322396" w:rsidP="00322396">
      <w:pPr>
        <w:numPr>
          <w:ilvl w:val="0"/>
          <w:numId w:val="5"/>
        </w:numPr>
      </w:pPr>
      <w:r w:rsidRPr="00322396">
        <w:t>MJF’s </w:t>
      </w:r>
      <w:hyperlink r:id="rId64" w:tgtFrame="_blank" w:tooltip="https://click.actionnetwork.org/ss/c/u001.yjJN_MEbNx94PLaWzZ6hW1GJm7fH52LAiTq9C8yR9M8k4DmVmLb617pFb3oibrBywgs_UBfOQkfAIPh5_K_FvGySFBg5s0xys69zSz3U-Z3R2279_OxRUXMypxcmlqG3g01XbNNqXLJNaVpMpH7NsU770KbKNjNLsmr7pzG5vTqD4ZCjuGItxIgTLcGuUGSkp6tmYzZ8-lvlSR1h8p7YuZtu-NyeuWe3b3W9lK3aEIpwSuWR58Bju0wMEiZJuNkpohlbGMlshRK_BVnUkLplmajxk7zQakoKsNQR6la2PdowgwYJG0atu-l5wcvHqb3NjFuOI6hsSzej-lcHI_u6tp_3EFsFqj5R8Gcb7frRcZ7FsFu826GGEO8MlP50yHt_oX0269jFzkTxPWTsOVEbY9vj0SZ0uVAZiUvqgGX7X3sZPaXSQ4o9A4Uip-cyZy_a/4qs/0sqk832zQsmj4mIxY4eNrQ/h11/h001.Vx5SyCPcNSCt8lSsrU69orkubUWAaLK1tvRycEBmRgE" w:history="1">
        <w:r w:rsidRPr="00322396">
          <w:rPr>
            <w:rStyle w:val="Hyperlink"/>
          </w:rPr>
          <w:t>Navigating Surveillance and Targeting of Movements</w:t>
        </w:r>
      </w:hyperlink>
      <w:r w:rsidRPr="00322396">
        <w:t> Resource Guide: Includes KNOW YOUR RIGHTS RESOURCES: What to do if contacted by the FBI, approached at your home, or subjected to a raid.</w:t>
      </w:r>
    </w:p>
    <w:p w14:paraId="30B9718F" w14:textId="77777777" w:rsidR="00322396" w:rsidRPr="00322396" w:rsidRDefault="00322396" w:rsidP="00322396">
      <w:pPr>
        <w:numPr>
          <w:ilvl w:val="0"/>
          <w:numId w:val="5"/>
        </w:numPr>
      </w:pPr>
      <w:hyperlink r:id="rId65" w:tgtFrame="_blank" w:tooltip="https://click.actionnetwork.org/ss/c/u001.XaF8mXqsA6b2dSPmhsleMZrN-5ycBJDcJmgr3TblpGxSlhV5PaT0bFtutRn-6-pJ8P5bQwQMRLhYrKL-YQjiQi9I5pHSgb9LK_gi5CF5_TzCy2t8H8Mc7vwoQQSfxur1id0TLC_uFGWUUwZqFie-Rrz7OT1d82YOvO3LFNcesvNOg9KxmnKlW14kPypxVETLMO31WqtQO1hDxYdn3Lg33Vb1675CHd7f25xM2JEfj1hkRhToFgSh_JJnypqdkjABXz-3T4OLLbBiWOojCL3uC89t7jNhd8-IhT0-_sC9Bqci0dbDHoQMnRjvVdcPCG6gB4vOYMDKTD6rj19GbdxLjGN6qsFZBLoZhuGU4SXrd_Pli-CwF-dgH_nXahdrismQAARyEEF2bfQv8tJbnq4jlM8uHVX-dGc4cgDSIjarob-PWLzwP4pBrp2b4QutJ4sb/4qs/0sqk832zQsmj4mIxY4eNrQ/h12/h001.FRpwjpdLPuJ61tV9Gga5TvbW9B1QLQ84kJQWx7Iiqro" w:history="1">
        <w:r w:rsidRPr="00322396">
          <w:rPr>
            <w:rStyle w:val="Hyperlink"/>
          </w:rPr>
          <w:t>MJF Resources on Immigration KYRs </w:t>
        </w:r>
      </w:hyperlink>
    </w:p>
    <w:p w14:paraId="55464B7F" w14:textId="77777777" w:rsidR="00322396" w:rsidRPr="00322396" w:rsidRDefault="00322396" w:rsidP="00322396">
      <w:pPr>
        <w:numPr>
          <w:ilvl w:val="0"/>
          <w:numId w:val="5"/>
        </w:numPr>
      </w:pPr>
      <w:r w:rsidRPr="00322396">
        <w:t>MJF’s MST Guidance: </w:t>
      </w:r>
      <w:hyperlink r:id="rId66" w:tgtFrame="_blank" w:tooltip="https://click.actionnetwork.org/ss/c/u001.XaF8mXqsA6b2dSPmhsleMZrN-5ycBJDcJmgr3TblpGxSlhV5PaT0bFtutRn-6-pJR1Y74xxTWC1KiIKPb9TU-r_6TvyCE1B7yPQFvbnXyEmoOyCBoqCpWKpu37PmUWVBKCsXAzejFDKON0zcKG7CEuvaMEhlb9JGRhRUuK_GIXyVfw5gskcoja1mzsyb8RCf5btkZPFDSnOhB4smZwvyvQbnOtDaOWk8dIWrPj9pZWE3T38WONqKEnwSyejjg8I44l2D0UPWW0WDkyhGnM0aLwYxBsmTUnAEkIdDPDOUp7AeZ-I1auI894l-eoqYJIWLVl0ryw60TU6ExY87xp34HRIu_tqjikwID-IRiAF_lcRCQQMB2HLPXC58Mw_BvlVGKgZ-Qbba4wacmzVj7_trmdYSSPPR6yqCL29xe9Fq4E1DKoi8Se5bLHGrBxmquFkf/4qs/0sqk832zQsmj4mIxY4eNrQ/h13/h001.GG4-JqhB4NeDx-7iQj_aso-T1vfdPEMSSq4t6u1n6uw" w:history="1">
        <w:r w:rsidRPr="00322396">
          <w:rPr>
            <w:rStyle w:val="Hyperlink"/>
          </w:rPr>
          <w:t>The Criminalization of Solidarity</w:t>
        </w:r>
      </w:hyperlink>
      <w:r w:rsidRPr="00322396">
        <w:t>  </w:t>
      </w:r>
    </w:p>
    <w:p w14:paraId="04CB2B18" w14:textId="77777777" w:rsidR="00322396" w:rsidRPr="00322396" w:rsidRDefault="00322396" w:rsidP="00322396">
      <w:r w:rsidRPr="00322396">
        <w:t> </w:t>
      </w:r>
    </w:p>
    <w:p w14:paraId="0140F70A" w14:textId="77777777" w:rsidR="00322396" w:rsidRPr="00322396" w:rsidRDefault="00322396" w:rsidP="00322396">
      <w:r w:rsidRPr="00322396">
        <w:t>With gratitude,</w:t>
      </w:r>
    </w:p>
    <w:p w14:paraId="3451DA67" w14:textId="77777777" w:rsidR="00322396" w:rsidRPr="00322396" w:rsidRDefault="00322396" w:rsidP="00322396">
      <w:r w:rsidRPr="00322396">
        <w:t>Darakshan Raja and Sabrina Akbar </w:t>
      </w:r>
    </w:p>
    <w:p w14:paraId="05D2E459" w14:textId="77777777" w:rsidR="00322396" w:rsidRPr="00F94854" w:rsidRDefault="00322396" w:rsidP="00F94854"/>
    <w:p w14:paraId="17117A25" w14:textId="77777777" w:rsidR="00F94854" w:rsidRPr="00F94854" w:rsidRDefault="00F94854" w:rsidP="00F94854"/>
    <w:p w14:paraId="403CE799" w14:textId="77777777" w:rsidR="00F94854" w:rsidRPr="00F94854" w:rsidRDefault="00F94854" w:rsidP="00F94854">
      <w:r w:rsidRPr="00F94854">
        <w:br/>
        <w:t xml:space="preserve">. </w:t>
      </w:r>
    </w:p>
    <w:p w14:paraId="7B8DB99C" w14:textId="77777777" w:rsidR="00F94854" w:rsidRPr="00F94854" w:rsidRDefault="00F94854" w:rsidP="00F94854"/>
    <w:p w14:paraId="123C0931" w14:textId="77777777" w:rsidR="00F94854" w:rsidRPr="00F94854" w:rsidRDefault="00F94854" w:rsidP="00F94854">
      <w:r w:rsidRPr="00F94854">
        <w:br/>
      </w:r>
    </w:p>
    <w:p w14:paraId="1DE429EE"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F6978"/>
    <w:multiLevelType w:val="multilevel"/>
    <w:tmpl w:val="E4F8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366C8"/>
    <w:multiLevelType w:val="multilevel"/>
    <w:tmpl w:val="A3A4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8A4027"/>
    <w:multiLevelType w:val="multilevel"/>
    <w:tmpl w:val="B8B8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9563CB"/>
    <w:multiLevelType w:val="multilevel"/>
    <w:tmpl w:val="497C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1331C0"/>
    <w:multiLevelType w:val="multilevel"/>
    <w:tmpl w:val="8FDC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613575">
    <w:abstractNumId w:val="4"/>
  </w:num>
  <w:num w:numId="2" w16cid:durableId="335348111">
    <w:abstractNumId w:val="3"/>
  </w:num>
  <w:num w:numId="3" w16cid:durableId="227083207">
    <w:abstractNumId w:val="0"/>
  </w:num>
  <w:num w:numId="4" w16cid:durableId="27610381">
    <w:abstractNumId w:val="1"/>
  </w:num>
  <w:num w:numId="5" w16cid:durableId="548299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54"/>
    <w:rsid w:val="00046B32"/>
    <w:rsid w:val="00322396"/>
    <w:rsid w:val="006349D3"/>
    <w:rsid w:val="007A6F95"/>
    <w:rsid w:val="00D156E0"/>
    <w:rsid w:val="00E60980"/>
    <w:rsid w:val="00F94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C8BFC"/>
  <w15:chartTrackingRefBased/>
  <w15:docId w15:val="{DE00CDD3-40B6-4F5C-AB1D-F0078903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485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9485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9485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9485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9485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948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85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9485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9485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9485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9485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948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54"/>
    <w:rPr>
      <w:rFonts w:eastAsiaTheme="majorEastAsia" w:cstheme="majorBidi"/>
      <w:color w:val="272727" w:themeColor="text1" w:themeTint="D8"/>
    </w:rPr>
  </w:style>
  <w:style w:type="paragraph" w:styleId="Title">
    <w:name w:val="Title"/>
    <w:basedOn w:val="Normal"/>
    <w:next w:val="Normal"/>
    <w:link w:val="TitleChar"/>
    <w:uiPriority w:val="10"/>
    <w:qFormat/>
    <w:rsid w:val="00F94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54"/>
    <w:pPr>
      <w:spacing w:before="160"/>
      <w:jc w:val="center"/>
    </w:pPr>
    <w:rPr>
      <w:i/>
      <w:iCs/>
      <w:color w:val="404040" w:themeColor="text1" w:themeTint="BF"/>
    </w:rPr>
  </w:style>
  <w:style w:type="character" w:customStyle="1" w:styleId="QuoteChar">
    <w:name w:val="Quote Char"/>
    <w:basedOn w:val="DefaultParagraphFont"/>
    <w:link w:val="Quote"/>
    <w:uiPriority w:val="29"/>
    <w:rsid w:val="00F94854"/>
    <w:rPr>
      <w:i/>
      <w:iCs/>
      <w:color w:val="404040" w:themeColor="text1" w:themeTint="BF"/>
    </w:rPr>
  </w:style>
  <w:style w:type="paragraph" w:styleId="ListParagraph">
    <w:name w:val="List Paragraph"/>
    <w:basedOn w:val="Normal"/>
    <w:uiPriority w:val="34"/>
    <w:qFormat/>
    <w:rsid w:val="00F94854"/>
    <w:pPr>
      <w:ind w:left="720"/>
      <w:contextualSpacing/>
    </w:pPr>
  </w:style>
  <w:style w:type="character" w:styleId="IntenseEmphasis">
    <w:name w:val="Intense Emphasis"/>
    <w:basedOn w:val="DefaultParagraphFont"/>
    <w:uiPriority w:val="21"/>
    <w:qFormat/>
    <w:rsid w:val="00F94854"/>
    <w:rPr>
      <w:i/>
      <w:iCs/>
      <w:color w:val="2E74B5" w:themeColor="accent1" w:themeShade="BF"/>
    </w:rPr>
  </w:style>
  <w:style w:type="paragraph" w:styleId="IntenseQuote">
    <w:name w:val="Intense Quote"/>
    <w:basedOn w:val="Normal"/>
    <w:next w:val="Normal"/>
    <w:link w:val="IntenseQuoteChar"/>
    <w:uiPriority w:val="30"/>
    <w:qFormat/>
    <w:rsid w:val="00F9485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94854"/>
    <w:rPr>
      <w:i/>
      <w:iCs/>
      <w:color w:val="2E74B5" w:themeColor="accent1" w:themeShade="BF"/>
    </w:rPr>
  </w:style>
  <w:style w:type="character" w:styleId="IntenseReference">
    <w:name w:val="Intense Reference"/>
    <w:basedOn w:val="DefaultParagraphFont"/>
    <w:uiPriority w:val="32"/>
    <w:qFormat/>
    <w:rsid w:val="00F94854"/>
    <w:rPr>
      <w:b/>
      <w:bCs/>
      <w:smallCaps/>
      <w:color w:val="2E74B5" w:themeColor="accent1" w:themeShade="BF"/>
      <w:spacing w:val="5"/>
    </w:rPr>
  </w:style>
  <w:style w:type="character" w:styleId="Hyperlink">
    <w:name w:val="Hyperlink"/>
    <w:basedOn w:val="DefaultParagraphFont"/>
    <w:uiPriority w:val="99"/>
    <w:unhideWhenUsed/>
    <w:rsid w:val="00F94854"/>
    <w:rPr>
      <w:color w:val="0563C1" w:themeColor="hyperlink"/>
      <w:u w:val="single"/>
    </w:rPr>
  </w:style>
  <w:style w:type="character" w:styleId="UnresolvedMention">
    <w:name w:val="Unresolved Mention"/>
    <w:basedOn w:val="DefaultParagraphFont"/>
    <w:uiPriority w:val="99"/>
    <w:semiHidden/>
    <w:unhideWhenUsed/>
    <w:rsid w:val="00F94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btimes.com/how-many-muslims-live-united-states-pew-research-center-releases-new-figures-2255657" TargetMode="External"/><Relationship Id="rId21" Type="http://schemas.openxmlformats.org/officeDocument/2006/relationships/hyperlink" Target="https://www.newarab.com/news/muslim-activist-urges-us-workers-come-together-labor-day" TargetMode="External"/><Relationship Id="rId34" Type="http://schemas.openxmlformats.org/officeDocument/2006/relationships/hyperlink" Target="https://boomcalifornia.org/2020/02/18/yemeni-farm-workers-and-the-politics-of-arab-nationalism-in-the-ufw/" TargetMode="External"/><Relationship Id="rId42" Type="http://schemas.openxmlformats.org/officeDocument/2006/relationships/hyperlink" Target="https://www.wired.com/story/meet-the-immigrants-who-took-on-amazon/" TargetMode="External"/><Relationship Id="rId47" Type="http://schemas.openxmlformats.org/officeDocument/2006/relationships/hyperlink" Target="https://www.labornotes.org/2015/05/why-faith-was-key" TargetMode="External"/><Relationship Id="rId50" Type="http://schemas.openxmlformats.org/officeDocument/2006/relationships/hyperlink" Target="https://onlinelibrary.wiley.com/doi/10.1111/ajps.12537" TargetMode="External"/><Relationship Id="rId55" Type="http://schemas.openxmlformats.org/officeDocument/2006/relationships/hyperlink" Target="https://click.actionnetwork.org/ss/c/u001.H596onSXxwyRi5AH9Rsfs-ExGyhhPfQhqQGNAYFP1OY3vcRSt2pyQnq_BLFceA6__Wjrgwxis3Mi0q9AL7bpqOQL7iiaa6Ekt166RFaoNSJNb9qcfCSf7PqimAlSEX9EwS6gZQ-Q9d-1TEWa84P4-e47nmwO4SABtMWMIPzU_ztIkZ1ZYu1AdcXxDuA9hSr4EJNlXlgmPnh4s-E8NF6DnVx9eUsZK-LPoxLMy9YDezY_H5hqAZmCKyfXzWdMDBFMpcBWJi23dLDFFlTA8-vHyjOi4I0nxAbrPi7Zn0pTYbEoDbpSinEEzfT8gqA8tjYMywIjt60C06s-toRL4EnvZFHCD2XfCl-6VMKn2MxCONTBidp5HBmf3oSLM6NqZCiB6mIUJBrg7Itwx0sYMYRdTw/4qs/0sqk832zQsmj4mIxY4eNrQ/h2/h001.8HjLTG2FXKtZ8IebkfKc3V42gvc22BkaVv2Ey0JJgUU" TargetMode="External"/><Relationship Id="rId63" Type="http://schemas.openxmlformats.org/officeDocument/2006/relationships/hyperlink" Target="https://click.actionnetwork.org/ss/c/u001.XaF8mXqsA6b2dSPmhsleMbU3zk0r5y_bn6pvtq8I9mCtsA2NCDwkWq97w7HGXDA0sA6SKT_TuoaXkMPhY5ts6MoH8LRtTkQZufC1IrHi5qTuf2oc-fk9F0WpSznwK5YTrtzTks_pt5MnGs2fLm9H5RItVBeAe496hob9xgrpZJw9lVoNnAtYENZsRf863m1bUNuvkr5Dtrl0ifOk0EfmcMWEE2az4rCq-b1Uz09jPMhIeofL44GUuYgWXOgQkL2v42bVsxFj64-8MaKk2DtqjzdSgbyU88bQktRTA__xfbHyU1bKlg8d778Szfrm5-IR7wSWiZ60W22xaPjp5iJFpVO3-U5_clsnchwszyJjfbcwj-sPdUgPuYRg26KkiXnuVotscPiA8e-gRlp7-XDJyjgHSKAiNHEipvQnBtARUkI/4qs/0sqk832zQsmj4mIxY4eNrQ/h10/h001.S5Fu7ajEsi0hnI_1wGEQnVsO38iObX8HGREjE4TMFhQ" TargetMode="Externa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cholarship.law.slu.edu/lj/vol69/iss2/7/" TargetMode="External"/><Relationship Id="rId29" Type="http://schemas.openxmlformats.org/officeDocument/2006/relationships/hyperlink" Target="https://scholarship.law.slu.edu/lj/vol69/iss2/7/" TargetMode="External"/><Relationship Id="rId11" Type="http://schemas.openxmlformats.org/officeDocument/2006/relationships/hyperlink" Target="https://icna.org/labor-day-the-islamic-perspective/" TargetMode="External"/><Relationship Id="rId24" Type="http://schemas.openxmlformats.org/officeDocument/2006/relationships/hyperlink" Target="https://portside.org/2025-06-26/faith-justice-organizing-muslim-american-workers-advancing-labor-movement" TargetMode="External"/><Relationship Id="rId32" Type="http://schemas.openxmlformats.org/officeDocument/2006/relationships/hyperlink" Target="https://siiasi.org/wp-content/uploads/2014/12/AFRICAN-AND-AFRICAN-AMERICAN-MUSLIM-PRESENC1.pdf." TargetMode="External"/><Relationship Id="rId37" Type="http://schemas.openxmlformats.org/officeDocument/2006/relationships/hyperlink" Target="https://www.dc37.net/about/leadership/uddin" TargetMode="External"/><Relationship Id="rId40" Type="http://schemas.openxmlformats.org/officeDocument/2006/relationships/hyperlink" Target="https://creativecommons.org/licenses/by/2.0/deed.en" TargetMode="External"/><Relationship Id="rId45" Type="http://schemas.openxmlformats.org/officeDocument/2006/relationships/hyperlink" Target="https://www.thenation.com/article/politics/amazon-warehouse-workers-minnesota/" TargetMode="External"/><Relationship Id="rId53" Type="http://schemas.openxmlformats.org/officeDocument/2006/relationships/hyperlink" Target="https://portside.org/2025-06-26/faith-justice-organizing-muslim-american-workers-advancing-labor-movement" TargetMode="External"/><Relationship Id="rId58" Type="http://schemas.openxmlformats.org/officeDocument/2006/relationships/hyperlink" Target="https://click.actionnetwork.org/ss/c/u001.XaF8mXqsA6b2dSPmhsleMXk0wLE6IY4iQ0sQ9glbKdMHz4Tiqq7uFgQmbs7NR0vPUML27XuZOL9eehswJovA9TuG0VJhxbumlKGY7nnaheKcdNf86PQ-JVj8U6KrqBByuLC1yIPcxOy_Vnm_KpvrTaF0B3b8_j9M0x3b9WXpsSpQ7zVk__NCQwU6dAwDbfKsPwrSndddYTBcS5z4d8z457fXEWhHd71mVT95lIbjQhHdBnlUu6U4hfB333yOHTa_52OZ_Otrg9UWV6Wo6-P5jR0BLIcqwZKbtxvIiR-_cxrYHHTTzLbLgsNe1V3PE6TX3h8MKtOHCnKAzzB2aQF_GsoxDVVBP85fR16YPtDtUueBsftNWLHihMsSs8kYWMXAdaCWa4vLRmGgPQH9ymfEYA/4qs/0sqk832zQsmj4mIxY4eNrQ/h5/h001.4K0JA8iP8WwpVVhx8V3keBbKsZRTeDPPd4ECdmwyWS0" TargetMode="External"/><Relationship Id="rId66" Type="http://schemas.openxmlformats.org/officeDocument/2006/relationships/hyperlink" Target="https://click.actionnetwork.org/ss/c/u001.XaF8mXqsA6b2dSPmhsleMZrN-5ycBJDcJmgr3TblpGxSlhV5PaT0bFtutRn-6-pJR1Y74xxTWC1KiIKPb9TU-r_6TvyCE1B7yPQFvbnXyEmoOyCBoqCpWKpu37PmUWVBKCsXAzejFDKON0zcKG7CEuvaMEhlb9JGRhRUuK_GIXyVfw5gskcoja1mzsyb8RCf5btkZPFDSnOhB4smZwvyvQbnOtDaOWk8dIWrPj9pZWE3T38WONqKEnwSyejjg8I44l2D0UPWW0WDkyhGnM0aLwYxBsmTUnAEkIdDPDOUp7AeZ-I1auI894l-eoqYJIWLVl0ryw60TU6ExY87xp34HRIu_tqjikwID-IRiAF_lcRCQQMB2HLPXC58Mw_BvlVGKgZ-Qbba4wacmzVj7_trmdYSSPPR6yqCL29xe9Fq4E1DKoi8Se5bLHGrBxmquFkf/4qs/0sqk832zQsmj4mIxY4eNrQ/h13/h001.GG4-JqhB4NeDx-7iQj_aso-T1vfdPEMSSq4t6u1n6uw" TargetMode="External"/><Relationship Id="rId5" Type="http://schemas.openxmlformats.org/officeDocument/2006/relationships/styles" Target="styles.xml"/><Relationship Id="rId61" Type="http://schemas.openxmlformats.org/officeDocument/2006/relationships/hyperlink" Target="https://click.actionnetwork.org/ss/c/u001.XaF8mXqsA6b2dSPmhsleMfihzhRchuIjhn66b20JpbBhrdGi4Prk5Rb_kL-Tb8332uqUffRyHxA_1yfDFQ343LQa3o3ykSJlQ_sAcjssKtonIsbq7hHFqZ-GzhzPzc1UEZsW2EcE0KqMoY4VT-G3W6tMcGQUXUVraHUQN_V1B3-6fvmofPO_IvR9INy7JXg7nuICahvlAX6pB9m43nuIsTON14QfIH_lanGW0gQBGQo5fApK7vgxgBotG0pe6G5zgUk5rSUzOWdR4smrnirwSXE2uOBZA5vj9ubCwR2eTzN3Z4mBkLjwqmdmlpw1ahZTsBW_P94FRQmLXoH0rtD9ZjP55SsismyyZWrQPxQ_gXFqy8fCqEobnpYBaEx_LsvILp5uAl6o7BHq7ZxJ1Ur2PA/4qs/0sqk832zQsmj4mIxY4eNrQ/h8/h001.JLZ8c4J4X1JfudQs2oJsq_xHZgpE_YRmMI21MiSVIqs" TargetMode="External"/><Relationship Id="rId19" Type="http://schemas.openxmlformats.org/officeDocument/2006/relationships/hyperlink" Target="https://www.ilr.cornell.edu/mobilizing-against-inequality/news/islamophobia-employment-discrimination-and-labor-movement" TargetMode="External"/><Relationship Id="rId14" Type="http://schemas.openxmlformats.org/officeDocument/2006/relationships/hyperlink" Target="https://labornotes.org/blogs/2015/12/solidarity-key-beating-trumps-divide-and-conquer" TargetMode="External"/><Relationship Id="rId22" Type="http://schemas.openxmlformats.org/officeDocument/2006/relationships/image" Target="media/image1.png"/><Relationship Id="rId27" Type="http://schemas.openxmlformats.org/officeDocument/2006/relationships/hyperlink" Target="https://www.sylvianediouf.com/servants_of_allah__african_muslims_enslaved_in_the_americas__1998__2691.htm" TargetMode="External"/><Relationship Id="rId30" Type="http://schemas.openxmlformats.org/officeDocument/2006/relationships/hyperlink" Target="https://www.poorpeoplescampaign.org/" TargetMode="External"/><Relationship Id="rId35" Type="http://schemas.openxmlformats.org/officeDocument/2006/relationships/hyperlink" Target="https://www.jstor.org/stable/3011471" TargetMode="External"/><Relationship Id="rId43" Type="http://schemas.openxmlformats.org/officeDocument/2006/relationships/hyperlink" Target="https://www.nytimes.com/2018/11/20/technology/amazon-somali-workers-minnesota.html" TargetMode="External"/><Relationship Id="rId48" Type="http://schemas.openxmlformats.org/officeDocument/2006/relationships/hyperlink" Target="https://www.nytimes.com/2016/03/08/us/prayer-dispute-between-somalis-and-plant-reshapes-a-colorado-town-again.html" TargetMode="External"/><Relationship Id="rId56" Type="http://schemas.openxmlformats.org/officeDocument/2006/relationships/hyperlink" Target="https://click.actionnetwork.org/ss/c/u001.xqm-apKpWqGuZCDDu9wrxWDBYLnjLbNwV8PqrnRwjvKADJjac3UBwk8Q4_vijtAZkL9fxO-R9ddX0uFNfnup46Idh4c2pZQjdkMpC-SOewZB5RZwASm4waDxwSKGhMxYcRtgCk7-8_GBqN81FN8pv1SaEk1wcqxTF_UHeZAdubhN3276TIE9fnojPRX1qpv1Tnh2VRQbVLEWbBp7jieKnhrgYjxFYrX1bW7QI8phWbOSDX-U-ovY0tDW1a64rP4HnYfNAeJJcKIokd6Z9npxzo58u9HzYK1G-7D4OAM7j-Lt7pUIGbl3nQ4iJDmnEhbGj4QtUJsAgMJXjZNCo8t70S6vZZ-BCqX7_SzkCixkGX0c5u4kKB1JSLjaQD3nCYDGY2KCZpszFlhbboytpPdMnctm8dRMceVooK2pzHxsvVLi59oV7wZoQDnHxa5Sxyx_XytMtY2qyUm56G7PBsVCuw/4qs/0sqk832zQsmj4mIxY4eNrQ/h3/h001.pMvTOG3zLlTeOxM9FyYXNWMdAxuSK4cLKRHpobczQdE" TargetMode="External"/><Relationship Id="rId64" Type="http://schemas.openxmlformats.org/officeDocument/2006/relationships/hyperlink" Target="https://click.actionnetwork.org/ss/c/u001.yjJN_MEbNx94PLaWzZ6hW1GJm7fH52LAiTq9C8yR9M8k4DmVmLb617pFb3oibrBywgs_UBfOQkfAIPh5_K_FvGySFBg5s0xys69zSz3U-Z3R2279_OxRUXMypxcmlqG3g01XbNNqXLJNaVpMpH7NsU770KbKNjNLsmr7pzG5vTqD4ZCjuGItxIgTLcGuUGSkp6tmYzZ8-lvlSR1h8p7YuZtu-NyeuWe3b3W9lK3aEIpwSuWR58Bju0wMEiZJuNkpohlbGMlshRK_BVnUkLplmajxk7zQakoKsNQR6la2PdowgwYJG0atu-l5wcvHqb3NjFuOI6hsSzej-lcHI_u6tp_3EFsFqj5R8Gcb7frRcZ7FsFu826GGEO8MlP50yHt_oX0269jFzkTxPWTsOVEbY9vj0SZ0uVAZiUvqgGX7X3sZPaXSQ4o9A4Uip-cyZy_a/4qs/0sqk832zQsmj4mIxY4eNrQ/h11/h001.Vx5SyCPcNSCt8lSsrU69orkubUWAaLK1tvRycEBmRgE" TargetMode="External"/><Relationship Id="rId8" Type="http://schemas.openxmlformats.org/officeDocument/2006/relationships/hyperlink" Target="https://scholarship.law.slu.edu/lj/vol69/iss2/7/" TargetMode="External"/><Relationship Id="rId51" Type="http://schemas.openxmlformats.org/officeDocument/2006/relationships/hyperlink" Target="https://psc-cuny.org/clarion/2017/september/racist-roots-janus-case/" TargetMode="External"/><Relationship Id="rId3" Type="http://schemas.openxmlformats.org/officeDocument/2006/relationships/customXml" Target="../customXml/item3.xml"/><Relationship Id="rId12" Type="http://schemas.openxmlformats.org/officeDocument/2006/relationships/hyperlink" Target="https://scholarship.law.slu.edu/lj/vol69/iss2/7/" TargetMode="External"/><Relationship Id="rId17" Type="http://schemas.openxmlformats.org/officeDocument/2006/relationships/hyperlink" Target="https://labornotes.org/blogs/2015/12/solidarity-key-beating-trumps-divide-and-conquer" TargetMode="External"/><Relationship Id="rId25" Type="http://schemas.openxmlformats.org/officeDocument/2006/relationships/image" Target="media/image2.jpeg"/><Relationship Id="rId33" Type="http://schemas.openxmlformats.org/officeDocument/2006/relationships/hyperlink" Target="https://nyupress.org/9781479812561/muslims-of-the-heartland/" TargetMode="External"/><Relationship Id="rId38" Type="http://schemas.openxmlformats.org/officeDocument/2006/relationships/hyperlink" Target="https://www.nytwa.org/mission-history" TargetMode="External"/><Relationship Id="rId46" Type="http://schemas.openxmlformats.org/officeDocument/2006/relationships/hyperlink" Target="https://www.reuters.com/article/world/us/hertz-to-fight-muslim-workers-suit-over-prayer-breaks-idUSTRE7B80TO/" TargetMode="External"/><Relationship Id="rId59" Type="http://schemas.openxmlformats.org/officeDocument/2006/relationships/hyperlink" Target="https://click.actionnetwork.org/ss/c/u001.XaF8mXqsA6b2dSPmhsleMZhYe71nrINDlgI8rceaYFQnp_lTYyNyGNj7PA0qxRd5jjzfTcCyAwmAnI2VMUL9qp2DMcQPWrsdsZWvi3wVKZLQPnsqdoLyRO585vYgLlIMzoKX7aD5pmb171gt1rg-Ebo7xC9SU8Us7BzOr7VIJOxRpBOWwMCMTutthJ9IFY4HAcpXS5crxUmvDy22EuN-P0--lEsWqP6G1Rr-jyqlbNtSF2Zijr93kOEhay6YZqhk55XSKDDZLnxoR4xIlXiz8QYWHki_PtGp73KPqYlc1dhKcFR6_0mIQ_p6zqptVP-TzODhg2Xt795ZpK7ZRCgqsc-cHhXMZIAafNN6RXw1yPixyhnOHU21wPVJyLwKGHvupy-toGaxkagjhbum5rHP3gg4vKSSP3Rq5wRtkre05Np72zdNyR0ZXF-meDirBxX0Dg3-GxjuSHW_AxfNSWYf8Q/4qs/0sqk832zQsmj4mIxY4eNrQ/h6/h001.SHli2DeLgXAromfWJr-7_6XSkRd3vBIvJvUbwNUx_dE" TargetMode="External"/><Relationship Id="rId67" Type="http://schemas.openxmlformats.org/officeDocument/2006/relationships/fontTable" Target="fontTable.xml"/><Relationship Id="rId20" Type="http://schemas.openxmlformats.org/officeDocument/2006/relationships/hyperlink" Target="https://aflcio.org/sites/default/files/2021-12/Muslim.pdf" TargetMode="External"/><Relationship Id="rId41" Type="http://schemas.openxmlformats.org/officeDocument/2006/relationships/hyperlink" Target="https://bristoluniversitypressdigital.com/view/journals/wge/1/1-2/article-p55.xml" TargetMode="External"/><Relationship Id="rId54" Type="http://schemas.openxmlformats.org/officeDocument/2006/relationships/hyperlink" Target="https://click.actionnetwork.org/ss/c/u001.XaF8mXqsA6b2dSPmhsleMTZtVJbn538R1vkr6pLN12izUc1zFetU1o8lEreRMN3K2js5c4OkSNKJuxpGgbRjfAyw-9tJ3_urZz4YFyQQQhg2Ri0yeAcIQ8yNt41gt4w8n1VoOaRJVKBzd6_pyQFSca7lam8zTbA49reJiexTkZ0PZXbCMSyTpBU27uTsP3FdobvLciYJyWoz-QNFr6WlvOlDRCglOJVhYPGzsgo_nj_KqA6iQQicBleq0I_JT_2_SPW3No9gYp5ZqsuBE8vo1MNCsLI5lNJIWQKCmflokWkjVy3M4lkaEax9US5xtcMT-WJi4SvtppyT0so4IoFDwmXf5-6KJAXwUs5sPID4kpmGZXQxovPZZWJgKaFj2fWSNBDvgbe8Q3eFzj-UZlyySEJNDeRpkhPc8leHWXfNrEIk6nMQxARi6IjwV7FQUCc7wY2q6heOJ4KbDI_pwdcJh8ctImRyNEEyaWh0BuDFBs0LR2Q_OM16aopb9i654OYTE5W7lOqTJkftGeLqIRXXNp833wrb1Aec0NtqJwpvBA-zl0TT-2JSlc1ddSiEWlSx_Qz4bNiIh6YOm-XphLB5UC_DVGaS6pj8dlzL7kr-2zSlHJl2cegCbpYqVCBtMCwYJH_AvXTjY3MSZDdVOSetww/4qs/0sqk832zQsmj4mIxY4eNrQ/h1/h001.MISqVO3r7-6km5s0ewOt_4kx4zllf7p92FSFsh_rsVo" TargetMode="External"/><Relationship Id="rId62" Type="http://schemas.openxmlformats.org/officeDocument/2006/relationships/hyperlink" Target="https://click.actionnetwork.org/ss/c/u001.iIBo0N5fSFzEFL40Tn-vte_Aok72_kWyibSLFW071NX05iND6ZH7_28jMKtHpPx_qRMsWD-RrBR-LJkCMu5kc779CQ3QljXfAce4Dtxmg55YRhDSfTgo9aruUsmB5rP1pZiNFe1VG47loBKI0xUeBfpXXi66rU9JPymJ0s1Aizb8vj6dJFd6ImG87S_KSpL8U0B00zhHnpWhcDiTZY_D_slHfGYoBpiphBWXOT1j0GDs_d77A1zP6yqumAu9Jv62ntxR6PVdqCnzbyAAG32oxB0BXsAfXoJPClI5F1tqgWVT0dPGTL2KMmJLcWp8IYqx_y0XW4UeJX8JsF4SmZobgv55DtzVgxDHwOdSZ5NI_u5lYJAHVVAG5yXRsf0s_B_IncdFXcv0BBr-Sg4TQk-gcVzYP2mcsyZ7BWZLmj6xkP0/4qs/0sqk832zQsmj4mIxY4eNrQ/h9/h001.d-0D4UMZjoFNNMXDXFE7ehnIdYEdruaR3P2pUDXfNJY"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ilr.cornell.edu/mobilizing-against-inequality/news/islamophobia-employment-discrimination-and-labor-movement" TargetMode="External"/><Relationship Id="rId23" Type="http://schemas.openxmlformats.org/officeDocument/2006/relationships/hyperlink" Target="https://portside.org/" TargetMode="External"/><Relationship Id="rId28" Type="http://schemas.openxmlformats.org/officeDocument/2006/relationships/hyperlink" Target="https://www.pewresearch.org/religion/2017/07/26/demographic-portrait-of-muslim-americans/" TargetMode="External"/><Relationship Id="rId36" Type="http://schemas.openxmlformats.org/officeDocument/2006/relationships/hyperlink" Target="https://www.unitehere100.org/sussie-lozada/" TargetMode="External"/><Relationship Id="rId49" Type="http://schemas.openxmlformats.org/officeDocument/2006/relationships/hyperlink" Target="https://www.cair.com/about_cair/about-us/" TargetMode="External"/><Relationship Id="rId57" Type="http://schemas.openxmlformats.org/officeDocument/2006/relationships/hyperlink" Target="https://click.actionnetwork.org/ss/c/u001.T4f1s0H8aL8dqpmq959YtEsDtnYvCVKArp-_4AaNnrRbB8H5FgwbtHaHXtMZNX5YWkves5Zm5g_1QT4n1ErC2W9oeOObvOA1zftDh5QZEts95bkHDSppiUGAFZsXsJ0raUefn94cfxL4IRE8tibrAfq38MO8zQvZeC1DIQSp1mCCSuCVsxFs4C6qXJbE4oCWsyXK-unQCi5uEcPFOpKaq45_i9-_cFJa_bbBveFd5VPR5-qZLvunUmiGZiKY18LFaGfEbwyZPUwOSDRV80Mzb-1pQfpPXaOB5D62Ja0Riifp2FcFLMxrfR11WDVerMWdgFcchknvcFTlcFBulveUgWpquPFMMb_3ys5CQsBq7U1XbN-z2zOwIX4j3578V-uTxdMlDsxVMo1SEsRFK0JV-w/4qs/0sqk832zQsmj4mIxY4eNrQ/h4/h001.IMTVEBTl2_sdpSk8zaRHWIHsWaV62G0bqWswd0bnXoY" TargetMode="External"/><Relationship Id="rId10" Type="http://schemas.openxmlformats.org/officeDocument/2006/relationships/hyperlink" Target="https://labornotes.org/blogs/2015/12/solidarity-key-beating-trumps-divide-and-conquer" TargetMode="External"/><Relationship Id="rId31" Type="http://schemas.openxmlformats.org/officeDocument/2006/relationships/hyperlink" Target="https://www.minnpost.com/good-jobs/2018/07/awood-center-emerges-powerful-voice-east-african-workers/" TargetMode="External"/><Relationship Id="rId44" Type="http://schemas.openxmlformats.org/officeDocument/2006/relationships/hyperlink" Target="https://www.labornotes.org/2019/03/minnesota-amazon-workers-walk-job-over-speed" TargetMode="External"/><Relationship Id="rId52" Type="http://schemas.openxmlformats.org/officeDocument/2006/relationships/hyperlink" Target="https://www.ncronline.org/opinion/guest-voices/catholic-response-janus-labor-union-case" TargetMode="External"/><Relationship Id="rId60" Type="http://schemas.openxmlformats.org/officeDocument/2006/relationships/hyperlink" Target="https://click.actionnetwork.org/ss/c/u001.EtNV8HBC60Tl7UuGmXS3sQ_XesIHCTxEVkdLqWgpEoeWKLpgpk4aeh-xpYYd5hMnQzOKzJ2Yh8RTK2Utc6FSMjVKKzOSF-oNRMTywHSzT02Yd_xLBxxbUbbQH-2us0YPHEbscjRTWTJq9BL6tdHhzyDpSUJe-njC7hFfCoTSvVgJ5xAQ9M0nsxpMm2PyfqqCCp88vn9vHzsnKPoqHmFdch61xAYfabqCf6kaWuSr_tj6EykCM_BU16_X18mjqAy0XJTl9naaOpPxXRuB25IVOvnh6Rp6L_kDrXED3C0BNTVff7Gc8ywsggaB1Ikk-lIY9885JPh-Fc3EQ2e9dERlfn7MjLvazNutEn2HgYpnv-ZTFt2hSEB7hmcLm0YsFquGEgkGfVy_HkbpgAqJ82Kn6w/4qs/0sqk832zQsmj4mIxY4eNrQ/h7/h001.ybIncprTFG3uN3WZ031geXP2w6MUb9g8ebS44fTKMeQ" TargetMode="External"/><Relationship Id="rId65" Type="http://schemas.openxmlformats.org/officeDocument/2006/relationships/hyperlink" Target="https://click.actionnetwork.org/ss/c/u001.XaF8mXqsA6b2dSPmhsleMZrN-5ycBJDcJmgr3TblpGxSlhV5PaT0bFtutRn-6-pJ8P5bQwQMRLhYrKL-YQjiQi9I5pHSgb9LK_gi5CF5_TzCy2t8H8Mc7vwoQQSfxur1id0TLC_uFGWUUwZqFie-Rrz7OT1d82YOvO3LFNcesvNOg9KxmnKlW14kPypxVETLMO31WqtQO1hDxYdn3Lg33Vb1675CHd7f25xM2JEfj1hkRhToFgSh_JJnypqdkjABXz-3T4OLLbBiWOojCL3uC89t7jNhd8-IhT0-_sC9Bqci0dbDHoQMnRjvVdcPCG6gB4vOYMDKTD6rj19GbdxLjGN6qsFZBLoZhuGU4SXrd_Pli-CwF-dgH_nXahdrismQAARyEEF2bfQv8tJbnq4jlM8uHVX-dGc4cgDSIjarob-PWLzwP4pBrp2b4QutJ4sb/4qs/0sqk832zQsmj4mIxY4eNrQ/h12/h001.FRpwjpdLPuJ61tV9Gga5TvbW9B1QLQ84kJQWx7Iiqro" TargetMode="External"/><Relationship Id="rId4" Type="http://schemas.openxmlformats.org/officeDocument/2006/relationships/numbering" Target="numbering.xml"/><Relationship Id="rId9" Type="http://schemas.openxmlformats.org/officeDocument/2006/relationships/hyperlink" Target="https://poweratwork.us/faith-justice-organizing-muslim-american-workers-advancing-the-labor-movement?utm_source=elinfonet" TargetMode="External"/><Relationship Id="rId13" Type="http://schemas.openxmlformats.org/officeDocument/2006/relationships/hyperlink" Target="https://poweratwork.us/faith-justice-organizing-muslim-american-workers-advancing-the-labor-movement?utm_source=elinfonet" TargetMode="External"/><Relationship Id="rId18" Type="http://schemas.openxmlformats.org/officeDocument/2006/relationships/hyperlink" Target="https://icna.org/labor-day-the-islamic-perspective/" TargetMode="External"/><Relationship Id="rId39" Type="http://schemas.openxmlformats.org/officeDocument/2006/relationships/hyperlink" Target="https://www.flickr.com/photos/fibonacciblue/46268702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0D0177A-3919-4301-893A-C78004B60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1261AF-70BA-4FCA-A99A-AB81B83707DA}">
  <ds:schemaRefs>
    <ds:schemaRef ds:uri="http://schemas.microsoft.com/sharepoint/v3/contenttype/forms"/>
  </ds:schemaRefs>
</ds:datastoreItem>
</file>

<file path=customXml/itemProps3.xml><?xml version="1.0" encoding="utf-8"?>
<ds:datastoreItem xmlns:ds="http://schemas.openxmlformats.org/officeDocument/2006/customXml" ds:itemID="{E818631B-3A96-4088-82DE-ADFDD2BA1D6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6714</Words>
  <Characters>38272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2026-05-20T20:37:00Z</dcterms:created>
  <dcterms:modified xsi:type="dcterms:W3CDTF">2026-05-21T15:33:00Z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