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4A3BE" w14:textId="5E1B48EA" w:rsidR="009E0720" w:rsidRPr="00A5602D" w:rsidRDefault="009E0720" w:rsidP="00770F27">
      <w:pPr>
        <w:spacing w:after="0" w:line="240" w:lineRule="auto"/>
        <w:jc w:val="center"/>
        <w:rPr>
          <w:rFonts w:ascii="Times New Roman" w:hAnsi="Times New Roman" w:cs="Times New Roman"/>
          <w:b/>
          <w:bCs/>
        </w:rPr>
      </w:pPr>
      <w:r w:rsidRPr="00A5602D">
        <w:rPr>
          <w:rFonts w:ascii="Times New Roman" w:hAnsi="Times New Roman" w:cs="Times New Roman"/>
          <w:b/>
          <w:bCs/>
        </w:rPr>
        <w:t xml:space="preserve">Representation Case Processing </w:t>
      </w:r>
      <w:r w:rsidR="00770F27" w:rsidRPr="00A5602D">
        <w:rPr>
          <w:rFonts w:ascii="Times New Roman" w:hAnsi="Times New Roman" w:cs="Times New Roman"/>
          <w:b/>
          <w:bCs/>
        </w:rPr>
        <w:t>under the National Labor Relations Act</w:t>
      </w:r>
    </w:p>
    <w:p w14:paraId="44403DF0" w14:textId="5BB6113C" w:rsidR="009E0720" w:rsidRPr="00A5602D" w:rsidRDefault="00770F27" w:rsidP="00770F27">
      <w:pPr>
        <w:spacing w:after="0" w:line="240" w:lineRule="auto"/>
        <w:jc w:val="center"/>
        <w:rPr>
          <w:rFonts w:ascii="Times New Roman" w:hAnsi="Times New Roman" w:cs="Times New Roman"/>
          <w:b/>
          <w:bCs/>
        </w:rPr>
      </w:pPr>
      <w:r w:rsidRPr="00A5602D">
        <w:rPr>
          <w:rFonts w:ascii="Times New Roman" w:hAnsi="Times New Roman" w:cs="Times New Roman"/>
          <w:b/>
          <w:bCs/>
        </w:rPr>
        <w:t>(</w:t>
      </w:r>
      <w:r w:rsidR="00F9115F">
        <w:rPr>
          <w:rFonts w:ascii="Times New Roman" w:hAnsi="Times New Roman" w:cs="Times New Roman"/>
          <w:b/>
          <w:bCs/>
        </w:rPr>
        <w:t xml:space="preserve">August 5, </w:t>
      </w:r>
      <w:r w:rsidRPr="00A5602D">
        <w:rPr>
          <w:rFonts w:ascii="Times New Roman" w:hAnsi="Times New Roman" w:cs="Times New Roman"/>
          <w:b/>
          <w:bCs/>
        </w:rPr>
        <w:t>2026)</w:t>
      </w:r>
    </w:p>
    <w:p w14:paraId="21D754EC" w14:textId="77777777" w:rsidR="00770F27" w:rsidRPr="00A5602D" w:rsidRDefault="00770F27" w:rsidP="009E0720">
      <w:pPr>
        <w:spacing w:after="0" w:line="240" w:lineRule="auto"/>
        <w:rPr>
          <w:rFonts w:ascii="Times New Roman" w:hAnsi="Times New Roman" w:cs="Times New Roman"/>
        </w:rPr>
      </w:pPr>
    </w:p>
    <w:p w14:paraId="4F26EE0C" w14:textId="29285496" w:rsidR="00741C93" w:rsidRPr="00A5602D" w:rsidRDefault="00770F27" w:rsidP="009E0720">
      <w:pPr>
        <w:spacing w:after="0" w:line="240" w:lineRule="auto"/>
        <w:rPr>
          <w:rFonts w:ascii="Times New Roman" w:hAnsi="Times New Roman" w:cs="Times New Roman"/>
        </w:rPr>
      </w:pPr>
      <w:r w:rsidRPr="00A5602D">
        <w:rPr>
          <w:rFonts w:ascii="Times New Roman" w:hAnsi="Times New Roman" w:cs="Times New Roman"/>
        </w:rPr>
        <w:t xml:space="preserve">OGC has created this </w:t>
      </w:r>
      <w:r w:rsidR="00E07230" w:rsidRPr="00A5602D">
        <w:rPr>
          <w:rFonts w:ascii="Times New Roman" w:hAnsi="Times New Roman" w:cs="Times New Roman"/>
        </w:rPr>
        <w:t xml:space="preserve">working draft </w:t>
      </w:r>
      <w:r w:rsidRPr="00A5602D">
        <w:rPr>
          <w:rFonts w:ascii="Times New Roman" w:hAnsi="Times New Roman" w:cs="Times New Roman"/>
        </w:rPr>
        <w:t xml:space="preserve">outline </w:t>
      </w:r>
      <w:r w:rsidR="004E2222" w:rsidRPr="00A5602D">
        <w:rPr>
          <w:rFonts w:ascii="Times New Roman" w:hAnsi="Times New Roman" w:cs="Times New Roman"/>
        </w:rPr>
        <w:t xml:space="preserve">to set forth the basics of how </w:t>
      </w:r>
      <w:r w:rsidR="001317AD" w:rsidRPr="00A5602D">
        <w:rPr>
          <w:rFonts w:ascii="Times New Roman" w:hAnsi="Times New Roman" w:cs="Times New Roman"/>
        </w:rPr>
        <w:t xml:space="preserve">representation petitions are processed by the National Labor Relations Board. </w:t>
      </w:r>
      <w:r w:rsidR="00ED7E00" w:rsidRPr="00A5602D">
        <w:rPr>
          <w:rFonts w:ascii="Times New Roman" w:hAnsi="Times New Roman" w:cs="Times New Roman"/>
        </w:rPr>
        <w:t xml:space="preserve">Please verify all information while petitioning for representation, and please let us know if any information is inaccurate or </w:t>
      </w:r>
      <w:r w:rsidR="00741C93" w:rsidRPr="00A5602D">
        <w:rPr>
          <w:rFonts w:ascii="Times New Roman" w:hAnsi="Times New Roman" w:cs="Times New Roman"/>
        </w:rPr>
        <w:t>if you have recommendations for areas not yet covered. I</w:t>
      </w:r>
      <w:r w:rsidR="00EC24CD" w:rsidRPr="00A5602D">
        <w:rPr>
          <w:rFonts w:ascii="Times New Roman" w:hAnsi="Times New Roman" w:cs="Times New Roman"/>
        </w:rPr>
        <w:t>n</w:t>
      </w:r>
      <w:r w:rsidR="00741C93" w:rsidRPr="00A5602D">
        <w:rPr>
          <w:rFonts w:ascii="Times New Roman" w:hAnsi="Times New Roman" w:cs="Times New Roman"/>
        </w:rPr>
        <w:t xml:space="preserve"> addition to this outline, we recommend that you consult carefully with the following resources:</w:t>
      </w:r>
    </w:p>
    <w:p w14:paraId="0F56DE67" w14:textId="77777777" w:rsidR="00741C93" w:rsidRPr="00A5602D" w:rsidRDefault="00741C93" w:rsidP="009E0720">
      <w:pPr>
        <w:spacing w:after="0" w:line="240" w:lineRule="auto"/>
        <w:rPr>
          <w:rFonts w:ascii="Times New Roman" w:hAnsi="Times New Roman" w:cs="Times New Roman"/>
        </w:rPr>
      </w:pPr>
    </w:p>
    <w:p w14:paraId="7184FFBD" w14:textId="3F3A2FD9" w:rsidR="00741C93" w:rsidRPr="00A5602D" w:rsidRDefault="00741C93" w:rsidP="00133902">
      <w:pPr>
        <w:pStyle w:val="ListParagraph"/>
        <w:numPr>
          <w:ilvl w:val="0"/>
          <w:numId w:val="47"/>
        </w:numPr>
        <w:spacing w:after="0" w:line="240" w:lineRule="auto"/>
        <w:rPr>
          <w:rFonts w:ascii="Times New Roman" w:hAnsi="Times New Roman" w:cs="Times New Roman"/>
        </w:rPr>
      </w:pPr>
      <w:r w:rsidRPr="00A5602D">
        <w:rPr>
          <w:rFonts w:ascii="Times New Roman" w:hAnsi="Times New Roman" w:cs="Times New Roman"/>
        </w:rPr>
        <w:t>NLRB Rules and Regulations governing representation cases</w:t>
      </w:r>
      <w:r w:rsidR="00A7584F" w:rsidRPr="00A5602D">
        <w:rPr>
          <w:rFonts w:ascii="Times New Roman" w:hAnsi="Times New Roman" w:cs="Times New Roman"/>
        </w:rPr>
        <w:t xml:space="preserve">: </w:t>
      </w:r>
      <w:r w:rsidR="00800AAA" w:rsidRPr="00A5602D">
        <w:rPr>
          <w:rFonts w:ascii="Times New Roman" w:hAnsi="Times New Roman" w:cs="Times New Roman"/>
        </w:rPr>
        <w:t>29 C.F.R. Part 102, Subpart D</w:t>
      </w:r>
      <w:r w:rsidR="00800AAA">
        <w:rPr>
          <w:rFonts w:ascii="Times New Roman" w:hAnsi="Times New Roman" w:cs="Times New Roman"/>
        </w:rPr>
        <w:t xml:space="preserve"> (</w:t>
      </w:r>
      <w:r w:rsidR="00A7584F" w:rsidRPr="00A5602D">
        <w:rPr>
          <w:rFonts w:ascii="Times New Roman" w:hAnsi="Times New Roman" w:cs="Times New Roman"/>
        </w:rPr>
        <w:t>29 C.F.R. §</w:t>
      </w:r>
      <w:r w:rsidR="00800AAA" w:rsidRPr="00A5602D">
        <w:rPr>
          <w:rFonts w:ascii="Times New Roman" w:hAnsi="Times New Roman" w:cs="Times New Roman"/>
        </w:rPr>
        <w:t>§</w:t>
      </w:r>
      <w:r w:rsidR="00A7584F" w:rsidRPr="00A5602D">
        <w:rPr>
          <w:rFonts w:ascii="Times New Roman" w:hAnsi="Times New Roman" w:cs="Times New Roman"/>
        </w:rPr>
        <w:t xml:space="preserve"> 102.60-102.72</w:t>
      </w:r>
      <w:r w:rsidR="00800AAA">
        <w:rPr>
          <w:rFonts w:ascii="Times New Roman" w:hAnsi="Times New Roman" w:cs="Times New Roman"/>
        </w:rPr>
        <w:t>)</w:t>
      </w:r>
      <w:r w:rsidR="003B2BAE" w:rsidRPr="00A5602D">
        <w:rPr>
          <w:rFonts w:ascii="Times New Roman" w:hAnsi="Times New Roman" w:cs="Times New Roman"/>
        </w:rPr>
        <w:t>.</w:t>
      </w:r>
    </w:p>
    <w:p w14:paraId="2FC6A4CD" w14:textId="6695BDCF" w:rsidR="009D51EA" w:rsidRPr="00A5602D" w:rsidRDefault="009D51EA" w:rsidP="00133902">
      <w:pPr>
        <w:pStyle w:val="ListParagraph"/>
        <w:numPr>
          <w:ilvl w:val="0"/>
          <w:numId w:val="47"/>
        </w:numPr>
        <w:spacing w:after="0" w:line="240" w:lineRule="auto"/>
        <w:rPr>
          <w:rFonts w:ascii="Times New Roman" w:hAnsi="Times New Roman" w:cs="Times New Roman"/>
        </w:rPr>
      </w:pPr>
      <w:hyperlink r:id="rId8" w:tgtFrame="_blank" w:tooltip="chm-part-ii-representation-casehandling-manual.pdf" w:history="1">
        <w:r w:rsidRPr="00A5602D">
          <w:rPr>
            <w:rStyle w:val="Hyperlink"/>
            <w:rFonts w:ascii="Times New Roman" w:hAnsi="Times New Roman" w:cs="Times New Roman"/>
          </w:rPr>
          <w:t xml:space="preserve">NLRB </w:t>
        </w:r>
        <w:proofErr w:type="spellStart"/>
        <w:r w:rsidRPr="00A5602D">
          <w:rPr>
            <w:rStyle w:val="Hyperlink"/>
            <w:rFonts w:ascii="Times New Roman" w:hAnsi="Times New Roman" w:cs="Times New Roman"/>
          </w:rPr>
          <w:t>Casehandling</w:t>
        </w:r>
        <w:proofErr w:type="spellEnd"/>
        <w:r w:rsidRPr="00A5602D">
          <w:rPr>
            <w:rStyle w:val="Hyperlink"/>
            <w:rFonts w:ascii="Times New Roman" w:hAnsi="Times New Roman" w:cs="Times New Roman"/>
          </w:rPr>
          <w:t xml:space="preserve"> Manual, Part 2, Representation Proceedings (September 2025)</w:t>
        </w:r>
      </w:hyperlink>
    </w:p>
    <w:p w14:paraId="7DA0C667" w14:textId="7332411A" w:rsidR="005B2FD2" w:rsidRPr="00A5602D" w:rsidRDefault="005B2FD2" w:rsidP="00133902">
      <w:pPr>
        <w:pStyle w:val="ListParagraph"/>
        <w:numPr>
          <w:ilvl w:val="0"/>
          <w:numId w:val="47"/>
        </w:numPr>
        <w:spacing w:after="0" w:line="240" w:lineRule="auto"/>
        <w:rPr>
          <w:rFonts w:ascii="Times New Roman" w:hAnsi="Times New Roman" w:cs="Times New Roman"/>
        </w:rPr>
      </w:pPr>
      <w:hyperlink r:id="rId9" w:history="1">
        <w:r w:rsidRPr="00A5602D">
          <w:rPr>
            <w:rStyle w:val="Hyperlink"/>
            <w:rFonts w:ascii="Times New Roman" w:hAnsi="Times New Roman" w:cs="Times New Roman"/>
          </w:rPr>
          <w:t>NLRB Outline of Law and Procedure in Representation Cases (January 2025)</w:t>
        </w:r>
      </w:hyperlink>
    </w:p>
    <w:p w14:paraId="5D21D116" w14:textId="77777777" w:rsidR="003B2BAE" w:rsidRPr="00A5602D" w:rsidRDefault="003B2BAE" w:rsidP="009E0720">
      <w:pPr>
        <w:spacing w:after="0" w:line="240" w:lineRule="auto"/>
        <w:rPr>
          <w:rFonts w:ascii="Times New Roman" w:hAnsi="Times New Roman" w:cs="Times New Roman"/>
        </w:rPr>
      </w:pPr>
    </w:p>
    <w:p w14:paraId="43A17530" w14:textId="77777777" w:rsidR="009E0720" w:rsidRPr="00A5602D" w:rsidRDefault="009E0720" w:rsidP="009E0720">
      <w:pPr>
        <w:spacing w:after="0" w:line="240" w:lineRule="auto"/>
        <w:rPr>
          <w:rFonts w:ascii="Times New Roman" w:hAnsi="Times New Roman" w:cs="Times New Roman"/>
        </w:rPr>
      </w:pPr>
    </w:p>
    <w:p w14:paraId="76ABA8A7" w14:textId="6F7AC745"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Overview and Statutory Framework</w:t>
      </w:r>
    </w:p>
    <w:p w14:paraId="0D1B683E" w14:textId="77777777" w:rsidR="00F8313C" w:rsidRPr="00A5602D" w:rsidRDefault="00F8313C" w:rsidP="00F8313C">
      <w:pPr>
        <w:pStyle w:val="ListParagraph"/>
        <w:spacing w:after="0" w:line="240" w:lineRule="auto"/>
        <w:ind w:left="1080"/>
        <w:rPr>
          <w:rFonts w:ascii="Times New Roman" w:hAnsi="Times New Roman" w:cs="Times New Roman"/>
          <w:b/>
          <w:bCs/>
        </w:rPr>
      </w:pPr>
    </w:p>
    <w:p w14:paraId="32721311" w14:textId="5DA4CB6F" w:rsidR="00F8313C" w:rsidRPr="00A5602D" w:rsidRDefault="00F8313C" w:rsidP="0084278F">
      <w:pPr>
        <w:spacing w:after="0" w:line="240" w:lineRule="auto"/>
        <w:ind w:left="720"/>
        <w:rPr>
          <w:rFonts w:ascii="Times New Roman" w:hAnsi="Times New Roman" w:cs="Times New Roman"/>
        </w:rPr>
      </w:pPr>
      <w:r w:rsidRPr="00A5602D">
        <w:rPr>
          <w:rFonts w:ascii="Times New Roman" w:hAnsi="Times New Roman" w:cs="Times New Roman"/>
        </w:rPr>
        <w:t>Representation proceedings under Section 9(c) of the National Labor Relations Act (“NLRA”), 29 U.S.C. § 159(c)</w:t>
      </w:r>
      <w:r w:rsidR="00EC24CD" w:rsidRPr="00A5602D">
        <w:rPr>
          <w:rFonts w:ascii="Times New Roman" w:hAnsi="Times New Roman" w:cs="Times New Roman"/>
        </w:rPr>
        <w:t>,</w:t>
      </w:r>
      <w:r w:rsidRPr="00A5602D">
        <w:rPr>
          <w:rFonts w:ascii="Times New Roman" w:hAnsi="Times New Roman" w:cs="Times New Roman"/>
        </w:rPr>
        <w:t xml:space="preserve"> are governed by the NLRB’s Rules and Regulations, which establish the procedures for determining whether a “question concerning representation” exists and, if so, how that question will be resolved.</w:t>
      </w:r>
    </w:p>
    <w:p w14:paraId="1C73078F" w14:textId="77777777" w:rsidR="00F8313C" w:rsidRPr="00A5602D" w:rsidRDefault="00F8313C" w:rsidP="00F8313C">
      <w:pPr>
        <w:spacing w:after="0" w:line="240" w:lineRule="auto"/>
        <w:rPr>
          <w:rFonts w:ascii="Times New Roman" w:hAnsi="Times New Roman" w:cs="Times New Roman"/>
        </w:rPr>
      </w:pPr>
    </w:p>
    <w:p w14:paraId="3927E6B6" w14:textId="4437DBEF" w:rsidR="00F8313C" w:rsidRPr="00A5602D" w:rsidRDefault="00F8313C" w:rsidP="0084278F">
      <w:pPr>
        <w:spacing w:after="0" w:line="240" w:lineRule="auto"/>
        <w:ind w:left="720"/>
        <w:rPr>
          <w:rFonts w:ascii="Times New Roman" w:hAnsi="Times New Roman" w:cs="Times New Roman"/>
        </w:rPr>
      </w:pPr>
      <w:r w:rsidRPr="00A5602D">
        <w:rPr>
          <w:rFonts w:ascii="Times New Roman" w:hAnsi="Times New Roman" w:cs="Times New Roman"/>
        </w:rPr>
        <w:t>Congress delegated to the Board broad authority to structure the process necessary to ensure employees’</w:t>
      </w:r>
      <w:r w:rsidR="00E55428" w:rsidRPr="00A5602D">
        <w:rPr>
          <w:rFonts w:ascii="Times New Roman" w:hAnsi="Times New Roman" w:cs="Times New Roman"/>
        </w:rPr>
        <w:t xml:space="preserve"> </w:t>
      </w:r>
      <w:r w:rsidRPr="00A5602D">
        <w:rPr>
          <w:rFonts w:ascii="Times New Roman" w:hAnsi="Times New Roman" w:cs="Times New Roman"/>
        </w:rPr>
        <w:t>“free choice” of bargaining representative, including complete control over the conduct and timing of elections. In practice, Regional Directors (“RDs”) function as the primary adjudicators, exercising delegated authority to:</w:t>
      </w:r>
    </w:p>
    <w:p w14:paraId="710B5806" w14:textId="77777777" w:rsidR="00822549" w:rsidRPr="00A5602D" w:rsidRDefault="00822549" w:rsidP="00F8313C">
      <w:pPr>
        <w:spacing w:after="0" w:line="240" w:lineRule="auto"/>
        <w:rPr>
          <w:rFonts w:ascii="Times New Roman" w:hAnsi="Times New Roman" w:cs="Times New Roman"/>
        </w:rPr>
      </w:pPr>
    </w:p>
    <w:p w14:paraId="4ACAB333" w14:textId="77777777" w:rsidR="00F8313C" w:rsidRPr="00A5602D" w:rsidRDefault="00F8313C" w:rsidP="00F8313C">
      <w:pPr>
        <w:numPr>
          <w:ilvl w:val="0"/>
          <w:numId w:val="1"/>
        </w:numPr>
        <w:spacing w:after="0" w:line="240" w:lineRule="auto"/>
        <w:rPr>
          <w:rFonts w:ascii="Times New Roman" w:hAnsi="Times New Roman" w:cs="Times New Roman"/>
        </w:rPr>
      </w:pPr>
      <w:r w:rsidRPr="00A5602D">
        <w:rPr>
          <w:rFonts w:ascii="Times New Roman" w:hAnsi="Times New Roman" w:cs="Times New Roman"/>
        </w:rPr>
        <w:t>investigate petitions;</w:t>
      </w:r>
    </w:p>
    <w:p w14:paraId="5D49989F" w14:textId="77777777" w:rsidR="00F8313C" w:rsidRPr="00A5602D" w:rsidRDefault="00F8313C" w:rsidP="00F8313C">
      <w:pPr>
        <w:numPr>
          <w:ilvl w:val="0"/>
          <w:numId w:val="1"/>
        </w:numPr>
        <w:spacing w:after="0" w:line="240" w:lineRule="auto"/>
        <w:rPr>
          <w:rFonts w:ascii="Times New Roman" w:hAnsi="Times New Roman" w:cs="Times New Roman"/>
        </w:rPr>
      </w:pPr>
      <w:r w:rsidRPr="00A5602D">
        <w:rPr>
          <w:rFonts w:ascii="Times New Roman" w:hAnsi="Times New Roman" w:cs="Times New Roman"/>
        </w:rPr>
        <w:t xml:space="preserve">determine whether </w:t>
      </w:r>
      <w:proofErr w:type="gramStart"/>
      <w:r w:rsidRPr="00A5602D">
        <w:rPr>
          <w:rFonts w:ascii="Times New Roman" w:hAnsi="Times New Roman" w:cs="Times New Roman"/>
        </w:rPr>
        <w:t>a representation</w:t>
      </w:r>
      <w:proofErr w:type="gramEnd"/>
      <w:r w:rsidRPr="00A5602D">
        <w:rPr>
          <w:rFonts w:ascii="Times New Roman" w:hAnsi="Times New Roman" w:cs="Times New Roman"/>
        </w:rPr>
        <w:t xml:space="preserve"> question exists;</w:t>
      </w:r>
    </w:p>
    <w:p w14:paraId="6B70F795" w14:textId="77777777" w:rsidR="00F8313C" w:rsidRPr="00A5602D" w:rsidRDefault="00F8313C" w:rsidP="00F8313C">
      <w:pPr>
        <w:numPr>
          <w:ilvl w:val="0"/>
          <w:numId w:val="1"/>
        </w:numPr>
        <w:spacing w:after="0" w:line="240" w:lineRule="auto"/>
        <w:rPr>
          <w:rFonts w:ascii="Times New Roman" w:hAnsi="Times New Roman" w:cs="Times New Roman"/>
        </w:rPr>
      </w:pPr>
      <w:r w:rsidRPr="00A5602D">
        <w:rPr>
          <w:rFonts w:ascii="Times New Roman" w:hAnsi="Times New Roman" w:cs="Times New Roman"/>
        </w:rPr>
        <w:t>define the bargaining unit;</w:t>
      </w:r>
    </w:p>
    <w:p w14:paraId="67D6F794" w14:textId="77777777" w:rsidR="00F8313C" w:rsidRPr="00A5602D" w:rsidRDefault="00F8313C" w:rsidP="00F8313C">
      <w:pPr>
        <w:numPr>
          <w:ilvl w:val="0"/>
          <w:numId w:val="1"/>
        </w:numPr>
        <w:spacing w:after="0" w:line="240" w:lineRule="auto"/>
        <w:rPr>
          <w:rFonts w:ascii="Times New Roman" w:hAnsi="Times New Roman" w:cs="Times New Roman"/>
        </w:rPr>
      </w:pPr>
      <w:r w:rsidRPr="00A5602D">
        <w:rPr>
          <w:rFonts w:ascii="Times New Roman" w:hAnsi="Times New Roman" w:cs="Times New Roman"/>
        </w:rPr>
        <w:t>conduct and limit pre-election litigation;</w:t>
      </w:r>
    </w:p>
    <w:p w14:paraId="3CE4CAB3" w14:textId="77777777" w:rsidR="00F8313C" w:rsidRPr="00A5602D" w:rsidRDefault="00F8313C" w:rsidP="00F8313C">
      <w:pPr>
        <w:numPr>
          <w:ilvl w:val="0"/>
          <w:numId w:val="1"/>
        </w:numPr>
        <w:spacing w:after="0" w:line="240" w:lineRule="auto"/>
        <w:rPr>
          <w:rFonts w:ascii="Times New Roman" w:hAnsi="Times New Roman" w:cs="Times New Roman"/>
        </w:rPr>
      </w:pPr>
      <w:r w:rsidRPr="00A5602D">
        <w:rPr>
          <w:rFonts w:ascii="Times New Roman" w:hAnsi="Times New Roman" w:cs="Times New Roman"/>
        </w:rPr>
        <w:t>direct elections;</w:t>
      </w:r>
    </w:p>
    <w:p w14:paraId="3040F804" w14:textId="77777777" w:rsidR="00F8313C" w:rsidRPr="00A5602D" w:rsidRDefault="00F8313C" w:rsidP="00F8313C">
      <w:pPr>
        <w:numPr>
          <w:ilvl w:val="0"/>
          <w:numId w:val="1"/>
        </w:numPr>
        <w:spacing w:after="0" w:line="240" w:lineRule="auto"/>
        <w:rPr>
          <w:rFonts w:ascii="Times New Roman" w:hAnsi="Times New Roman" w:cs="Times New Roman"/>
        </w:rPr>
      </w:pPr>
      <w:r w:rsidRPr="00A5602D">
        <w:rPr>
          <w:rFonts w:ascii="Times New Roman" w:hAnsi="Times New Roman" w:cs="Times New Roman"/>
        </w:rPr>
        <w:t>resolve post-election disputes; and</w:t>
      </w:r>
    </w:p>
    <w:p w14:paraId="477773C4" w14:textId="77777777" w:rsidR="00F8313C" w:rsidRPr="00A5602D" w:rsidRDefault="00F8313C" w:rsidP="00F8313C">
      <w:pPr>
        <w:numPr>
          <w:ilvl w:val="0"/>
          <w:numId w:val="1"/>
        </w:numPr>
        <w:spacing w:after="0" w:line="240" w:lineRule="auto"/>
        <w:rPr>
          <w:rFonts w:ascii="Times New Roman" w:hAnsi="Times New Roman" w:cs="Times New Roman"/>
        </w:rPr>
      </w:pPr>
      <w:r w:rsidRPr="00A5602D">
        <w:rPr>
          <w:rFonts w:ascii="Times New Roman" w:hAnsi="Times New Roman" w:cs="Times New Roman"/>
        </w:rPr>
        <w:t>certify results.</w:t>
      </w:r>
    </w:p>
    <w:p w14:paraId="4D274C72" w14:textId="77777777" w:rsidR="00F8313C" w:rsidRPr="00A5602D" w:rsidRDefault="00F8313C" w:rsidP="00F8313C">
      <w:pPr>
        <w:spacing w:after="0" w:line="240" w:lineRule="auto"/>
        <w:ind w:left="720"/>
        <w:rPr>
          <w:rFonts w:ascii="Times New Roman" w:hAnsi="Times New Roman" w:cs="Times New Roman"/>
        </w:rPr>
      </w:pPr>
    </w:p>
    <w:p w14:paraId="4CA0F687" w14:textId="77777777" w:rsidR="00F8313C" w:rsidRPr="00A5602D" w:rsidRDefault="00F8313C" w:rsidP="0084278F">
      <w:pPr>
        <w:spacing w:after="0" w:line="240" w:lineRule="auto"/>
        <w:ind w:left="720"/>
        <w:rPr>
          <w:rFonts w:ascii="Times New Roman" w:hAnsi="Times New Roman" w:cs="Times New Roman"/>
        </w:rPr>
      </w:pPr>
      <w:r w:rsidRPr="00A5602D">
        <w:rPr>
          <w:rFonts w:ascii="Times New Roman" w:hAnsi="Times New Roman" w:cs="Times New Roman"/>
        </w:rPr>
        <w:t>The five-member Board serves primarily as a discretionary appellate body reviewing RD determinations.</w:t>
      </w:r>
    </w:p>
    <w:p w14:paraId="561E6817" w14:textId="77AC89E7" w:rsidR="00F8313C" w:rsidRPr="00A5602D" w:rsidRDefault="00F8313C" w:rsidP="00F8313C">
      <w:pPr>
        <w:spacing w:after="0" w:line="240" w:lineRule="auto"/>
        <w:rPr>
          <w:rFonts w:ascii="Times New Roman" w:hAnsi="Times New Roman" w:cs="Times New Roman"/>
        </w:rPr>
      </w:pPr>
    </w:p>
    <w:p w14:paraId="678C2C65" w14:textId="77777777" w:rsidR="00F8313C" w:rsidRPr="006E54C4" w:rsidRDefault="00F8313C" w:rsidP="0084278F">
      <w:pPr>
        <w:spacing w:after="0" w:line="240" w:lineRule="auto"/>
        <w:ind w:firstLine="720"/>
        <w:rPr>
          <w:rFonts w:ascii="Times New Roman" w:hAnsi="Times New Roman" w:cs="Times New Roman"/>
          <w:u w:val="single"/>
        </w:rPr>
      </w:pPr>
      <w:r w:rsidRPr="006E54C4">
        <w:rPr>
          <w:rFonts w:ascii="Times New Roman" w:hAnsi="Times New Roman" w:cs="Times New Roman"/>
          <w:u w:val="single"/>
        </w:rPr>
        <w:t>Strategic Considerations for Affiliates</w:t>
      </w:r>
    </w:p>
    <w:p w14:paraId="46074B8F" w14:textId="77777777" w:rsidR="00822549" w:rsidRPr="00A5602D" w:rsidRDefault="00822549" w:rsidP="00F8313C">
      <w:pPr>
        <w:spacing w:after="0" w:line="240" w:lineRule="auto"/>
        <w:rPr>
          <w:rFonts w:ascii="Times New Roman" w:hAnsi="Times New Roman" w:cs="Times New Roman"/>
        </w:rPr>
      </w:pPr>
    </w:p>
    <w:p w14:paraId="07900A11" w14:textId="18A86DE1" w:rsidR="00F8313C" w:rsidRPr="00A5602D" w:rsidRDefault="00F8313C" w:rsidP="00F8313C">
      <w:pPr>
        <w:numPr>
          <w:ilvl w:val="0"/>
          <w:numId w:val="2"/>
        </w:numPr>
        <w:spacing w:after="0" w:line="240" w:lineRule="auto"/>
        <w:rPr>
          <w:rFonts w:ascii="Times New Roman" w:hAnsi="Times New Roman" w:cs="Times New Roman"/>
        </w:rPr>
      </w:pPr>
      <w:r w:rsidRPr="00A5602D">
        <w:rPr>
          <w:rFonts w:ascii="Times New Roman" w:hAnsi="Times New Roman" w:cs="Times New Roman"/>
        </w:rPr>
        <w:t>The representation process is RD-driven, not Board-driven. The strategy should focus on persuading the RD at each decision point.</w:t>
      </w:r>
    </w:p>
    <w:p w14:paraId="722FE211" w14:textId="5B58E758" w:rsidR="00F8313C" w:rsidRPr="00A5602D" w:rsidRDefault="00F8313C" w:rsidP="00F8313C">
      <w:pPr>
        <w:numPr>
          <w:ilvl w:val="0"/>
          <w:numId w:val="2"/>
        </w:numPr>
        <w:spacing w:after="0" w:line="240" w:lineRule="auto"/>
        <w:rPr>
          <w:rFonts w:ascii="Times New Roman" w:hAnsi="Times New Roman" w:cs="Times New Roman"/>
        </w:rPr>
      </w:pPr>
      <w:r w:rsidRPr="00A5602D">
        <w:rPr>
          <w:rFonts w:ascii="Times New Roman" w:hAnsi="Times New Roman" w:cs="Times New Roman"/>
        </w:rPr>
        <w:t>Procedural posture (timing, issue framing, and sequencing) often matters as much as substantive legal arguments.</w:t>
      </w:r>
    </w:p>
    <w:p w14:paraId="15AB0155" w14:textId="611035B4" w:rsidR="00227B6D" w:rsidRPr="00A5602D" w:rsidRDefault="00227B6D" w:rsidP="00227B6D">
      <w:pPr>
        <w:pStyle w:val="ListParagraph"/>
        <w:spacing w:after="0" w:line="240" w:lineRule="auto"/>
        <w:ind w:left="1080"/>
        <w:rPr>
          <w:rFonts w:ascii="Times New Roman" w:hAnsi="Times New Roman" w:cs="Times New Roman"/>
        </w:rPr>
      </w:pPr>
    </w:p>
    <w:p w14:paraId="3200A5B4" w14:textId="0992EB4D" w:rsidR="00F8313C" w:rsidRPr="00A5602D" w:rsidRDefault="00227B6D"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lastRenderedPageBreak/>
        <w:t xml:space="preserve"> </w:t>
      </w:r>
      <w:r w:rsidR="00197BB3" w:rsidRPr="00A5602D">
        <w:rPr>
          <w:rFonts w:ascii="Times New Roman" w:hAnsi="Times New Roman" w:cs="Times New Roman"/>
          <w:b/>
          <w:bCs/>
        </w:rPr>
        <w:t>Initiation: Petition and Showing of Interest (</w:t>
      </w:r>
      <w:r w:rsidR="00E55428" w:rsidRPr="00A5602D">
        <w:rPr>
          <w:rFonts w:ascii="Times New Roman" w:hAnsi="Times New Roman" w:cs="Times New Roman"/>
          <w:b/>
          <w:bCs/>
        </w:rPr>
        <w:t xml:space="preserve">29 U.S.C. § 159; </w:t>
      </w:r>
      <w:r w:rsidR="00197BB3" w:rsidRPr="00A5602D">
        <w:rPr>
          <w:rFonts w:ascii="Times New Roman" w:hAnsi="Times New Roman" w:cs="Times New Roman"/>
          <w:b/>
          <w:bCs/>
        </w:rPr>
        <w:t>29 C.F.R. §§ 102.60, 102.61)</w:t>
      </w:r>
    </w:p>
    <w:p w14:paraId="0C060D95" w14:textId="77777777" w:rsidR="00F8313C" w:rsidRPr="00A5602D" w:rsidRDefault="00F8313C" w:rsidP="00F8313C">
      <w:pPr>
        <w:spacing w:after="0" w:line="240" w:lineRule="auto"/>
        <w:rPr>
          <w:rFonts w:ascii="Times New Roman" w:hAnsi="Times New Roman" w:cs="Times New Roman"/>
          <w:b/>
          <w:bCs/>
        </w:rPr>
      </w:pPr>
    </w:p>
    <w:p w14:paraId="5DE1CA39" w14:textId="2AE4489A" w:rsidR="00F8313C" w:rsidRPr="00A5602D" w:rsidRDefault="00A612C2" w:rsidP="00133902">
      <w:pPr>
        <w:pStyle w:val="ListParagraph"/>
        <w:numPr>
          <w:ilvl w:val="0"/>
          <w:numId w:val="35"/>
        </w:numPr>
        <w:spacing w:after="0" w:line="240" w:lineRule="auto"/>
        <w:rPr>
          <w:rFonts w:ascii="Times New Roman" w:hAnsi="Times New Roman" w:cs="Times New Roman"/>
        </w:rPr>
      </w:pPr>
      <w:r>
        <w:rPr>
          <w:rFonts w:ascii="Times New Roman" w:hAnsi="Times New Roman" w:cs="Times New Roman"/>
        </w:rPr>
        <w:t>Board Election</w:t>
      </w:r>
    </w:p>
    <w:p w14:paraId="4360C194" w14:textId="77777777" w:rsidR="00F8313C" w:rsidRPr="00A5602D" w:rsidRDefault="00F8313C" w:rsidP="00F8313C">
      <w:pPr>
        <w:pStyle w:val="ListParagraph"/>
        <w:spacing w:after="0" w:line="240" w:lineRule="auto"/>
        <w:rPr>
          <w:rFonts w:ascii="Times New Roman" w:hAnsi="Times New Roman" w:cs="Times New Roman"/>
        </w:rPr>
      </w:pPr>
    </w:p>
    <w:p w14:paraId="3EFD4574" w14:textId="6D696984" w:rsidR="00F8313C" w:rsidRPr="00A5602D" w:rsidRDefault="00F8313C" w:rsidP="0084278F">
      <w:pPr>
        <w:spacing w:after="0" w:line="240" w:lineRule="auto"/>
        <w:ind w:left="1080"/>
        <w:rPr>
          <w:rFonts w:ascii="Times New Roman" w:hAnsi="Times New Roman" w:cs="Times New Roman"/>
        </w:rPr>
      </w:pPr>
      <w:r w:rsidRPr="00A5602D">
        <w:rPr>
          <w:rFonts w:ascii="Times New Roman" w:hAnsi="Times New Roman" w:cs="Times New Roman"/>
        </w:rPr>
        <w:t xml:space="preserve">A representation case is </w:t>
      </w:r>
      <w:r w:rsidR="00A1380B" w:rsidRPr="00A5602D">
        <w:rPr>
          <w:rFonts w:ascii="Times New Roman" w:hAnsi="Times New Roman" w:cs="Times New Roman"/>
        </w:rPr>
        <w:t xml:space="preserve">usually </w:t>
      </w:r>
      <w:r w:rsidRPr="00A5602D">
        <w:rPr>
          <w:rFonts w:ascii="Times New Roman" w:hAnsi="Times New Roman" w:cs="Times New Roman"/>
        </w:rPr>
        <w:t xml:space="preserve">initiated </w:t>
      </w:r>
      <w:r w:rsidR="00183B73">
        <w:rPr>
          <w:rFonts w:ascii="Times New Roman" w:hAnsi="Times New Roman" w:cs="Times New Roman"/>
        </w:rPr>
        <w:t xml:space="preserve">by a union or group of employees </w:t>
      </w:r>
      <w:r w:rsidR="00A55A43">
        <w:rPr>
          <w:rFonts w:ascii="Times New Roman" w:hAnsi="Times New Roman" w:cs="Times New Roman"/>
        </w:rPr>
        <w:t xml:space="preserve">filing </w:t>
      </w:r>
      <w:r w:rsidRPr="00A5602D">
        <w:rPr>
          <w:rFonts w:ascii="Times New Roman" w:hAnsi="Times New Roman" w:cs="Times New Roman"/>
        </w:rPr>
        <w:t>an RC petition alleging that a question concerning representation exists. The petition must</w:t>
      </w:r>
      <w:r w:rsidR="00183B73">
        <w:rPr>
          <w:rFonts w:ascii="Times New Roman" w:hAnsi="Times New Roman" w:cs="Times New Roman"/>
        </w:rPr>
        <w:t>:</w:t>
      </w:r>
    </w:p>
    <w:p w14:paraId="155E38FA" w14:textId="6A0AEBF3" w:rsidR="00F8313C" w:rsidRPr="00A5602D" w:rsidRDefault="00F8313C" w:rsidP="00F8313C">
      <w:pPr>
        <w:numPr>
          <w:ilvl w:val="0"/>
          <w:numId w:val="3"/>
        </w:numPr>
        <w:tabs>
          <w:tab w:val="num" w:pos="720"/>
        </w:tabs>
        <w:spacing w:after="0" w:line="240" w:lineRule="auto"/>
        <w:rPr>
          <w:rFonts w:ascii="Times New Roman" w:hAnsi="Times New Roman" w:cs="Times New Roman"/>
        </w:rPr>
      </w:pPr>
      <w:r w:rsidRPr="00A5602D">
        <w:rPr>
          <w:rFonts w:ascii="Times New Roman" w:hAnsi="Times New Roman" w:cs="Times New Roman"/>
        </w:rPr>
        <w:t>Identify the employer and proposed bargaining unit</w:t>
      </w:r>
    </w:p>
    <w:p w14:paraId="5ABC8D62" w14:textId="400AA943" w:rsidR="00F8313C" w:rsidRPr="00A5602D" w:rsidRDefault="00F8313C" w:rsidP="00F8313C">
      <w:pPr>
        <w:numPr>
          <w:ilvl w:val="0"/>
          <w:numId w:val="3"/>
        </w:numPr>
        <w:tabs>
          <w:tab w:val="num" w:pos="720"/>
        </w:tabs>
        <w:spacing w:after="0" w:line="240" w:lineRule="auto"/>
        <w:rPr>
          <w:rFonts w:ascii="Times New Roman" w:hAnsi="Times New Roman" w:cs="Times New Roman"/>
        </w:rPr>
      </w:pPr>
      <w:r w:rsidRPr="00A5602D">
        <w:rPr>
          <w:rFonts w:ascii="Times New Roman" w:hAnsi="Times New Roman" w:cs="Times New Roman"/>
        </w:rPr>
        <w:t>Be filed in the appropriate region</w:t>
      </w:r>
    </w:p>
    <w:p w14:paraId="0E88DC25" w14:textId="740C3CF6" w:rsidR="00F8313C" w:rsidRPr="00A5602D" w:rsidRDefault="00F8313C" w:rsidP="00F8313C">
      <w:pPr>
        <w:numPr>
          <w:ilvl w:val="0"/>
          <w:numId w:val="3"/>
        </w:numPr>
        <w:tabs>
          <w:tab w:val="num" w:pos="720"/>
        </w:tabs>
        <w:spacing w:after="0" w:line="240" w:lineRule="auto"/>
        <w:rPr>
          <w:rFonts w:ascii="Times New Roman" w:hAnsi="Times New Roman" w:cs="Times New Roman"/>
        </w:rPr>
      </w:pPr>
      <w:r w:rsidRPr="00A5602D">
        <w:rPr>
          <w:rFonts w:ascii="Times New Roman" w:hAnsi="Times New Roman" w:cs="Times New Roman"/>
        </w:rPr>
        <w:t xml:space="preserve">Be served </w:t>
      </w:r>
      <w:proofErr w:type="gramStart"/>
      <w:r w:rsidRPr="00A5602D">
        <w:rPr>
          <w:rFonts w:ascii="Times New Roman" w:hAnsi="Times New Roman" w:cs="Times New Roman"/>
        </w:rPr>
        <w:t>on</w:t>
      </w:r>
      <w:proofErr w:type="gramEnd"/>
      <w:r w:rsidRPr="00A5602D">
        <w:rPr>
          <w:rFonts w:ascii="Times New Roman" w:hAnsi="Times New Roman" w:cs="Times New Roman"/>
        </w:rPr>
        <w:t xml:space="preserve"> all parties</w:t>
      </w:r>
    </w:p>
    <w:p w14:paraId="3990BAB7" w14:textId="77777777" w:rsidR="00F8313C" w:rsidRPr="00A5602D" w:rsidRDefault="00F8313C" w:rsidP="00F8313C">
      <w:pPr>
        <w:pStyle w:val="ListParagraph"/>
        <w:spacing w:after="0" w:line="240" w:lineRule="auto"/>
        <w:rPr>
          <w:rFonts w:ascii="Times New Roman" w:hAnsi="Times New Roman" w:cs="Times New Roman"/>
        </w:rPr>
      </w:pPr>
    </w:p>
    <w:p w14:paraId="3E698518" w14:textId="0FE79711" w:rsidR="00F8313C" w:rsidRPr="00A5602D" w:rsidRDefault="00F8313C" w:rsidP="0084278F">
      <w:pPr>
        <w:spacing w:after="0" w:line="240" w:lineRule="auto"/>
        <w:ind w:left="1080"/>
        <w:rPr>
          <w:rFonts w:ascii="Times New Roman" w:hAnsi="Times New Roman" w:cs="Times New Roman"/>
        </w:rPr>
      </w:pPr>
      <w:r w:rsidRPr="00A5602D">
        <w:rPr>
          <w:rFonts w:ascii="Times New Roman" w:hAnsi="Times New Roman" w:cs="Times New Roman"/>
        </w:rPr>
        <w:t>The petition must be supported by a showing of interest, typically demonstrated by signed authorization cards</w:t>
      </w:r>
      <w:r w:rsidR="003212ED">
        <w:rPr>
          <w:rFonts w:ascii="Times New Roman" w:hAnsi="Times New Roman" w:cs="Times New Roman"/>
        </w:rPr>
        <w:t>:</w:t>
      </w:r>
    </w:p>
    <w:p w14:paraId="07B9E1BD" w14:textId="230D595C" w:rsidR="001443FA" w:rsidRPr="00A5602D" w:rsidRDefault="00B37B62" w:rsidP="001443FA">
      <w:pPr>
        <w:pStyle w:val="ListParagraph"/>
        <w:numPr>
          <w:ilvl w:val="0"/>
          <w:numId w:val="4"/>
        </w:numPr>
        <w:spacing w:after="0" w:line="240" w:lineRule="auto"/>
        <w:rPr>
          <w:rFonts w:ascii="Times New Roman" w:hAnsi="Times New Roman" w:cs="Times New Roman"/>
        </w:rPr>
      </w:pPr>
      <w:r>
        <w:rPr>
          <w:rFonts w:ascii="Times New Roman" w:hAnsi="Times New Roman" w:cs="Times New Roman"/>
        </w:rPr>
        <w:t xml:space="preserve">Requires cards from </w:t>
      </w:r>
      <w:r w:rsidR="001443FA" w:rsidRPr="00A5602D">
        <w:rPr>
          <w:rFonts w:ascii="Times New Roman" w:hAnsi="Times New Roman" w:cs="Times New Roman"/>
        </w:rPr>
        <w:t xml:space="preserve">30% </w:t>
      </w:r>
      <w:r>
        <w:rPr>
          <w:rFonts w:ascii="Times New Roman" w:hAnsi="Times New Roman" w:cs="Times New Roman"/>
        </w:rPr>
        <w:t>of the proposed unit</w:t>
      </w:r>
    </w:p>
    <w:p w14:paraId="7123C55A" w14:textId="22F722EE" w:rsidR="00F8313C" w:rsidRPr="00A5602D" w:rsidRDefault="00F8313C" w:rsidP="00F8313C">
      <w:pPr>
        <w:numPr>
          <w:ilvl w:val="0"/>
          <w:numId w:val="4"/>
        </w:numPr>
        <w:tabs>
          <w:tab w:val="num" w:pos="720"/>
        </w:tabs>
        <w:spacing w:after="0" w:line="240" w:lineRule="auto"/>
        <w:rPr>
          <w:rFonts w:ascii="Times New Roman" w:hAnsi="Times New Roman" w:cs="Times New Roman"/>
        </w:rPr>
      </w:pPr>
      <w:r w:rsidRPr="00A5602D">
        <w:rPr>
          <w:rFonts w:ascii="Times New Roman" w:hAnsi="Times New Roman" w:cs="Times New Roman"/>
        </w:rPr>
        <w:t xml:space="preserve">The RD reviews the showing </w:t>
      </w:r>
      <w:r w:rsidR="009658E7" w:rsidRPr="00A5602D">
        <w:rPr>
          <w:rFonts w:ascii="Times New Roman" w:hAnsi="Times New Roman" w:cs="Times New Roman"/>
        </w:rPr>
        <w:t xml:space="preserve">of interest </w:t>
      </w:r>
      <w:r w:rsidRPr="00A5602D">
        <w:rPr>
          <w:rFonts w:ascii="Times New Roman" w:hAnsi="Times New Roman" w:cs="Times New Roman"/>
        </w:rPr>
        <w:t>confidentially</w:t>
      </w:r>
    </w:p>
    <w:p w14:paraId="04571385" w14:textId="2E706A71" w:rsidR="00F8313C" w:rsidRPr="00A5602D" w:rsidRDefault="00F8313C" w:rsidP="00F8313C">
      <w:pPr>
        <w:numPr>
          <w:ilvl w:val="0"/>
          <w:numId w:val="4"/>
        </w:numPr>
        <w:tabs>
          <w:tab w:val="num" w:pos="720"/>
        </w:tabs>
        <w:spacing w:after="0" w:line="240" w:lineRule="auto"/>
        <w:rPr>
          <w:rFonts w:ascii="Times New Roman" w:hAnsi="Times New Roman" w:cs="Times New Roman"/>
        </w:rPr>
      </w:pPr>
      <w:r w:rsidRPr="00A5602D">
        <w:rPr>
          <w:rFonts w:ascii="Times New Roman" w:hAnsi="Times New Roman" w:cs="Times New Roman"/>
        </w:rPr>
        <w:t>It is not litigated</w:t>
      </w:r>
    </w:p>
    <w:p w14:paraId="1B9498AE" w14:textId="29B04319" w:rsidR="00F8313C" w:rsidRPr="00A5602D" w:rsidRDefault="00F8313C" w:rsidP="00F8313C">
      <w:pPr>
        <w:numPr>
          <w:ilvl w:val="0"/>
          <w:numId w:val="4"/>
        </w:numPr>
        <w:tabs>
          <w:tab w:val="num" w:pos="720"/>
        </w:tabs>
        <w:spacing w:after="0" w:line="240" w:lineRule="auto"/>
        <w:rPr>
          <w:rFonts w:ascii="Times New Roman" w:hAnsi="Times New Roman" w:cs="Times New Roman"/>
        </w:rPr>
      </w:pPr>
      <w:r w:rsidRPr="00A5602D">
        <w:rPr>
          <w:rFonts w:ascii="Times New Roman" w:hAnsi="Times New Roman" w:cs="Times New Roman"/>
        </w:rPr>
        <w:t>It must be sufficient to justify further processing of the petition</w:t>
      </w:r>
    </w:p>
    <w:p w14:paraId="16399FBE" w14:textId="77777777" w:rsidR="0084278F" w:rsidRPr="00A5602D" w:rsidRDefault="0084278F" w:rsidP="0084278F">
      <w:pPr>
        <w:spacing w:after="0" w:line="240" w:lineRule="auto"/>
        <w:ind w:left="1080"/>
        <w:rPr>
          <w:rFonts w:ascii="Times New Roman" w:hAnsi="Times New Roman" w:cs="Times New Roman"/>
        </w:rPr>
      </w:pPr>
    </w:p>
    <w:p w14:paraId="1771BAD9" w14:textId="587B88BD" w:rsidR="0084278F" w:rsidRPr="00B37B62" w:rsidRDefault="0084278F" w:rsidP="0084278F">
      <w:pPr>
        <w:spacing w:after="0" w:line="240" w:lineRule="auto"/>
        <w:ind w:left="1080"/>
        <w:rPr>
          <w:rFonts w:ascii="Times New Roman" w:hAnsi="Times New Roman" w:cs="Times New Roman"/>
          <w:u w:val="single"/>
        </w:rPr>
      </w:pPr>
      <w:r w:rsidRPr="00B37B62">
        <w:rPr>
          <w:rFonts w:ascii="Times New Roman" w:hAnsi="Times New Roman" w:cs="Times New Roman"/>
          <w:u w:val="single"/>
        </w:rPr>
        <w:t>Strategic Considerations for Affiliates</w:t>
      </w:r>
    </w:p>
    <w:p w14:paraId="6975EA8D" w14:textId="3EF6C699" w:rsidR="00F8313C" w:rsidRPr="00A5602D" w:rsidRDefault="00F8313C" w:rsidP="0084278F">
      <w:pPr>
        <w:numPr>
          <w:ilvl w:val="0"/>
          <w:numId w:val="4"/>
        </w:numPr>
        <w:tabs>
          <w:tab w:val="num" w:pos="720"/>
        </w:tabs>
        <w:spacing w:after="0" w:line="240" w:lineRule="auto"/>
        <w:rPr>
          <w:rFonts w:ascii="Times New Roman" w:hAnsi="Times New Roman" w:cs="Times New Roman"/>
        </w:rPr>
      </w:pPr>
      <w:r w:rsidRPr="00A5602D">
        <w:rPr>
          <w:rFonts w:ascii="Times New Roman" w:hAnsi="Times New Roman" w:cs="Times New Roman"/>
        </w:rPr>
        <w:t>The petition defines the litigation: unit scope, classifications, and geography all originate here.</w:t>
      </w:r>
    </w:p>
    <w:p w14:paraId="6BB403A7" w14:textId="77777777" w:rsidR="00F8313C" w:rsidRPr="00A5602D" w:rsidRDefault="00F8313C" w:rsidP="0084278F">
      <w:pPr>
        <w:numPr>
          <w:ilvl w:val="0"/>
          <w:numId w:val="4"/>
        </w:numPr>
        <w:tabs>
          <w:tab w:val="num" w:pos="720"/>
        </w:tabs>
        <w:spacing w:after="0" w:line="240" w:lineRule="auto"/>
        <w:rPr>
          <w:rFonts w:ascii="Times New Roman" w:hAnsi="Times New Roman" w:cs="Times New Roman"/>
        </w:rPr>
      </w:pPr>
      <w:r w:rsidRPr="00A5602D">
        <w:rPr>
          <w:rFonts w:ascii="Times New Roman" w:hAnsi="Times New Roman" w:cs="Times New Roman"/>
        </w:rPr>
        <w:t>A robust showing of interest reduces vulnerability to procedural challenges and strengthens credibility with the RD.</w:t>
      </w:r>
    </w:p>
    <w:p w14:paraId="5711F4CF" w14:textId="77777777" w:rsidR="00183BCB" w:rsidRPr="00A5602D" w:rsidRDefault="00183BCB" w:rsidP="00183BCB">
      <w:pPr>
        <w:spacing w:after="0" w:line="240" w:lineRule="auto"/>
        <w:rPr>
          <w:rFonts w:ascii="Times New Roman" w:hAnsi="Times New Roman" w:cs="Times New Roman"/>
        </w:rPr>
      </w:pPr>
    </w:p>
    <w:p w14:paraId="2C6580EB" w14:textId="7B7CBDD1" w:rsidR="00183BCB" w:rsidRPr="00A5602D" w:rsidRDefault="000A58A9" w:rsidP="00133902">
      <w:pPr>
        <w:pStyle w:val="ListParagraph"/>
        <w:numPr>
          <w:ilvl w:val="0"/>
          <w:numId w:val="35"/>
        </w:numPr>
        <w:spacing w:after="0" w:line="240" w:lineRule="auto"/>
        <w:rPr>
          <w:rFonts w:ascii="Times New Roman" w:hAnsi="Times New Roman" w:cs="Times New Roman"/>
        </w:rPr>
      </w:pPr>
      <w:r>
        <w:rPr>
          <w:rFonts w:ascii="Times New Roman" w:hAnsi="Times New Roman" w:cs="Times New Roman"/>
        </w:rPr>
        <w:t>Voluntary Recognition</w:t>
      </w:r>
    </w:p>
    <w:p w14:paraId="5A9CE549" w14:textId="77777777" w:rsidR="007F5AF8" w:rsidRPr="00A5602D" w:rsidRDefault="007F5AF8" w:rsidP="007F5AF8">
      <w:pPr>
        <w:spacing w:after="0" w:line="240" w:lineRule="auto"/>
        <w:rPr>
          <w:rFonts w:ascii="Times New Roman" w:hAnsi="Times New Roman" w:cs="Times New Roman"/>
        </w:rPr>
      </w:pPr>
    </w:p>
    <w:p w14:paraId="3C9BCAE1" w14:textId="77777777" w:rsidR="00FA66FA" w:rsidRDefault="005321DB" w:rsidP="002B4B94">
      <w:pPr>
        <w:spacing w:after="0" w:line="240" w:lineRule="auto"/>
        <w:ind w:left="1080"/>
        <w:rPr>
          <w:rFonts w:ascii="Times New Roman" w:hAnsi="Times New Roman" w:cs="Times New Roman"/>
        </w:rPr>
      </w:pPr>
      <w:r>
        <w:rPr>
          <w:rFonts w:ascii="Times New Roman" w:hAnsi="Times New Roman" w:cs="Times New Roman"/>
        </w:rPr>
        <w:t xml:space="preserve">The union or group of employees can present </w:t>
      </w:r>
      <w:r w:rsidR="0099641A">
        <w:rPr>
          <w:rFonts w:ascii="Times New Roman" w:hAnsi="Times New Roman" w:cs="Times New Roman"/>
        </w:rPr>
        <w:t xml:space="preserve">the employer with evidence – typically signed authorization cards – that </w:t>
      </w:r>
      <w:proofErr w:type="gramStart"/>
      <w:r w:rsidR="0099641A">
        <w:rPr>
          <w:rFonts w:ascii="Times New Roman" w:hAnsi="Times New Roman" w:cs="Times New Roman"/>
        </w:rPr>
        <w:t>a majority of</w:t>
      </w:r>
      <w:proofErr w:type="gramEnd"/>
      <w:r w:rsidR="0099641A">
        <w:rPr>
          <w:rFonts w:ascii="Times New Roman" w:hAnsi="Times New Roman" w:cs="Times New Roman"/>
        </w:rPr>
        <w:t xml:space="preserve"> employees want </w:t>
      </w:r>
      <w:r w:rsidR="00546262">
        <w:rPr>
          <w:rFonts w:ascii="Times New Roman" w:hAnsi="Times New Roman" w:cs="Times New Roman"/>
        </w:rPr>
        <w:t xml:space="preserve">to be represented. </w:t>
      </w:r>
      <w:r w:rsidR="00DD2BA4">
        <w:rPr>
          <w:rFonts w:ascii="Times New Roman" w:hAnsi="Times New Roman" w:cs="Times New Roman"/>
        </w:rPr>
        <w:t xml:space="preserve">The </w:t>
      </w:r>
      <w:r w:rsidR="004B074C">
        <w:rPr>
          <w:rFonts w:ascii="Times New Roman" w:hAnsi="Times New Roman" w:cs="Times New Roman"/>
        </w:rPr>
        <w:t xml:space="preserve">NLRB does not oversee a request for voluntary recognition or, except as noted below, the employer’s response. </w:t>
      </w:r>
      <w:r w:rsidR="003C6DB5">
        <w:rPr>
          <w:rFonts w:ascii="Times New Roman" w:hAnsi="Times New Roman" w:cs="Times New Roman"/>
        </w:rPr>
        <w:t xml:space="preserve">If the </w:t>
      </w:r>
      <w:r w:rsidR="004B074C">
        <w:rPr>
          <w:rFonts w:ascii="Times New Roman" w:hAnsi="Times New Roman" w:cs="Times New Roman"/>
        </w:rPr>
        <w:t xml:space="preserve">employer agrees to voluntarily recognize the union, </w:t>
      </w:r>
      <w:r w:rsidR="003C6DB5">
        <w:rPr>
          <w:rFonts w:ascii="Times New Roman" w:hAnsi="Times New Roman" w:cs="Times New Roman"/>
        </w:rPr>
        <w:t xml:space="preserve">the parties </w:t>
      </w:r>
      <w:r w:rsidR="00FA66FA">
        <w:rPr>
          <w:rFonts w:ascii="Times New Roman" w:hAnsi="Times New Roman" w:cs="Times New Roman"/>
        </w:rPr>
        <w:t xml:space="preserve">have two options: </w:t>
      </w:r>
    </w:p>
    <w:p w14:paraId="0716A01F" w14:textId="77777777" w:rsidR="00FA66FA" w:rsidRDefault="00FA66FA" w:rsidP="00862E0E">
      <w:pPr>
        <w:pStyle w:val="ListParagraph"/>
        <w:numPr>
          <w:ilvl w:val="1"/>
          <w:numId w:val="4"/>
        </w:numPr>
        <w:spacing w:after="0" w:line="240" w:lineRule="auto"/>
        <w:ind w:left="1440"/>
        <w:rPr>
          <w:rFonts w:ascii="Times New Roman" w:hAnsi="Times New Roman" w:cs="Times New Roman"/>
        </w:rPr>
      </w:pPr>
      <w:r>
        <w:rPr>
          <w:rFonts w:ascii="Times New Roman" w:hAnsi="Times New Roman" w:cs="Times New Roman"/>
        </w:rPr>
        <w:t>P</w:t>
      </w:r>
      <w:r w:rsidR="003C6DB5" w:rsidRPr="00FA66FA">
        <w:rPr>
          <w:rFonts w:ascii="Times New Roman" w:hAnsi="Times New Roman" w:cs="Times New Roman"/>
        </w:rPr>
        <w:t>roceed to bargain</w:t>
      </w:r>
      <w:r w:rsidR="002B4B94" w:rsidRPr="00FA66FA">
        <w:rPr>
          <w:rFonts w:ascii="Times New Roman" w:hAnsi="Times New Roman" w:cs="Times New Roman"/>
        </w:rPr>
        <w:t xml:space="preserve"> and otherwise access the Board’s processes (e.g., ULP procedures) moving forward. </w:t>
      </w:r>
    </w:p>
    <w:p w14:paraId="3242B117" w14:textId="76BBFEBA" w:rsidR="004B074C" w:rsidRPr="00862E0E" w:rsidRDefault="000F1CA3" w:rsidP="00862E0E">
      <w:pPr>
        <w:pStyle w:val="ListParagraph"/>
        <w:numPr>
          <w:ilvl w:val="1"/>
          <w:numId w:val="4"/>
        </w:numPr>
        <w:spacing w:after="0" w:line="240" w:lineRule="auto"/>
        <w:ind w:left="1440"/>
        <w:rPr>
          <w:rFonts w:ascii="Times New Roman" w:hAnsi="Times New Roman" w:cs="Times New Roman"/>
        </w:rPr>
      </w:pPr>
      <w:r w:rsidRPr="00862E0E">
        <w:rPr>
          <w:rFonts w:ascii="Times New Roman" w:hAnsi="Times New Roman" w:cs="Times New Roman"/>
        </w:rPr>
        <w:t xml:space="preserve">Notify the Region that the employer has agreed to voluntarily recognize the union. This </w:t>
      </w:r>
      <w:r w:rsidR="00AF1865" w:rsidRPr="00862E0E">
        <w:rPr>
          <w:rFonts w:ascii="Times New Roman" w:hAnsi="Times New Roman" w:cs="Times New Roman"/>
        </w:rPr>
        <w:t xml:space="preserve">results in an </w:t>
      </w:r>
      <w:r w:rsidR="007C629A" w:rsidRPr="00862E0E">
        <w:rPr>
          <w:rFonts w:ascii="Times New Roman" w:hAnsi="Times New Roman" w:cs="Times New Roman"/>
        </w:rPr>
        <w:t>election</w:t>
      </w:r>
      <w:r w:rsidR="00D96C65" w:rsidRPr="00862E0E">
        <w:rPr>
          <w:rFonts w:ascii="Times New Roman" w:hAnsi="Times New Roman" w:cs="Times New Roman"/>
        </w:rPr>
        <w:t xml:space="preserve">-petition bar, which </w:t>
      </w:r>
      <w:r w:rsidR="00DA53AE" w:rsidRPr="00862E0E">
        <w:rPr>
          <w:rFonts w:ascii="Times New Roman" w:hAnsi="Times New Roman" w:cs="Times New Roman"/>
        </w:rPr>
        <w:t>precludes the processing of an election petition</w:t>
      </w:r>
      <w:r w:rsidR="00E352F2" w:rsidRPr="00862E0E">
        <w:rPr>
          <w:rFonts w:ascii="Times New Roman" w:hAnsi="Times New Roman" w:cs="Times New Roman"/>
        </w:rPr>
        <w:t xml:space="preserve">, including a decertification petition, </w:t>
      </w:r>
      <w:r w:rsidR="00DA53AE" w:rsidRPr="00862E0E">
        <w:rPr>
          <w:rFonts w:ascii="Times New Roman" w:hAnsi="Times New Roman" w:cs="Times New Roman"/>
        </w:rPr>
        <w:t xml:space="preserve">for a reasonable </w:t>
      </w:r>
      <w:proofErr w:type="gramStart"/>
      <w:r w:rsidR="00DA53AE" w:rsidRPr="00862E0E">
        <w:rPr>
          <w:rFonts w:ascii="Times New Roman" w:hAnsi="Times New Roman" w:cs="Times New Roman"/>
        </w:rPr>
        <w:t>period</w:t>
      </w:r>
      <w:r w:rsidR="00F045C4" w:rsidRPr="00862E0E">
        <w:rPr>
          <w:rFonts w:ascii="Times New Roman" w:hAnsi="Times New Roman" w:cs="Times New Roman"/>
        </w:rPr>
        <w:t xml:space="preserve"> of time</w:t>
      </w:r>
      <w:proofErr w:type="gramEnd"/>
      <w:r w:rsidR="00F045C4" w:rsidRPr="00862E0E">
        <w:rPr>
          <w:rFonts w:ascii="Times New Roman" w:hAnsi="Times New Roman" w:cs="Times New Roman"/>
        </w:rPr>
        <w:t xml:space="preserve"> to allow for collective bargaining</w:t>
      </w:r>
      <w:r w:rsidR="007C629A" w:rsidRPr="00862E0E">
        <w:rPr>
          <w:rFonts w:ascii="Times New Roman" w:hAnsi="Times New Roman" w:cs="Times New Roman"/>
        </w:rPr>
        <w:t>. T</w:t>
      </w:r>
      <w:r w:rsidR="00105FE6" w:rsidRPr="00862E0E">
        <w:rPr>
          <w:rFonts w:ascii="Times New Roman" w:hAnsi="Times New Roman" w:cs="Times New Roman"/>
        </w:rPr>
        <w:t>he</w:t>
      </w:r>
      <w:r w:rsidR="007C629A" w:rsidRPr="00862E0E">
        <w:rPr>
          <w:rFonts w:ascii="Times New Roman" w:hAnsi="Times New Roman" w:cs="Times New Roman"/>
        </w:rPr>
        <w:t xml:space="preserve"> reasonable time is between 6 months and 1 year, </w:t>
      </w:r>
      <w:r w:rsidR="00AE1EB6" w:rsidRPr="00862E0E">
        <w:rPr>
          <w:rFonts w:ascii="Times New Roman" w:hAnsi="Times New Roman" w:cs="Times New Roman"/>
        </w:rPr>
        <w:t xml:space="preserve">depending on </w:t>
      </w:r>
      <w:r w:rsidR="007C629A" w:rsidRPr="00862E0E">
        <w:rPr>
          <w:rFonts w:ascii="Times New Roman" w:hAnsi="Times New Roman" w:cs="Times New Roman"/>
        </w:rPr>
        <w:t xml:space="preserve">the circumstances. </w:t>
      </w:r>
      <w:r w:rsidR="00E352F2" w:rsidRPr="00862E0E">
        <w:rPr>
          <w:rFonts w:ascii="Times New Roman" w:hAnsi="Times New Roman" w:cs="Times New Roman"/>
        </w:rPr>
        <w:t xml:space="preserve">The exception is that </w:t>
      </w:r>
      <w:r w:rsidR="00982F44" w:rsidRPr="00862E0E">
        <w:rPr>
          <w:rFonts w:ascii="Times New Roman" w:hAnsi="Times New Roman" w:cs="Times New Roman"/>
        </w:rPr>
        <w:t xml:space="preserve">a competing labor organization may file a petition with a showing of support. </w:t>
      </w:r>
      <w:r w:rsidR="00956FF9" w:rsidRPr="00862E0E">
        <w:rPr>
          <w:rFonts w:ascii="Times New Roman" w:hAnsi="Times New Roman" w:cs="Times New Roman"/>
        </w:rPr>
        <w:t xml:space="preserve">29 C.F.R. § 103.21. </w:t>
      </w:r>
    </w:p>
    <w:p w14:paraId="1DB3A071" w14:textId="77777777" w:rsidR="004B074C" w:rsidRDefault="004B074C" w:rsidP="0084278F">
      <w:pPr>
        <w:spacing w:after="0" w:line="240" w:lineRule="auto"/>
        <w:ind w:left="1080"/>
        <w:rPr>
          <w:rFonts w:ascii="Times New Roman" w:hAnsi="Times New Roman" w:cs="Times New Roman"/>
        </w:rPr>
      </w:pPr>
    </w:p>
    <w:p w14:paraId="13C413DA" w14:textId="08EF4B39" w:rsidR="00A3087B" w:rsidRPr="00A3087B" w:rsidRDefault="00A3087B" w:rsidP="00A3087B">
      <w:pPr>
        <w:pStyle w:val="ListParagraph"/>
        <w:numPr>
          <w:ilvl w:val="0"/>
          <w:numId w:val="35"/>
        </w:numPr>
        <w:spacing w:after="0" w:line="240" w:lineRule="auto"/>
        <w:rPr>
          <w:rFonts w:ascii="Times New Roman" w:hAnsi="Times New Roman" w:cs="Times New Roman"/>
        </w:rPr>
      </w:pPr>
      <w:r>
        <w:rPr>
          <w:rFonts w:ascii="Times New Roman" w:hAnsi="Times New Roman" w:cs="Times New Roman"/>
        </w:rPr>
        <w:t>RM Petition</w:t>
      </w:r>
    </w:p>
    <w:p w14:paraId="7FD07256" w14:textId="77777777" w:rsidR="00A3087B" w:rsidRDefault="00A3087B" w:rsidP="0084278F">
      <w:pPr>
        <w:spacing w:after="0" w:line="240" w:lineRule="auto"/>
        <w:ind w:left="1080"/>
        <w:rPr>
          <w:rFonts w:ascii="Times New Roman" w:hAnsi="Times New Roman" w:cs="Times New Roman"/>
        </w:rPr>
      </w:pPr>
    </w:p>
    <w:p w14:paraId="3B0DACB2" w14:textId="3C7E1DD9" w:rsidR="00DC2F57" w:rsidRDefault="00DC2F57" w:rsidP="0084278F">
      <w:pPr>
        <w:spacing w:after="0" w:line="240" w:lineRule="auto"/>
        <w:ind w:left="1080"/>
        <w:rPr>
          <w:rFonts w:ascii="Times New Roman" w:hAnsi="Times New Roman" w:cs="Times New Roman"/>
        </w:rPr>
      </w:pPr>
      <w:r>
        <w:rPr>
          <w:rFonts w:ascii="Times New Roman" w:hAnsi="Times New Roman" w:cs="Times New Roman"/>
        </w:rPr>
        <w:lastRenderedPageBreak/>
        <w:t>A</w:t>
      </w:r>
      <w:r w:rsidR="00923FF9">
        <w:rPr>
          <w:rFonts w:ascii="Times New Roman" w:hAnsi="Times New Roman" w:cs="Times New Roman"/>
        </w:rPr>
        <w:t>n</w:t>
      </w:r>
      <w:r>
        <w:rPr>
          <w:rFonts w:ascii="Times New Roman" w:hAnsi="Times New Roman" w:cs="Times New Roman"/>
        </w:rPr>
        <w:t xml:space="preserve"> employer can seek an election by filing an RM petition. Generally, the employer will do so in two scenarios:</w:t>
      </w:r>
    </w:p>
    <w:p w14:paraId="26FC5462" w14:textId="77777777" w:rsidR="00DC2F57" w:rsidRDefault="00DC2F57" w:rsidP="0084278F">
      <w:pPr>
        <w:spacing w:after="0" w:line="240" w:lineRule="auto"/>
        <w:ind w:left="1080"/>
        <w:rPr>
          <w:rFonts w:ascii="Times New Roman" w:hAnsi="Times New Roman" w:cs="Times New Roman"/>
        </w:rPr>
      </w:pPr>
    </w:p>
    <w:p w14:paraId="1A93F0E0" w14:textId="788AE4BA" w:rsidR="00DC2F57" w:rsidRDefault="00682071" w:rsidP="00862E0E">
      <w:pPr>
        <w:pStyle w:val="ListParagraph"/>
        <w:numPr>
          <w:ilvl w:val="1"/>
          <w:numId w:val="3"/>
        </w:numPr>
        <w:spacing w:after="0" w:line="240" w:lineRule="auto"/>
        <w:ind w:left="1440"/>
        <w:rPr>
          <w:rFonts w:ascii="Times New Roman" w:hAnsi="Times New Roman" w:cs="Times New Roman"/>
        </w:rPr>
      </w:pPr>
      <w:r>
        <w:rPr>
          <w:rFonts w:ascii="Times New Roman" w:hAnsi="Times New Roman" w:cs="Times New Roman"/>
        </w:rPr>
        <w:t xml:space="preserve">Decertification: </w:t>
      </w:r>
      <w:r w:rsidR="00D31BB7">
        <w:rPr>
          <w:rFonts w:ascii="Times New Roman" w:hAnsi="Times New Roman" w:cs="Times New Roman"/>
        </w:rPr>
        <w:t xml:space="preserve">The employer </w:t>
      </w:r>
      <w:r w:rsidR="008A0395">
        <w:rPr>
          <w:rFonts w:ascii="Times New Roman" w:hAnsi="Times New Roman" w:cs="Times New Roman"/>
        </w:rPr>
        <w:t xml:space="preserve">has a </w:t>
      </w:r>
      <w:r w:rsidR="008A0395">
        <w:rPr>
          <w:rFonts w:ascii="Times New Roman" w:hAnsi="Times New Roman" w:cs="Times New Roman"/>
        </w:rPr>
        <w:t xml:space="preserve">good-faith, objective belief that the </w:t>
      </w:r>
      <w:r w:rsidR="00D31BB7" w:rsidRPr="00AD252D">
        <w:rPr>
          <w:rFonts w:ascii="Times New Roman" w:hAnsi="Times New Roman" w:cs="Times New Roman"/>
        </w:rPr>
        <w:t xml:space="preserve">existing bargaining representative lacks support from </w:t>
      </w:r>
      <w:proofErr w:type="gramStart"/>
      <w:r w:rsidR="00D31BB7" w:rsidRPr="00AD252D">
        <w:rPr>
          <w:rFonts w:ascii="Times New Roman" w:hAnsi="Times New Roman" w:cs="Times New Roman"/>
        </w:rPr>
        <w:t>a majority of</w:t>
      </w:r>
      <w:proofErr w:type="gramEnd"/>
      <w:r w:rsidR="00D31BB7" w:rsidRPr="00AD252D">
        <w:rPr>
          <w:rFonts w:ascii="Times New Roman" w:hAnsi="Times New Roman" w:cs="Times New Roman"/>
        </w:rPr>
        <w:t xml:space="preserve"> unit employees. </w:t>
      </w:r>
    </w:p>
    <w:p w14:paraId="2077AEB6" w14:textId="77777777" w:rsidR="00862E0E" w:rsidRDefault="00862E0E" w:rsidP="00862E0E">
      <w:pPr>
        <w:pStyle w:val="ListParagraph"/>
        <w:spacing w:after="0" w:line="240" w:lineRule="auto"/>
        <w:ind w:left="1440"/>
        <w:rPr>
          <w:rFonts w:ascii="Times New Roman" w:hAnsi="Times New Roman" w:cs="Times New Roman"/>
        </w:rPr>
      </w:pPr>
    </w:p>
    <w:p w14:paraId="40D980DE" w14:textId="35253571" w:rsidR="00AF5959" w:rsidRPr="00862E0E" w:rsidRDefault="00682071" w:rsidP="00862E0E">
      <w:pPr>
        <w:pStyle w:val="ListParagraph"/>
        <w:numPr>
          <w:ilvl w:val="1"/>
          <w:numId w:val="3"/>
        </w:numPr>
        <w:spacing w:after="0" w:line="240" w:lineRule="auto"/>
        <w:ind w:left="1440"/>
        <w:rPr>
          <w:rFonts w:ascii="Times New Roman" w:hAnsi="Times New Roman" w:cs="Times New Roman"/>
        </w:rPr>
      </w:pPr>
      <w:r>
        <w:rPr>
          <w:rFonts w:ascii="Times New Roman" w:hAnsi="Times New Roman" w:cs="Times New Roman"/>
        </w:rPr>
        <w:t xml:space="preserve">Refusal to Voluntarily Recognize Union: </w:t>
      </w:r>
      <w:r w:rsidR="001F3572" w:rsidRPr="00862E0E">
        <w:rPr>
          <w:rFonts w:ascii="Times New Roman" w:hAnsi="Times New Roman" w:cs="Times New Roman"/>
        </w:rPr>
        <w:t>I</w:t>
      </w:r>
      <w:r w:rsidR="009204C4" w:rsidRPr="00862E0E">
        <w:rPr>
          <w:rFonts w:ascii="Times New Roman" w:hAnsi="Times New Roman" w:cs="Times New Roman"/>
        </w:rPr>
        <w:t xml:space="preserve">f the </w:t>
      </w:r>
      <w:r w:rsidR="00D25C75" w:rsidRPr="00862E0E">
        <w:rPr>
          <w:rFonts w:ascii="Times New Roman" w:hAnsi="Times New Roman" w:cs="Times New Roman"/>
        </w:rPr>
        <w:t xml:space="preserve">employer is </w:t>
      </w:r>
      <w:r w:rsidR="009204C4" w:rsidRPr="00862E0E">
        <w:rPr>
          <w:rFonts w:ascii="Times New Roman" w:hAnsi="Times New Roman" w:cs="Times New Roman"/>
        </w:rPr>
        <w:t xml:space="preserve">not </w:t>
      </w:r>
      <w:r w:rsidR="00D25C75" w:rsidRPr="00862E0E">
        <w:rPr>
          <w:rFonts w:ascii="Times New Roman" w:hAnsi="Times New Roman" w:cs="Times New Roman"/>
        </w:rPr>
        <w:t xml:space="preserve">willing to voluntarily recognize the union upon </w:t>
      </w:r>
      <w:r w:rsidR="00310BFA" w:rsidRPr="00862E0E">
        <w:rPr>
          <w:rFonts w:ascii="Times New Roman" w:hAnsi="Times New Roman" w:cs="Times New Roman"/>
        </w:rPr>
        <w:t xml:space="preserve">receipt of a showing of majority support, the employer </w:t>
      </w:r>
      <w:r w:rsidR="00D25C75" w:rsidRPr="00862E0E">
        <w:rPr>
          <w:rFonts w:ascii="Times New Roman" w:hAnsi="Times New Roman" w:cs="Times New Roman"/>
        </w:rPr>
        <w:t>must “promptly” file an RM petition seeking an election</w:t>
      </w:r>
      <w:r w:rsidR="001F3572" w:rsidRPr="00862E0E">
        <w:rPr>
          <w:rFonts w:ascii="Times New Roman" w:hAnsi="Times New Roman" w:cs="Times New Roman"/>
        </w:rPr>
        <w:t xml:space="preserve"> under the </w:t>
      </w:r>
      <w:r w:rsidR="001F3572" w:rsidRPr="00862E0E">
        <w:rPr>
          <w:rFonts w:ascii="Times New Roman" w:hAnsi="Times New Roman" w:cs="Times New Roman"/>
        </w:rPr>
        <w:t xml:space="preserve">Board’s 2023 decision in </w:t>
      </w:r>
      <w:r w:rsidR="001F3572" w:rsidRPr="00862E0E">
        <w:rPr>
          <w:rFonts w:ascii="Times New Roman" w:hAnsi="Times New Roman" w:cs="Times New Roman"/>
          <w:i/>
          <w:iCs/>
        </w:rPr>
        <w:t>Cemex Construction Materials Pacific, LLC</w:t>
      </w:r>
      <w:r w:rsidR="001F3572" w:rsidRPr="00862E0E">
        <w:rPr>
          <w:rFonts w:ascii="Times New Roman" w:hAnsi="Times New Roman" w:cs="Times New Roman"/>
        </w:rPr>
        <w:t xml:space="preserve">. If it doesn’t file </w:t>
      </w:r>
      <w:r w:rsidR="00951D1B" w:rsidRPr="00862E0E">
        <w:rPr>
          <w:rFonts w:ascii="Times New Roman" w:hAnsi="Times New Roman" w:cs="Times New Roman"/>
        </w:rPr>
        <w:t xml:space="preserve">an RM petition, the </w:t>
      </w:r>
      <w:r w:rsidR="00056779" w:rsidRPr="00862E0E">
        <w:rPr>
          <w:rFonts w:ascii="Times New Roman" w:hAnsi="Times New Roman" w:cs="Times New Roman"/>
        </w:rPr>
        <w:t xml:space="preserve">union’s </w:t>
      </w:r>
      <w:r w:rsidR="00D77EC3" w:rsidRPr="00862E0E">
        <w:rPr>
          <w:rFonts w:ascii="Times New Roman" w:hAnsi="Times New Roman" w:cs="Times New Roman"/>
        </w:rPr>
        <w:t xml:space="preserve">recognition </w:t>
      </w:r>
      <w:r w:rsidR="00951D1B" w:rsidRPr="00862E0E">
        <w:rPr>
          <w:rFonts w:ascii="Times New Roman" w:hAnsi="Times New Roman" w:cs="Times New Roman"/>
        </w:rPr>
        <w:t>demand “mature</w:t>
      </w:r>
      <w:r w:rsidR="00D77EC3" w:rsidRPr="00862E0E">
        <w:rPr>
          <w:rFonts w:ascii="Times New Roman" w:hAnsi="Times New Roman" w:cs="Times New Roman"/>
        </w:rPr>
        <w:t>s</w:t>
      </w:r>
      <w:r w:rsidR="00951D1B" w:rsidRPr="00862E0E">
        <w:rPr>
          <w:rFonts w:ascii="Times New Roman" w:hAnsi="Times New Roman" w:cs="Times New Roman"/>
        </w:rPr>
        <w:t xml:space="preserve">” </w:t>
      </w:r>
      <w:r w:rsidR="00A24125" w:rsidRPr="00862E0E">
        <w:rPr>
          <w:rFonts w:ascii="Times New Roman" w:hAnsi="Times New Roman" w:cs="Times New Roman"/>
        </w:rPr>
        <w:t xml:space="preserve">into a duty to bargain. </w:t>
      </w:r>
      <w:r w:rsidR="00D852F6" w:rsidRPr="00862E0E">
        <w:rPr>
          <w:rFonts w:ascii="Times New Roman" w:hAnsi="Times New Roman" w:cs="Times New Roman"/>
        </w:rPr>
        <w:t>Thereafter, i</w:t>
      </w:r>
      <w:r w:rsidR="00B93B16" w:rsidRPr="00862E0E">
        <w:rPr>
          <w:rFonts w:ascii="Times New Roman" w:hAnsi="Times New Roman" w:cs="Times New Roman"/>
        </w:rPr>
        <w:t>f the employer refuses to bargai</w:t>
      </w:r>
      <w:r w:rsidR="000676F1" w:rsidRPr="00862E0E">
        <w:rPr>
          <w:rFonts w:ascii="Times New Roman" w:hAnsi="Times New Roman" w:cs="Times New Roman"/>
        </w:rPr>
        <w:t>n</w:t>
      </w:r>
      <w:r w:rsidR="00B93B16" w:rsidRPr="00862E0E">
        <w:rPr>
          <w:rFonts w:ascii="Times New Roman" w:hAnsi="Times New Roman" w:cs="Times New Roman"/>
        </w:rPr>
        <w:t xml:space="preserve"> and the union or employees file </w:t>
      </w:r>
      <w:r w:rsidR="005024D4" w:rsidRPr="00862E0E">
        <w:rPr>
          <w:rFonts w:ascii="Times New Roman" w:hAnsi="Times New Roman" w:cs="Times New Roman"/>
        </w:rPr>
        <w:t xml:space="preserve">an unfair labor practice charge alleging a failure to bargain in good faith, </w:t>
      </w:r>
      <w:r w:rsidR="00AF5959" w:rsidRPr="00862E0E">
        <w:rPr>
          <w:rFonts w:ascii="Times New Roman" w:hAnsi="Times New Roman" w:cs="Times New Roman"/>
        </w:rPr>
        <w:t xml:space="preserve">the employer can raise as affirmative defenses </w:t>
      </w:r>
      <w:r w:rsidR="00D25C75" w:rsidRPr="00862E0E">
        <w:rPr>
          <w:rFonts w:ascii="Times New Roman" w:hAnsi="Times New Roman" w:cs="Times New Roman"/>
        </w:rPr>
        <w:t xml:space="preserve">that the union lacked majority support or </w:t>
      </w:r>
      <w:r w:rsidR="00630F94" w:rsidRPr="00862E0E">
        <w:rPr>
          <w:rFonts w:ascii="Times New Roman" w:hAnsi="Times New Roman" w:cs="Times New Roman"/>
        </w:rPr>
        <w:t xml:space="preserve">that the requested </w:t>
      </w:r>
      <w:r w:rsidR="00D25C75" w:rsidRPr="00862E0E">
        <w:rPr>
          <w:rFonts w:ascii="Times New Roman" w:hAnsi="Times New Roman" w:cs="Times New Roman"/>
        </w:rPr>
        <w:t xml:space="preserve">bargaining unit </w:t>
      </w:r>
      <w:r w:rsidR="00630F94" w:rsidRPr="00862E0E">
        <w:rPr>
          <w:rFonts w:ascii="Times New Roman" w:hAnsi="Times New Roman" w:cs="Times New Roman"/>
        </w:rPr>
        <w:t>i</w:t>
      </w:r>
      <w:r w:rsidR="00D25C75" w:rsidRPr="00862E0E">
        <w:rPr>
          <w:rFonts w:ascii="Times New Roman" w:hAnsi="Times New Roman" w:cs="Times New Roman"/>
        </w:rPr>
        <w:t>s not appropriate.</w:t>
      </w:r>
      <w:r w:rsidR="00694388" w:rsidRPr="00862E0E">
        <w:rPr>
          <w:rFonts w:ascii="Times New Roman" w:hAnsi="Times New Roman" w:cs="Times New Roman"/>
        </w:rPr>
        <w:t xml:space="preserve"> </w:t>
      </w:r>
    </w:p>
    <w:p w14:paraId="50C6D383" w14:textId="77777777" w:rsidR="00587C91" w:rsidRPr="00A5602D" w:rsidRDefault="00587C91" w:rsidP="00587C91">
      <w:pPr>
        <w:spacing w:after="0" w:line="240" w:lineRule="auto"/>
        <w:rPr>
          <w:rFonts w:ascii="Times New Roman" w:hAnsi="Times New Roman" w:cs="Times New Roman"/>
        </w:rPr>
      </w:pPr>
    </w:p>
    <w:p w14:paraId="7DC012D7" w14:textId="4C0E0446" w:rsidR="00D25C75" w:rsidRPr="00A5602D" w:rsidRDefault="008E4A96" w:rsidP="00682071">
      <w:pPr>
        <w:spacing w:after="0" w:line="240" w:lineRule="auto"/>
        <w:ind w:left="1440"/>
        <w:rPr>
          <w:rFonts w:ascii="Times New Roman" w:hAnsi="Times New Roman" w:cs="Times New Roman"/>
        </w:rPr>
      </w:pPr>
      <w:r w:rsidRPr="00A5602D">
        <w:rPr>
          <w:rFonts w:ascii="Times New Roman" w:hAnsi="Times New Roman" w:cs="Times New Roman"/>
        </w:rPr>
        <w:t xml:space="preserve">Until recently, the Board required employers to file an RM petition within 14 days </w:t>
      </w:r>
      <w:r w:rsidR="005B40E0" w:rsidRPr="00A5602D">
        <w:rPr>
          <w:rFonts w:ascii="Times New Roman" w:hAnsi="Times New Roman" w:cs="Times New Roman"/>
        </w:rPr>
        <w:t>after receiving the recognition demands. Recently, the Board</w:t>
      </w:r>
      <w:r w:rsidR="000A42DF" w:rsidRPr="00A5602D">
        <w:rPr>
          <w:rFonts w:ascii="Times New Roman" w:hAnsi="Times New Roman" w:cs="Times New Roman"/>
        </w:rPr>
        <w:t xml:space="preserve"> clarified that </w:t>
      </w:r>
      <w:r w:rsidR="000A42DF" w:rsidRPr="00A5602D">
        <w:rPr>
          <w:rFonts w:ascii="Times New Roman" w:hAnsi="Times New Roman" w:cs="Times New Roman"/>
          <w:i/>
          <w:iCs/>
        </w:rPr>
        <w:t>Cemex</w:t>
      </w:r>
      <w:r w:rsidR="000A42DF" w:rsidRPr="00A5602D">
        <w:rPr>
          <w:rFonts w:ascii="Times New Roman" w:hAnsi="Times New Roman" w:cs="Times New Roman"/>
        </w:rPr>
        <w:t xml:space="preserve"> did not create a rigid 14-day filing requirement. </w:t>
      </w:r>
    </w:p>
    <w:p w14:paraId="29C3C976" w14:textId="77777777" w:rsidR="00C82871" w:rsidRPr="00A5602D" w:rsidRDefault="00C82871" w:rsidP="007F5AF8">
      <w:pPr>
        <w:spacing w:after="0" w:line="240" w:lineRule="auto"/>
        <w:ind w:left="720"/>
        <w:rPr>
          <w:rFonts w:ascii="Times New Roman" w:hAnsi="Times New Roman" w:cs="Times New Roman"/>
        </w:rPr>
      </w:pPr>
    </w:p>
    <w:p w14:paraId="46B616A8" w14:textId="416AB2D8" w:rsidR="00C82871" w:rsidRPr="00A5602D" w:rsidRDefault="00587C91" w:rsidP="00923FF9">
      <w:pPr>
        <w:spacing w:after="0" w:line="240" w:lineRule="auto"/>
        <w:ind w:left="1440"/>
        <w:rPr>
          <w:rFonts w:ascii="Times New Roman" w:hAnsi="Times New Roman" w:cs="Times New Roman"/>
        </w:rPr>
      </w:pPr>
      <w:r w:rsidRPr="00A5602D">
        <w:rPr>
          <w:rFonts w:ascii="Times New Roman" w:hAnsi="Times New Roman" w:cs="Times New Roman"/>
        </w:rPr>
        <w:t>N</w:t>
      </w:r>
      <w:r w:rsidR="00C82871" w:rsidRPr="00A5602D">
        <w:rPr>
          <w:rFonts w:ascii="Times New Roman" w:hAnsi="Times New Roman" w:cs="Times New Roman"/>
        </w:rPr>
        <w:t xml:space="preserve">OTE: The Board’s standard announced in </w:t>
      </w:r>
      <w:r w:rsidR="00C82871" w:rsidRPr="00923FF9">
        <w:rPr>
          <w:rFonts w:ascii="Times New Roman" w:hAnsi="Times New Roman" w:cs="Times New Roman"/>
          <w:i/>
          <w:iCs/>
        </w:rPr>
        <w:t>Cemex</w:t>
      </w:r>
      <w:r w:rsidR="00C82871" w:rsidRPr="00A5602D">
        <w:rPr>
          <w:rFonts w:ascii="Times New Roman" w:hAnsi="Times New Roman" w:cs="Times New Roman"/>
        </w:rPr>
        <w:t xml:space="preserve"> is being widely litigated. </w:t>
      </w:r>
      <w:r w:rsidR="002E3883" w:rsidRPr="00A5602D">
        <w:rPr>
          <w:rFonts w:ascii="Times New Roman" w:hAnsi="Times New Roman" w:cs="Times New Roman"/>
        </w:rPr>
        <w:t xml:space="preserve">Although it remains controlling </w:t>
      </w:r>
      <w:r w:rsidR="0072063A">
        <w:rPr>
          <w:rFonts w:ascii="Times New Roman" w:hAnsi="Times New Roman" w:cs="Times New Roman"/>
        </w:rPr>
        <w:t>under Board law, the U.S. Court of Appeals for the Sixth Circuit rejected the standard, and the Board, as currently constituted, is likely to rescind it when a case presents an</w:t>
      </w:r>
      <w:r w:rsidR="00C56358" w:rsidRPr="00A5602D">
        <w:rPr>
          <w:rFonts w:ascii="Times New Roman" w:hAnsi="Times New Roman" w:cs="Times New Roman"/>
        </w:rPr>
        <w:t xml:space="preserve"> opportunity to do so. </w:t>
      </w:r>
    </w:p>
    <w:p w14:paraId="5AC9F97B" w14:textId="77777777" w:rsidR="00587C91" w:rsidRPr="00A5602D" w:rsidRDefault="00587C91" w:rsidP="00587C91">
      <w:pPr>
        <w:spacing w:after="0" w:line="240" w:lineRule="auto"/>
        <w:ind w:left="720"/>
        <w:rPr>
          <w:rFonts w:ascii="Times New Roman" w:hAnsi="Times New Roman" w:cs="Times New Roman"/>
        </w:rPr>
      </w:pPr>
    </w:p>
    <w:p w14:paraId="1174D32E" w14:textId="77777777" w:rsidR="00587C91" w:rsidRDefault="00587C91" w:rsidP="0084278F">
      <w:pPr>
        <w:spacing w:after="0" w:line="240" w:lineRule="auto"/>
        <w:ind w:left="1080"/>
        <w:rPr>
          <w:rFonts w:ascii="Times New Roman" w:hAnsi="Times New Roman" w:cs="Times New Roman"/>
        </w:rPr>
      </w:pPr>
      <w:r w:rsidRPr="00A5602D">
        <w:rPr>
          <w:rFonts w:ascii="Times New Roman" w:hAnsi="Times New Roman" w:cs="Times New Roman"/>
        </w:rPr>
        <w:t xml:space="preserve">Regardless of whether an employer is compelled to file an RM Petition under </w:t>
      </w:r>
      <w:r w:rsidRPr="0072063A">
        <w:rPr>
          <w:rFonts w:ascii="Times New Roman" w:hAnsi="Times New Roman" w:cs="Times New Roman"/>
          <w:i/>
          <w:iCs/>
        </w:rPr>
        <w:t>Cemex</w:t>
      </w:r>
      <w:r w:rsidRPr="00A5602D">
        <w:rPr>
          <w:rFonts w:ascii="Times New Roman" w:hAnsi="Times New Roman" w:cs="Times New Roman"/>
        </w:rPr>
        <w:t xml:space="preserve">, or opts to do so </w:t>
      </w:r>
      <w:proofErr w:type="gramStart"/>
      <w:r w:rsidRPr="00A5602D">
        <w:rPr>
          <w:rFonts w:ascii="Times New Roman" w:hAnsi="Times New Roman" w:cs="Times New Roman"/>
        </w:rPr>
        <w:t>in order to</w:t>
      </w:r>
      <w:proofErr w:type="gramEnd"/>
      <w:r w:rsidRPr="00A5602D">
        <w:rPr>
          <w:rFonts w:ascii="Times New Roman" w:hAnsi="Times New Roman" w:cs="Times New Roman"/>
        </w:rPr>
        <w:t xml:space="preserve"> trigger the Board’s expedited representation case procedures, the RM petition must:</w:t>
      </w:r>
    </w:p>
    <w:p w14:paraId="1970A1CF" w14:textId="77777777" w:rsidR="00DC2F57" w:rsidRPr="00A5602D" w:rsidRDefault="00DC2F57" w:rsidP="0084278F">
      <w:pPr>
        <w:spacing w:after="0" w:line="240" w:lineRule="auto"/>
        <w:ind w:left="1080"/>
        <w:rPr>
          <w:rFonts w:ascii="Times New Roman" w:hAnsi="Times New Roman" w:cs="Times New Roman"/>
        </w:rPr>
      </w:pPr>
    </w:p>
    <w:p w14:paraId="49D649FA" w14:textId="77777777" w:rsidR="00587C91" w:rsidRPr="00A5602D" w:rsidRDefault="00587C91" w:rsidP="00587C91">
      <w:pPr>
        <w:pStyle w:val="ListParagraph"/>
        <w:numPr>
          <w:ilvl w:val="0"/>
          <w:numId w:val="48"/>
        </w:numPr>
        <w:spacing w:after="0" w:line="240" w:lineRule="auto"/>
        <w:rPr>
          <w:rFonts w:ascii="Times New Roman" w:hAnsi="Times New Roman" w:cs="Times New Roman"/>
        </w:rPr>
      </w:pPr>
      <w:r w:rsidRPr="00A5602D">
        <w:rPr>
          <w:rFonts w:ascii="Times New Roman" w:hAnsi="Times New Roman" w:cs="Times New Roman"/>
        </w:rPr>
        <w:t>Include evidence of the union’s demand for recognition</w:t>
      </w:r>
    </w:p>
    <w:p w14:paraId="3CE0D37D" w14:textId="77777777" w:rsidR="00587C91" w:rsidRPr="00A5602D" w:rsidRDefault="00587C91" w:rsidP="00587C91">
      <w:pPr>
        <w:pStyle w:val="ListParagraph"/>
        <w:numPr>
          <w:ilvl w:val="0"/>
          <w:numId w:val="48"/>
        </w:numPr>
        <w:spacing w:after="0" w:line="240" w:lineRule="auto"/>
        <w:rPr>
          <w:rFonts w:ascii="Times New Roman" w:hAnsi="Times New Roman" w:cs="Times New Roman"/>
        </w:rPr>
      </w:pPr>
      <w:r w:rsidRPr="00A5602D">
        <w:rPr>
          <w:rFonts w:ascii="Times New Roman" w:hAnsi="Times New Roman" w:cs="Times New Roman"/>
        </w:rPr>
        <w:t xml:space="preserve">Describe the union’s claimed unit </w:t>
      </w:r>
    </w:p>
    <w:p w14:paraId="181E29D2" w14:textId="77777777" w:rsidR="00587C91" w:rsidRPr="00A5602D" w:rsidRDefault="00587C91" w:rsidP="00587C91">
      <w:pPr>
        <w:pStyle w:val="ListParagraph"/>
        <w:numPr>
          <w:ilvl w:val="0"/>
          <w:numId w:val="48"/>
        </w:numPr>
        <w:spacing w:after="0" w:line="240" w:lineRule="auto"/>
        <w:rPr>
          <w:rFonts w:ascii="Times New Roman" w:hAnsi="Times New Roman" w:cs="Times New Roman"/>
        </w:rPr>
      </w:pPr>
      <w:r w:rsidRPr="00A5602D">
        <w:rPr>
          <w:rFonts w:ascii="Times New Roman" w:hAnsi="Times New Roman" w:cs="Times New Roman"/>
        </w:rPr>
        <w:t>Describe the employer’s position regarding the appropriateness of the union’s claimed unit and, if the employer disagrees, provide a unit description of what it believes is an appropriate unit</w:t>
      </w:r>
    </w:p>
    <w:p w14:paraId="583714BC" w14:textId="77777777" w:rsidR="00587C91" w:rsidRPr="00A5602D" w:rsidRDefault="00587C91" w:rsidP="00587C91">
      <w:pPr>
        <w:numPr>
          <w:ilvl w:val="0"/>
          <w:numId w:val="48"/>
        </w:numPr>
        <w:spacing w:after="0" w:line="240" w:lineRule="auto"/>
        <w:rPr>
          <w:rFonts w:ascii="Times New Roman" w:hAnsi="Times New Roman" w:cs="Times New Roman"/>
        </w:rPr>
      </w:pPr>
      <w:r w:rsidRPr="00A5602D">
        <w:rPr>
          <w:rFonts w:ascii="Times New Roman" w:hAnsi="Times New Roman" w:cs="Times New Roman"/>
        </w:rPr>
        <w:t>Be filed in the appropriate region</w:t>
      </w:r>
    </w:p>
    <w:p w14:paraId="29DB2E2A" w14:textId="6720CCF5" w:rsidR="00104610" w:rsidRPr="00A5602D" w:rsidRDefault="00587C91" w:rsidP="00587C91">
      <w:pPr>
        <w:numPr>
          <w:ilvl w:val="0"/>
          <w:numId w:val="48"/>
        </w:numPr>
        <w:spacing w:after="0" w:line="240" w:lineRule="auto"/>
        <w:rPr>
          <w:rFonts w:ascii="Times New Roman" w:hAnsi="Times New Roman" w:cs="Times New Roman"/>
        </w:rPr>
      </w:pPr>
      <w:r w:rsidRPr="00A5602D">
        <w:rPr>
          <w:rFonts w:ascii="Times New Roman" w:hAnsi="Times New Roman" w:cs="Times New Roman"/>
        </w:rPr>
        <w:t xml:space="preserve">Be served </w:t>
      </w:r>
      <w:proofErr w:type="gramStart"/>
      <w:r w:rsidRPr="00A5602D">
        <w:rPr>
          <w:rFonts w:ascii="Times New Roman" w:hAnsi="Times New Roman" w:cs="Times New Roman"/>
        </w:rPr>
        <w:t>on</w:t>
      </w:r>
      <w:proofErr w:type="gramEnd"/>
      <w:r w:rsidRPr="00A5602D">
        <w:rPr>
          <w:rFonts w:ascii="Times New Roman" w:hAnsi="Times New Roman" w:cs="Times New Roman"/>
        </w:rPr>
        <w:t xml:space="preserve"> all parties</w:t>
      </w:r>
    </w:p>
    <w:p w14:paraId="5886DD7E" w14:textId="77777777" w:rsidR="00104610" w:rsidRPr="00A5602D" w:rsidRDefault="00104610" w:rsidP="00104610">
      <w:pPr>
        <w:pStyle w:val="ListParagraph"/>
        <w:spacing w:after="0" w:line="240" w:lineRule="auto"/>
        <w:rPr>
          <w:rFonts w:ascii="Times New Roman" w:hAnsi="Times New Roman" w:cs="Times New Roman"/>
        </w:rPr>
      </w:pPr>
    </w:p>
    <w:p w14:paraId="409B6D84" w14:textId="312B74CA" w:rsidR="00E924EA" w:rsidRPr="00687FCB" w:rsidRDefault="00AF0980" w:rsidP="0084278F">
      <w:pPr>
        <w:spacing w:after="0" w:line="240" w:lineRule="auto"/>
        <w:ind w:left="720" w:firstLine="360"/>
        <w:rPr>
          <w:rFonts w:ascii="Times New Roman" w:hAnsi="Times New Roman" w:cs="Times New Roman"/>
          <w:u w:val="single"/>
        </w:rPr>
      </w:pPr>
      <w:r w:rsidRPr="00687FCB">
        <w:rPr>
          <w:rFonts w:ascii="Times New Roman" w:hAnsi="Times New Roman" w:cs="Times New Roman"/>
          <w:u w:val="single"/>
        </w:rPr>
        <w:t>Strategic Considerations for Affiliates</w:t>
      </w:r>
    </w:p>
    <w:p w14:paraId="3293E0D8" w14:textId="77777777" w:rsidR="00687FCB" w:rsidRPr="00A5602D" w:rsidRDefault="00687FCB" w:rsidP="0084278F">
      <w:pPr>
        <w:spacing w:after="0" w:line="240" w:lineRule="auto"/>
        <w:ind w:left="720" w:firstLine="360"/>
        <w:rPr>
          <w:rFonts w:ascii="Times New Roman" w:hAnsi="Times New Roman" w:cs="Times New Roman"/>
        </w:rPr>
      </w:pPr>
    </w:p>
    <w:p w14:paraId="19FF4BB2" w14:textId="3DBDA19A" w:rsidR="00AF0980" w:rsidRPr="00A5602D" w:rsidRDefault="00BB0CF5" w:rsidP="00133902">
      <w:pPr>
        <w:pStyle w:val="ListParagraph"/>
        <w:numPr>
          <w:ilvl w:val="0"/>
          <w:numId w:val="49"/>
        </w:numPr>
        <w:spacing w:after="0" w:line="240" w:lineRule="auto"/>
        <w:rPr>
          <w:rFonts w:ascii="Times New Roman" w:hAnsi="Times New Roman" w:cs="Times New Roman"/>
        </w:rPr>
      </w:pPr>
      <w:r w:rsidRPr="00A5602D">
        <w:rPr>
          <w:rFonts w:ascii="Times New Roman" w:hAnsi="Times New Roman" w:cs="Times New Roman"/>
        </w:rPr>
        <w:t xml:space="preserve">Because an employer can initiate an R-case upon receipt of a union’s demand for recognition, which triggers the Board’s </w:t>
      </w:r>
      <w:r w:rsidR="00587C91" w:rsidRPr="00A5602D">
        <w:rPr>
          <w:rFonts w:ascii="Times New Roman" w:hAnsi="Times New Roman" w:cs="Times New Roman"/>
        </w:rPr>
        <w:t xml:space="preserve">expedited </w:t>
      </w:r>
      <w:r w:rsidR="00A0188B" w:rsidRPr="00A5602D">
        <w:rPr>
          <w:rFonts w:ascii="Times New Roman" w:hAnsi="Times New Roman" w:cs="Times New Roman"/>
        </w:rPr>
        <w:t xml:space="preserve">election process, the union should only serve the demand when it is </w:t>
      </w:r>
      <w:r w:rsidR="00C42F6B" w:rsidRPr="00A5602D">
        <w:rPr>
          <w:rFonts w:ascii="Times New Roman" w:hAnsi="Times New Roman" w:cs="Times New Roman"/>
        </w:rPr>
        <w:t xml:space="preserve">fully </w:t>
      </w:r>
      <w:r w:rsidR="005A5494" w:rsidRPr="00A5602D">
        <w:rPr>
          <w:rFonts w:ascii="Times New Roman" w:hAnsi="Times New Roman" w:cs="Times New Roman"/>
        </w:rPr>
        <w:t>prepared to proceed to a pre-election hearing</w:t>
      </w:r>
      <w:r w:rsidR="002F52E5" w:rsidRPr="00A5602D">
        <w:rPr>
          <w:rFonts w:ascii="Times New Roman" w:hAnsi="Times New Roman" w:cs="Times New Roman"/>
        </w:rPr>
        <w:t xml:space="preserve">. The affiliate must anticipate potential employer arguments and </w:t>
      </w:r>
      <w:r w:rsidR="008D69EF" w:rsidRPr="00A5602D">
        <w:rPr>
          <w:rFonts w:ascii="Times New Roman" w:hAnsi="Times New Roman" w:cs="Times New Roman"/>
        </w:rPr>
        <w:t xml:space="preserve">have evidence ready, including </w:t>
      </w:r>
      <w:r w:rsidR="002F52E5" w:rsidRPr="00A5602D">
        <w:rPr>
          <w:rFonts w:ascii="Times New Roman" w:hAnsi="Times New Roman" w:cs="Times New Roman"/>
        </w:rPr>
        <w:t>offers of proof and witness identification</w:t>
      </w:r>
      <w:r w:rsidR="008D69EF" w:rsidRPr="00A5602D">
        <w:rPr>
          <w:rFonts w:ascii="Times New Roman" w:hAnsi="Times New Roman" w:cs="Times New Roman"/>
        </w:rPr>
        <w:t xml:space="preserve">, to </w:t>
      </w:r>
      <w:r w:rsidR="008D69EF" w:rsidRPr="00A5602D">
        <w:rPr>
          <w:rFonts w:ascii="Times New Roman" w:hAnsi="Times New Roman" w:cs="Times New Roman"/>
        </w:rPr>
        <w:lastRenderedPageBreak/>
        <w:t>defend against those challenges.</w:t>
      </w:r>
      <w:r w:rsidR="00C42F6B" w:rsidRPr="00A5602D">
        <w:rPr>
          <w:rFonts w:ascii="Times New Roman" w:hAnsi="Times New Roman" w:cs="Times New Roman"/>
        </w:rPr>
        <w:t xml:space="preserve"> And it must be confident </w:t>
      </w:r>
      <w:r w:rsidR="00844000" w:rsidRPr="00A5602D">
        <w:rPr>
          <w:rFonts w:ascii="Times New Roman" w:hAnsi="Times New Roman" w:cs="Times New Roman"/>
        </w:rPr>
        <w:t xml:space="preserve">of employee support given that an election could be held within weeks. </w:t>
      </w:r>
    </w:p>
    <w:p w14:paraId="29714FFE" w14:textId="77777777" w:rsidR="00183BCB" w:rsidRPr="00A5602D" w:rsidRDefault="00183BCB" w:rsidP="00183BCB">
      <w:pPr>
        <w:spacing w:after="0" w:line="240" w:lineRule="auto"/>
        <w:rPr>
          <w:rFonts w:ascii="Times New Roman" w:hAnsi="Times New Roman" w:cs="Times New Roman"/>
        </w:rPr>
      </w:pPr>
    </w:p>
    <w:p w14:paraId="73FD151A" w14:textId="5FC0E740" w:rsidR="00F8313C" w:rsidRPr="00A5602D" w:rsidRDefault="00F8313C" w:rsidP="00F8313C">
      <w:pPr>
        <w:spacing w:after="0" w:line="240" w:lineRule="auto"/>
        <w:rPr>
          <w:rFonts w:ascii="Times New Roman" w:hAnsi="Times New Roman" w:cs="Times New Roman"/>
        </w:rPr>
      </w:pPr>
    </w:p>
    <w:p w14:paraId="4F1F74F7" w14:textId="356B4EA7"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Regional Director Investigation and Threshold Determinations</w:t>
      </w:r>
      <w:r w:rsidR="00301D7E" w:rsidRPr="00A5602D">
        <w:rPr>
          <w:rFonts w:ascii="Times New Roman" w:hAnsi="Times New Roman" w:cs="Times New Roman"/>
          <w:b/>
          <w:bCs/>
        </w:rPr>
        <w:t xml:space="preserve"> (</w:t>
      </w:r>
      <w:r w:rsidR="00F94EE2" w:rsidRPr="00A5602D">
        <w:rPr>
          <w:rFonts w:ascii="Times New Roman" w:hAnsi="Times New Roman" w:cs="Times New Roman"/>
          <w:b/>
          <w:bCs/>
        </w:rPr>
        <w:t>29 C.F.R. §§ 102.63</w:t>
      </w:r>
      <w:r w:rsidR="00792113" w:rsidRPr="00A5602D">
        <w:rPr>
          <w:rFonts w:ascii="Times New Roman" w:hAnsi="Times New Roman" w:cs="Times New Roman"/>
          <w:b/>
          <w:bCs/>
        </w:rPr>
        <w:t xml:space="preserve">, </w:t>
      </w:r>
      <w:r w:rsidR="00301D7E" w:rsidRPr="00A5602D">
        <w:rPr>
          <w:rFonts w:ascii="Times New Roman" w:hAnsi="Times New Roman" w:cs="Times New Roman"/>
          <w:b/>
          <w:bCs/>
        </w:rPr>
        <w:t>102.71)</w:t>
      </w:r>
    </w:p>
    <w:p w14:paraId="3A67DFBC" w14:textId="77777777" w:rsidR="00F8313C" w:rsidRPr="00A5602D" w:rsidRDefault="00F8313C" w:rsidP="00F8313C">
      <w:pPr>
        <w:spacing w:after="0" w:line="240" w:lineRule="auto"/>
        <w:rPr>
          <w:rFonts w:ascii="Times New Roman" w:hAnsi="Times New Roman" w:cs="Times New Roman"/>
        </w:rPr>
      </w:pPr>
    </w:p>
    <w:p w14:paraId="04D6FE94" w14:textId="06746589" w:rsidR="00F8313C" w:rsidRPr="00A5602D" w:rsidRDefault="00F8313C" w:rsidP="00EC6D14">
      <w:pPr>
        <w:spacing w:after="0" w:line="240" w:lineRule="auto"/>
        <w:ind w:left="720"/>
        <w:rPr>
          <w:rFonts w:ascii="Times New Roman" w:hAnsi="Times New Roman" w:cs="Times New Roman"/>
        </w:rPr>
      </w:pPr>
      <w:r w:rsidRPr="00A5602D">
        <w:rPr>
          <w:rFonts w:ascii="Times New Roman" w:hAnsi="Times New Roman" w:cs="Times New Roman"/>
        </w:rPr>
        <w:t>After filing, the RD conducts an administrative investigation to determine whether the petition warrants further processing.</w:t>
      </w:r>
    </w:p>
    <w:p w14:paraId="78E97998" w14:textId="77777777" w:rsidR="00F8313C" w:rsidRPr="00A5602D" w:rsidRDefault="00F8313C" w:rsidP="00F8313C">
      <w:pPr>
        <w:spacing w:after="0" w:line="240" w:lineRule="auto"/>
        <w:rPr>
          <w:rFonts w:ascii="Times New Roman" w:hAnsi="Times New Roman" w:cs="Times New Roman"/>
        </w:rPr>
      </w:pPr>
    </w:p>
    <w:p w14:paraId="46F114E2" w14:textId="182F29D4" w:rsidR="00F8313C" w:rsidRPr="00A5602D" w:rsidRDefault="00F8313C" w:rsidP="00133902">
      <w:pPr>
        <w:pStyle w:val="ListParagraph"/>
        <w:numPr>
          <w:ilvl w:val="0"/>
          <w:numId w:val="36"/>
        </w:numPr>
        <w:spacing w:after="0" w:line="240" w:lineRule="auto"/>
        <w:rPr>
          <w:rFonts w:ascii="Times New Roman" w:hAnsi="Times New Roman" w:cs="Times New Roman"/>
        </w:rPr>
      </w:pPr>
      <w:r w:rsidRPr="00A5602D">
        <w:rPr>
          <w:rFonts w:ascii="Times New Roman" w:hAnsi="Times New Roman" w:cs="Times New Roman"/>
        </w:rPr>
        <w:t>Threshold Issues</w:t>
      </w:r>
    </w:p>
    <w:p w14:paraId="5BAD0895" w14:textId="77777777" w:rsidR="00F8313C" w:rsidRPr="00A5602D" w:rsidRDefault="00F8313C" w:rsidP="00F8313C">
      <w:pPr>
        <w:pStyle w:val="ListParagraph"/>
        <w:spacing w:after="0" w:line="240" w:lineRule="auto"/>
        <w:rPr>
          <w:rFonts w:ascii="Times New Roman" w:hAnsi="Times New Roman" w:cs="Times New Roman"/>
        </w:rPr>
      </w:pPr>
    </w:p>
    <w:p w14:paraId="29BB06E2" w14:textId="77777777" w:rsidR="00F8313C" w:rsidRPr="00A5602D" w:rsidRDefault="00F8313C" w:rsidP="0084278F">
      <w:pPr>
        <w:spacing w:after="0" w:line="240" w:lineRule="auto"/>
        <w:ind w:left="360" w:firstLine="720"/>
        <w:rPr>
          <w:rFonts w:ascii="Times New Roman" w:hAnsi="Times New Roman" w:cs="Times New Roman"/>
        </w:rPr>
      </w:pPr>
      <w:r w:rsidRPr="00A5602D">
        <w:rPr>
          <w:rFonts w:ascii="Times New Roman" w:hAnsi="Times New Roman" w:cs="Times New Roman"/>
        </w:rPr>
        <w:t>The RD evaluates:</w:t>
      </w:r>
    </w:p>
    <w:p w14:paraId="0703CB58" w14:textId="1C7FB8C6" w:rsidR="00F8313C" w:rsidRPr="00A5602D" w:rsidRDefault="00F8313C" w:rsidP="00F8313C">
      <w:pPr>
        <w:numPr>
          <w:ilvl w:val="0"/>
          <w:numId w:val="6"/>
        </w:numPr>
        <w:tabs>
          <w:tab w:val="num" w:pos="720"/>
        </w:tabs>
        <w:spacing w:after="0" w:line="240" w:lineRule="auto"/>
        <w:rPr>
          <w:rFonts w:ascii="Times New Roman" w:hAnsi="Times New Roman" w:cs="Times New Roman"/>
        </w:rPr>
      </w:pPr>
      <w:proofErr w:type="gramStart"/>
      <w:r w:rsidRPr="00A5602D">
        <w:rPr>
          <w:rFonts w:ascii="Times New Roman" w:hAnsi="Times New Roman" w:cs="Times New Roman"/>
        </w:rPr>
        <w:t>Board</w:t>
      </w:r>
      <w:proofErr w:type="gramEnd"/>
      <w:r w:rsidRPr="00A5602D">
        <w:rPr>
          <w:rFonts w:ascii="Times New Roman" w:hAnsi="Times New Roman" w:cs="Times New Roman"/>
        </w:rPr>
        <w:t xml:space="preserve"> jurisdiction</w:t>
      </w:r>
    </w:p>
    <w:p w14:paraId="379CAE22" w14:textId="6AE03288" w:rsidR="00F8313C" w:rsidRPr="00A5602D" w:rsidRDefault="00F8313C" w:rsidP="00F8313C">
      <w:pPr>
        <w:numPr>
          <w:ilvl w:val="0"/>
          <w:numId w:val="6"/>
        </w:numPr>
        <w:tabs>
          <w:tab w:val="num" w:pos="720"/>
        </w:tabs>
        <w:spacing w:after="0" w:line="240" w:lineRule="auto"/>
        <w:rPr>
          <w:rFonts w:ascii="Times New Roman" w:hAnsi="Times New Roman" w:cs="Times New Roman"/>
        </w:rPr>
      </w:pPr>
      <w:r w:rsidRPr="00A5602D">
        <w:rPr>
          <w:rFonts w:ascii="Times New Roman" w:hAnsi="Times New Roman" w:cs="Times New Roman"/>
        </w:rPr>
        <w:t>Whether a question concerning representation exists</w:t>
      </w:r>
    </w:p>
    <w:p w14:paraId="10D12CEA" w14:textId="35FF8ADC" w:rsidR="00F8313C" w:rsidRPr="00A5602D" w:rsidRDefault="00F8313C" w:rsidP="00F8313C">
      <w:pPr>
        <w:numPr>
          <w:ilvl w:val="0"/>
          <w:numId w:val="6"/>
        </w:numPr>
        <w:tabs>
          <w:tab w:val="num" w:pos="720"/>
        </w:tabs>
        <w:spacing w:after="0" w:line="240" w:lineRule="auto"/>
        <w:rPr>
          <w:rFonts w:ascii="Times New Roman" w:hAnsi="Times New Roman" w:cs="Times New Roman"/>
        </w:rPr>
      </w:pPr>
      <w:r w:rsidRPr="00A5602D">
        <w:rPr>
          <w:rFonts w:ascii="Times New Roman" w:hAnsi="Times New Roman" w:cs="Times New Roman"/>
        </w:rPr>
        <w:t>Whether the proposed unit is potentially appropriate</w:t>
      </w:r>
    </w:p>
    <w:p w14:paraId="43B4C953" w14:textId="77777777" w:rsidR="00F8313C" w:rsidRPr="00A5602D" w:rsidRDefault="00F8313C" w:rsidP="00F8313C">
      <w:pPr>
        <w:numPr>
          <w:ilvl w:val="0"/>
          <w:numId w:val="6"/>
        </w:numPr>
        <w:tabs>
          <w:tab w:val="num" w:pos="720"/>
        </w:tabs>
        <w:spacing w:after="0" w:line="240" w:lineRule="auto"/>
        <w:rPr>
          <w:rFonts w:ascii="Times New Roman" w:hAnsi="Times New Roman" w:cs="Times New Roman"/>
        </w:rPr>
      </w:pPr>
      <w:r w:rsidRPr="00A5602D">
        <w:rPr>
          <w:rFonts w:ascii="Times New Roman" w:hAnsi="Times New Roman" w:cs="Times New Roman"/>
        </w:rPr>
        <w:t>Whether any bars to processing apply (e.g., contract bar, election bar, recognition bar).</w:t>
      </w:r>
    </w:p>
    <w:p w14:paraId="6F3238B1" w14:textId="77777777" w:rsidR="00F8313C" w:rsidRPr="00A5602D" w:rsidRDefault="00F8313C" w:rsidP="00F8313C">
      <w:pPr>
        <w:spacing w:after="0" w:line="240" w:lineRule="auto"/>
        <w:ind w:left="1080"/>
        <w:rPr>
          <w:rFonts w:ascii="Times New Roman" w:hAnsi="Times New Roman" w:cs="Times New Roman"/>
        </w:rPr>
      </w:pPr>
    </w:p>
    <w:p w14:paraId="4DD40955" w14:textId="77777777" w:rsidR="00F8313C" w:rsidRPr="00A5602D" w:rsidRDefault="00F8313C" w:rsidP="0084278F">
      <w:pPr>
        <w:spacing w:after="0" w:line="240" w:lineRule="auto"/>
        <w:ind w:left="360" w:firstLine="720"/>
        <w:rPr>
          <w:rFonts w:ascii="Times New Roman" w:hAnsi="Times New Roman" w:cs="Times New Roman"/>
        </w:rPr>
      </w:pPr>
      <w:r w:rsidRPr="00A5602D">
        <w:rPr>
          <w:rFonts w:ascii="Times New Roman" w:hAnsi="Times New Roman" w:cs="Times New Roman"/>
        </w:rPr>
        <w:t>The RD has broad discretion to:</w:t>
      </w:r>
    </w:p>
    <w:p w14:paraId="5A76D5F2" w14:textId="5F34D19F" w:rsidR="00F8313C" w:rsidRPr="00A5602D" w:rsidRDefault="00F8313C" w:rsidP="00F8313C">
      <w:pPr>
        <w:numPr>
          <w:ilvl w:val="0"/>
          <w:numId w:val="7"/>
        </w:numPr>
        <w:tabs>
          <w:tab w:val="num" w:pos="720"/>
        </w:tabs>
        <w:spacing w:after="0" w:line="240" w:lineRule="auto"/>
        <w:rPr>
          <w:rFonts w:ascii="Times New Roman" w:hAnsi="Times New Roman" w:cs="Times New Roman"/>
        </w:rPr>
      </w:pPr>
      <w:r w:rsidRPr="00A5602D">
        <w:rPr>
          <w:rFonts w:ascii="Times New Roman" w:hAnsi="Times New Roman" w:cs="Times New Roman"/>
        </w:rPr>
        <w:t>solicit information from the parties</w:t>
      </w:r>
    </w:p>
    <w:p w14:paraId="1BFA9D7A" w14:textId="085AA9BD" w:rsidR="00F8313C" w:rsidRPr="00A5602D" w:rsidRDefault="00F8313C" w:rsidP="00F8313C">
      <w:pPr>
        <w:numPr>
          <w:ilvl w:val="0"/>
          <w:numId w:val="7"/>
        </w:numPr>
        <w:tabs>
          <w:tab w:val="num" w:pos="720"/>
        </w:tabs>
        <w:spacing w:after="0" w:line="240" w:lineRule="auto"/>
        <w:rPr>
          <w:rFonts w:ascii="Times New Roman" w:hAnsi="Times New Roman" w:cs="Times New Roman"/>
        </w:rPr>
      </w:pPr>
      <w:r w:rsidRPr="00A5602D">
        <w:rPr>
          <w:rFonts w:ascii="Times New Roman" w:hAnsi="Times New Roman" w:cs="Times New Roman"/>
        </w:rPr>
        <w:t>narrow issues</w:t>
      </w:r>
    </w:p>
    <w:p w14:paraId="78780EC2" w14:textId="31AA6CF6" w:rsidR="00F8313C" w:rsidRPr="00A5602D" w:rsidRDefault="00F8313C" w:rsidP="00F8313C">
      <w:pPr>
        <w:numPr>
          <w:ilvl w:val="0"/>
          <w:numId w:val="7"/>
        </w:numPr>
        <w:tabs>
          <w:tab w:val="num" w:pos="720"/>
        </w:tabs>
        <w:spacing w:after="0" w:line="240" w:lineRule="auto"/>
        <w:rPr>
          <w:rFonts w:ascii="Times New Roman" w:hAnsi="Times New Roman" w:cs="Times New Roman"/>
        </w:rPr>
      </w:pPr>
      <w:r w:rsidRPr="00A5602D">
        <w:rPr>
          <w:rFonts w:ascii="Times New Roman" w:hAnsi="Times New Roman" w:cs="Times New Roman"/>
        </w:rPr>
        <w:t>dismiss the petition</w:t>
      </w:r>
    </w:p>
    <w:p w14:paraId="30DB2695" w14:textId="7222F8AC" w:rsidR="00F8313C" w:rsidRPr="00A5602D" w:rsidRDefault="00F8313C" w:rsidP="00F8313C">
      <w:pPr>
        <w:numPr>
          <w:ilvl w:val="0"/>
          <w:numId w:val="7"/>
        </w:numPr>
        <w:tabs>
          <w:tab w:val="num" w:pos="720"/>
        </w:tabs>
        <w:spacing w:after="0" w:line="240" w:lineRule="auto"/>
        <w:rPr>
          <w:rFonts w:ascii="Times New Roman" w:hAnsi="Times New Roman" w:cs="Times New Roman"/>
        </w:rPr>
      </w:pPr>
      <w:r w:rsidRPr="00A5602D">
        <w:rPr>
          <w:rFonts w:ascii="Times New Roman" w:hAnsi="Times New Roman" w:cs="Times New Roman"/>
        </w:rPr>
        <w:t>proceed to a pre-election hearing</w:t>
      </w:r>
    </w:p>
    <w:p w14:paraId="6263F094" w14:textId="49018792" w:rsidR="00F8313C" w:rsidRPr="00A5602D" w:rsidRDefault="00F8313C" w:rsidP="00F8313C">
      <w:pPr>
        <w:spacing w:after="0" w:line="240" w:lineRule="auto"/>
        <w:rPr>
          <w:rFonts w:ascii="Times New Roman" w:hAnsi="Times New Roman" w:cs="Times New Roman"/>
        </w:rPr>
      </w:pPr>
    </w:p>
    <w:p w14:paraId="2F113E6D" w14:textId="77777777" w:rsidR="00F8313C" w:rsidRPr="00687FCB" w:rsidRDefault="00F8313C" w:rsidP="007042A6">
      <w:pPr>
        <w:spacing w:after="0" w:line="240" w:lineRule="auto"/>
        <w:ind w:left="360" w:firstLine="720"/>
        <w:rPr>
          <w:rFonts w:ascii="Times New Roman" w:hAnsi="Times New Roman" w:cs="Times New Roman"/>
          <w:u w:val="single"/>
        </w:rPr>
      </w:pPr>
      <w:r w:rsidRPr="00687FCB">
        <w:rPr>
          <w:rFonts w:ascii="Times New Roman" w:hAnsi="Times New Roman" w:cs="Times New Roman"/>
          <w:u w:val="single"/>
        </w:rPr>
        <w:t>Strategic Considerations for Affiliates</w:t>
      </w:r>
    </w:p>
    <w:p w14:paraId="646B9B18" w14:textId="77777777" w:rsidR="00687FCB" w:rsidRDefault="00687FCB" w:rsidP="00687FCB">
      <w:pPr>
        <w:tabs>
          <w:tab w:val="num" w:pos="720"/>
        </w:tabs>
        <w:spacing w:after="0" w:line="240" w:lineRule="auto"/>
        <w:ind w:left="1440"/>
        <w:rPr>
          <w:rFonts w:ascii="Times New Roman" w:hAnsi="Times New Roman" w:cs="Times New Roman"/>
        </w:rPr>
      </w:pPr>
    </w:p>
    <w:p w14:paraId="43949B36" w14:textId="2EED65EA" w:rsidR="00F8313C" w:rsidRPr="00A5602D" w:rsidRDefault="00F8313C" w:rsidP="00F8313C">
      <w:pPr>
        <w:numPr>
          <w:ilvl w:val="0"/>
          <w:numId w:val="8"/>
        </w:numPr>
        <w:tabs>
          <w:tab w:val="num" w:pos="720"/>
        </w:tabs>
        <w:spacing w:after="0" w:line="240" w:lineRule="auto"/>
        <w:rPr>
          <w:rFonts w:ascii="Times New Roman" w:hAnsi="Times New Roman" w:cs="Times New Roman"/>
        </w:rPr>
      </w:pPr>
      <w:r w:rsidRPr="00A5602D">
        <w:rPr>
          <w:rFonts w:ascii="Times New Roman" w:hAnsi="Times New Roman" w:cs="Times New Roman"/>
        </w:rPr>
        <w:t>This stage is an opportunity to influence the RD before formal litigation begins.</w:t>
      </w:r>
    </w:p>
    <w:p w14:paraId="371348A0" w14:textId="77777777" w:rsidR="00F8313C" w:rsidRPr="00A5602D" w:rsidRDefault="00F8313C" w:rsidP="00F8313C">
      <w:pPr>
        <w:numPr>
          <w:ilvl w:val="0"/>
          <w:numId w:val="8"/>
        </w:numPr>
        <w:tabs>
          <w:tab w:val="num" w:pos="720"/>
        </w:tabs>
        <w:spacing w:after="0" w:line="240" w:lineRule="auto"/>
        <w:rPr>
          <w:rFonts w:ascii="Times New Roman" w:hAnsi="Times New Roman" w:cs="Times New Roman"/>
        </w:rPr>
      </w:pPr>
      <w:r w:rsidRPr="00A5602D">
        <w:rPr>
          <w:rFonts w:ascii="Times New Roman" w:hAnsi="Times New Roman" w:cs="Times New Roman"/>
        </w:rPr>
        <w:t xml:space="preserve">Weak issues can often be resolved </w:t>
      </w:r>
      <w:proofErr w:type="gramStart"/>
      <w:r w:rsidRPr="00A5602D">
        <w:rPr>
          <w:rFonts w:ascii="Times New Roman" w:hAnsi="Times New Roman" w:cs="Times New Roman"/>
        </w:rPr>
        <w:t>informally—avoiding</w:t>
      </w:r>
      <w:proofErr w:type="gramEnd"/>
      <w:r w:rsidRPr="00A5602D">
        <w:rPr>
          <w:rFonts w:ascii="Times New Roman" w:hAnsi="Times New Roman" w:cs="Times New Roman"/>
        </w:rPr>
        <w:t xml:space="preserve"> adverse precedent or unnecessary record development.</w:t>
      </w:r>
    </w:p>
    <w:p w14:paraId="79D5EC13" w14:textId="4BF0FF31" w:rsidR="00F8313C" w:rsidRPr="00A5602D" w:rsidRDefault="00F8313C" w:rsidP="00F8313C">
      <w:pPr>
        <w:spacing w:after="0" w:line="240" w:lineRule="auto"/>
        <w:rPr>
          <w:rFonts w:ascii="Times New Roman" w:hAnsi="Times New Roman" w:cs="Times New Roman"/>
        </w:rPr>
      </w:pPr>
    </w:p>
    <w:p w14:paraId="10E83C6F" w14:textId="0A377AC4" w:rsidR="00F6791D" w:rsidRPr="00A5602D" w:rsidRDefault="00F6791D"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Consent and Stipulated Elections</w:t>
      </w:r>
      <w:r w:rsidR="00A13937" w:rsidRPr="00A5602D">
        <w:rPr>
          <w:rFonts w:ascii="Times New Roman" w:hAnsi="Times New Roman" w:cs="Times New Roman"/>
          <w:b/>
          <w:bCs/>
        </w:rPr>
        <w:t xml:space="preserve"> (29 C.F.R. § 102.62</w:t>
      </w:r>
      <w:r w:rsidR="005D1CFD" w:rsidRPr="00A5602D">
        <w:rPr>
          <w:rFonts w:ascii="Times New Roman" w:hAnsi="Times New Roman" w:cs="Times New Roman"/>
          <w:b/>
          <w:bCs/>
        </w:rPr>
        <w:t>(a)-(c)</w:t>
      </w:r>
      <w:r w:rsidR="00A13937" w:rsidRPr="00A5602D">
        <w:rPr>
          <w:rFonts w:ascii="Times New Roman" w:hAnsi="Times New Roman" w:cs="Times New Roman"/>
          <w:b/>
          <w:bCs/>
        </w:rPr>
        <w:t>)</w:t>
      </w:r>
    </w:p>
    <w:p w14:paraId="1967D28C" w14:textId="77777777" w:rsidR="00F6791D" w:rsidRPr="00A5602D" w:rsidRDefault="00F6791D" w:rsidP="00F6791D">
      <w:pPr>
        <w:spacing w:after="0" w:line="240" w:lineRule="auto"/>
        <w:rPr>
          <w:rFonts w:ascii="Times New Roman" w:hAnsi="Times New Roman" w:cs="Times New Roman"/>
          <w:b/>
          <w:bCs/>
        </w:rPr>
      </w:pPr>
    </w:p>
    <w:p w14:paraId="1AB1D97B" w14:textId="5BB08458" w:rsidR="00873987" w:rsidRPr="00A5602D" w:rsidRDefault="00F6791D" w:rsidP="007042A6">
      <w:pPr>
        <w:pStyle w:val="ListParagraph"/>
        <w:numPr>
          <w:ilvl w:val="0"/>
          <w:numId w:val="46"/>
        </w:numPr>
        <w:spacing w:after="0" w:line="240" w:lineRule="auto"/>
        <w:rPr>
          <w:rFonts w:ascii="Times New Roman" w:hAnsi="Times New Roman" w:cs="Times New Roman"/>
        </w:rPr>
      </w:pPr>
      <w:r w:rsidRPr="00A5602D">
        <w:rPr>
          <w:rFonts w:ascii="Times New Roman" w:hAnsi="Times New Roman" w:cs="Times New Roman"/>
        </w:rPr>
        <w:t>Consent Election</w:t>
      </w:r>
      <w:r w:rsidR="00873987" w:rsidRPr="00A5602D">
        <w:rPr>
          <w:rFonts w:ascii="Times New Roman" w:hAnsi="Times New Roman" w:cs="Times New Roman"/>
        </w:rPr>
        <w:t xml:space="preserve"> - RD has final authority over post-election </w:t>
      </w:r>
      <w:proofErr w:type="gramStart"/>
      <w:r w:rsidR="00FF0CAC" w:rsidRPr="00A5602D">
        <w:rPr>
          <w:rFonts w:ascii="Times New Roman" w:hAnsi="Times New Roman" w:cs="Times New Roman"/>
        </w:rPr>
        <w:t>disputes</w:t>
      </w:r>
      <w:r w:rsidR="00873987" w:rsidRPr="00A5602D">
        <w:rPr>
          <w:rFonts w:ascii="Times New Roman" w:hAnsi="Times New Roman" w:cs="Times New Roman"/>
        </w:rPr>
        <w:t>,</w:t>
      </w:r>
      <w:proofErr w:type="gramEnd"/>
      <w:r w:rsidR="00873987" w:rsidRPr="00A5602D">
        <w:rPr>
          <w:rFonts w:ascii="Times New Roman" w:hAnsi="Times New Roman" w:cs="Times New Roman"/>
        </w:rPr>
        <w:t xml:space="preserve"> there are no appeal rights</w:t>
      </w:r>
      <w:r w:rsidR="00583097">
        <w:rPr>
          <w:rFonts w:ascii="Times New Roman" w:hAnsi="Times New Roman" w:cs="Times New Roman"/>
        </w:rPr>
        <w:t>.</w:t>
      </w:r>
    </w:p>
    <w:p w14:paraId="406E98BC" w14:textId="4A901FF4" w:rsidR="00873987" w:rsidRPr="00A5602D" w:rsidRDefault="00873987" w:rsidP="00133902">
      <w:pPr>
        <w:pStyle w:val="ListParagraph"/>
        <w:numPr>
          <w:ilvl w:val="0"/>
          <w:numId w:val="46"/>
        </w:numPr>
        <w:spacing w:after="0" w:line="240" w:lineRule="auto"/>
        <w:rPr>
          <w:rFonts w:ascii="Times New Roman" w:hAnsi="Times New Roman" w:cs="Times New Roman"/>
        </w:rPr>
      </w:pPr>
      <w:r w:rsidRPr="00A5602D">
        <w:rPr>
          <w:rFonts w:ascii="Times New Roman" w:hAnsi="Times New Roman" w:cs="Times New Roman"/>
        </w:rPr>
        <w:t>Stipulated Election – RD conducts election</w:t>
      </w:r>
      <w:r w:rsidR="00C14DCD" w:rsidRPr="00A5602D">
        <w:rPr>
          <w:rFonts w:ascii="Times New Roman" w:hAnsi="Times New Roman" w:cs="Times New Roman"/>
        </w:rPr>
        <w:t xml:space="preserve"> and recommends rulings on dispute. Board may grant </w:t>
      </w:r>
      <w:r w:rsidR="00CD3903" w:rsidRPr="00A5602D">
        <w:rPr>
          <w:rFonts w:ascii="Times New Roman" w:hAnsi="Times New Roman" w:cs="Times New Roman"/>
        </w:rPr>
        <w:t xml:space="preserve">discretionary </w:t>
      </w:r>
      <w:r w:rsidR="00C14DCD" w:rsidRPr="00A5602D">
        <w:rPr>
          <w:rFonts w:ascii="Times New Roman" w:hAnsi="Times New Roman" w:cs="Times New Roman"/>
        </w:rPr>
        <w:t>review.</w:t>
      </w:r>
    </w:p>
    <w:p w14:paraId="1F845392" w14:textId="422E758A" w:rsidR="00873987" w:rsidRPr="00A5602D" w:rsidRDefault="00873987" w:rsidP="00133902">
      <w:pPr>
        <w:pStyle w:val="ListParagraph"/>
        <w:numPr>
          <w:ilvl w:val="0"/>
          <w:numId w:val="46"/>
        </w:numPr>
        <w:spacing w:after="0" w:line="240" w:lineRule="auto"/>
        <w:rPr>
          <w:rFonts w:ascii="Times New Roman" w:hAnsi="Times New Roman" w:cs="Times New Roman"/>
        </w:rPr>
      </w:pPr>
      <w:r w:rsidRPr="00A5602D">
        <w:rPr>
          <w:rFonts w:ascii="Times New Roman" w:hAnsi="Times New Roman" w:cs="Times New Roman"/>
        </w:rPr>
        <w:t>Full Consent Election</w:t>
      </w:r>
      <w:r w:rsidR="00C14DCD" w:rsidRPr="00A5602D">
        <w:rPr>
          <w:rFonts w:ascii="Times New Roman" w:hAnsi="Times New Roman" w:cs="Times New Roman"/>
        </w:rPr>
        <w:t xml:space="preserve"> – RD has final authority over both </w:t>
      </w:r>
      <w:proofErr w:type="gramStart"/>
      <w:r w:rsidR="00C14DCD" w:rsidRPr="00A5602D">
        <w:rPr>
          <w:rFonts w:ascii="Times New Roman" w:hAnsi="Times New Roman" w:cs="Times New Roman"/>
        </w:rPr>
        <w:t>pre</w:t>
      </w:r>
      <w:proofErr w:type="gramEnd"/>
      <w:r w:rsidR="00C14DCD" w:rsidRPr="00A5602D">
        <w:rPr>
          <w:rFonts w:ascii="Times New Roman" w:hAnsi="Times New Roman" w:cs="Times New Roman"/>
        </w:rPr>
        <w:t xml:space="preserve"> and post-election disputes with no appeal rights. </w:t>
      </w:r>
    </w:p>
    <w:p w14:paraId="23C1237D" w14:textId="77777777" w:rsidR="00F6791D" w:rsidRPr="00A5602D" w:rsidRDefault="00F6791D" w:rsidP="00F6791D">
      <w:pPr>
        <w:spacing w:after="0" w:line="240" w:lineRule="auto"/>
        <w:rPr>
          <w:rFonts w:ascii="Times New Roman" w:hAnsi="Times New Roman" w:cs="Times New Roman"/>
          <w:b/>
          <w:bCs/>
        </w:rPr>
      </w:pPr>
    </w:p>
    <w:p w14:paraId="1ECE9FD2" w14:textId="7E5C8C13"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 xml:space="preserve">Notice of Hearing and Statement of Position </w:t>
      </w:r>
      <w:r w:rsidR="00A01C60" w:rsidRPr="00A5602D">
        <w:rPr>
          <w:rFonts w:ascii="Times New Roman" w:hAnsi="Times New Roman" w:cs="Times New Roman"/>
          <w:b/>
          <w:bCs/>
        </w:rPr>
        <w:t>(29 C.F.R. §</w:t>
      </w:r>
      <w:r w:rsidR="00E60310" w:rsidRPr="00A5602D">
        <w:rPr>
          <w:rFonts w:ascii="Times New Roman" w:hAnsi="Times New Roman" w:cs="Times New Roman"/>
          <w:b/>
          <w:bCs/>
        </w:rPr>
        <w:t>§</w:t>
      </w:r>
      <w:r w:rsidR="00A01C60" w:rsidRPr="00A5602D">
        <w:rPr>
          <w:rFonts w:ascii="Times New Roman" w:hAnsi="Times New Roman" w:cs="Times New Roman"/>
          <w:b/>
          <w:bCs/>
        </w:rPr>
        <w:t xml:space="preserve"> 102.63</w:t>
      </w:r>
      <w:r w:rsidR="00E60310" w:rsidRPr="00A5602D">
        <w:rPr>
          <w:rFonts w:ascii="Times New Roman" w:hAnsi="Times New Roman" w:cs="Times New Roman"/>
          <w:b/>
          <w:bCs/>
        </w:rPr>
        <w:t>, 102.66</w:t>
      </w:r>
      <w:r w:rsidR="00A01C60" w:rsidRPr="00A5602D">
        <w:rPr>
          <w:rFonts w:ascii="Times New Roman" w:hAnsi="Times New Roman" w:cs="Times New Roman"/>
          <w:b/>
          <w:bCs/>
        </w:rPr>
        <w:t>)</w:t>
      </w:r>
    </w:p>
    <w:p w14:paraId="3E8FC580" w14:textId="77777777" w:rsidR="00F8313C" w:rsidRPr="00A5602D" w:rsidRDefault="00F8313C" w:rsidP="00F8313C">
      <w:pPr>
        <w:spacing w:after="0" w:line="240" w:lineRule="auto"/>
        <w:rPr>
          <w:rFonts w:ascii="Times New Roman" w:hAnsi="Times New Roman" w:cs="Times New Roman"/>
          <w:b/>
          <w:bCs/>
        </w:rPr>
      </w:pPr>
    </w:p>
    <w:p w14:paraId="77D60C22" w14:textId="11112A3C" w:rsidR="00F8313C" w:rsidRPr="00A5602D" w:rsidRDefault="00F8313C" w:rsidP="00133902">
      <w:pPr>
        <w:pStyle w:val="ListParagraph"/>
        <w:numPr>
          <w:ilvl w:val="0"/>
          <w:numId w:val="38"/>
        </w:numPr>
        <w:spacing w:after="0" w:line="240" w:lineRule="auto"/>
        <w:rPr>
          <w:rFonts w:ascii="Times New Roman" w:hAnsi="Times New Roman" w:cs="Times New Roman"/>
        </w:rPr>
      </w:pPr>
      <w:r w:rsidRPr="00A5602D">
        <w:rPr>
          <w:rFonts w:ascii="Times New Roman" w:hAnsi="Times New Roman" w:cs="Times New Roman"/>
        </w:rPr>
        <w:t>Notice of Hearing</w:t>
      </w:r>
    </w:p>
    <w:p w14:paraId="5C92C087" w14:textId="77777777" w:rsidR="00F8313C" w:rsidRPr="00A5602D" w:rsidRDefault="00F8313C" w:rsidP="00F8313C">
      <w:pPr>
        <w:spacing w:after="0" w:line="240" w:lineRule="auto"/>
        <w:rPr>
          <w:rFonts w:ascii="Times New Roman" w:hAnsi="Times New Roman" w:cs="Times New Roman"/>
        </w:rPr>
      </w:pPr>
    </w:p>
    <w:p w14:paraId="699C742D" w14:textId="1C5D5343" w:rsidR="00F8313C" w:rsidRPr="00A5602D" w:rsidRDefault="00F8313C" w:rsidP="007042A6">
      <w:pPr>
        <w:spacing w:after="0" w:line="240" w:lineRule="auto"/>
        <w:ind w:left="1080"/>
        <w:rPr>
          <w:rFonts w:ascii="Times New Roman" w:hAnsi="Times New Roman" w:cs="Times New Roman"/>
        </w:rPr>
      </w:pPr>
      <w:r w:rsidRPr="00A5602D">
        <w:rPr>
          <w:rFonts w:ascii="Times New Roman" w:hAnsi="Times New Roman" w:cs="Times New Roman"/>
        </w:rPr>
        <w:lastRenderedPageBreak/>
        <w:t>If the RD determines there is reasonable cause to proceed, the RD issues a Notice of Hearing, which formally initiates adjudication.</w:t>
      </w:r>
    </w:p>
    <w:p w14:paraId="6E59F172" w14:textId="77777777" w:rsidR="00F8313C" w:rsidRPr="00A5602D" w:rsidRDefault="00F8313C" w:rsidP="00F8313C">
      <w:pPr>
        <w:spacing w:after="0" w:line="240" w:lineRule="auto"/>
        <w:rPr>
          <w:rFonts w:ascii="Times New Roman" w:hAnsi="Times New Roman" w:cs="Times New Roman"/>
        </w:rPr>
      </w:pPr>
    </w:p>
    <w:p w14:paraId="3221DE0E" w14:textId="434FFAEB" w:rsidR="00F8313C" w:rsidRPr="00A5602D" w:rsidRDefault="00F8313C" w:rsidP="007042A6">
      <w:pPr>
        <w:spacing w:after="0" w:line="240" w:lineRule="auto"/>
        <w:ind w:left="360" w:firstLine="720"/>
        <w:rPr>
          <w:rFonts w:ascii="Times New Roman" w:hAnsi="Times New Roman" w:cs="Times New Roman"/>
        </w:rPr>
      </w:pPr>
      <w:r w:rsidRPr="00A5602D">
        <w:rPr>
          <w:rFonts w:ascii="Times New Roman" w:hAnsi="Times New Roman" w:cs="Times New Roman"/>
        </w:rPr>
        <w:t>The Notice is accompanied by:</w:t>
      </w:r>
    </w:p>
    <w:p w14:paraId="585094A7" w14:textId="77777777" w:rsidR="00F8313C" w:rsidRPr="00A5602D" w:rsidRDefault="00F8313C" w:rsidP="00F8313C">
      <w:pPr>
        <w:numPr>
          <w:ilvl w:val="0"/>
          <w:numId w:val="9"/>
        </w:numPr>
        <w:tabs>
          <w:tab w:val="num" w:pos="720"/>
        </w:tabs>
        <w:spacing w:after="0" w:line="240" w:lineRule="auto"/>
        <w:rPr>
          <w:rFonts w:ascii="Times New Roman" w:hAnsi="Times New Roman" w:cs="Times New Roman"/>
        </w:rPr>
      </w:pPr>
      <w:r w:rsidRPr="00A5602D">
        <w:rPr>
          <w:rFonts w:ascii="Times New Roman" w:hAnsi="Times New Roman" w:cs="Times New Roman"/>
        </w:rPr>
        <w:t>the petition;</w:t>
      </w:r>
    </w:p>
    <w:p w14:paraId="2663B525" w14:textId="77777777" w:rsidR="00F8313C" w:rsidRPr="00A5602D" w:rsidRDefault="00F8313C" w:rsidP="00F8313C">
      <w:pPr>
        <w:numPr>
          <w:ilvl w:val="0"/>
          <w:numId w:val="9"/>
        </w:numPr>
        <w:tabs>
          <w:tab w:val="num" w:pos="720"/>
        </w:tabs>
        <w:spacing w:after="0" w:line="240" w:lineRule="auto"/>
        <w:rPr>
          <w:rFonts w:ascii="Times New Roman" w:hAnsi="Times New Roman" w:cs="Times New Roman"/>
        </w:rPr>
      </w:pPr>
      <w:r w:rsidRPr="00A5602D">
        <w:rPr>
          <w:rFonts w:ascii="Times New Roman" w:hAnsi="Times New Roman" w:cs="Times New Roman"/>
        </w:rPr>
        <w:t>a Notice of Petition for Election;</w:t>
      </w:r>
    </w:p>
    <w:p w14:paraId="5A290430" w14:textId="77777777" w:rsidR="00F8313C" w:rsidRPr="00A5602D" w:rsidRDefault="00F8313C" w:rsidP="00F8313C">
      <w:pPr>
        <w:numPr>
          <w:ilvl w:val="0"/>
          <w:numId w:val="9"/>
        </w:numPr>
        <w:tabs>
          <w:tab w:val="num" w:pos="720"/>
        </w:tabs>
        <w:spacing w:after="0" w:line="240" w:lineRule="auto"/>
        <w:rPr>
          <w:rFonts w:ascii="Times New Roman" w:hAnsi="Times New Roman" w:cs="Times New Roman"/>
        </w:rPr>
      </w:pPr>
      <w:r w:rsidRPr="00A5602D">
        <w:rPr>
          <w:rFonts w:ascii="Times New Roman" w:hAnsi="Times New Roman" w:cs="Times New Roman"/>
        </w:rPr>
        <w:t>a Statement of Position form.</w:t>
      </w:r>
    </w:p>
    <w:p w14:paraId="2D7A3EA2" w14:textId="77777777" w:rsidR="008E7840" w:rsidRPr="00A5602D" w:rsidRDefault="008E7840" w:rsidP="008E7840">
      <w:pPr>
        <w:tabs>
          <w:tab w:val="num" w:pos="720"/>
        </w:tabs>
        <w:spacing w:after="0" w:line="240" w:lineRule="auto"/>
        <w:ind w:left="1080"/>
        <w:rPr>
          <w:rFonts w:ascii="Times New Roman" w:hAnsi="Times New Roman" w:cs="Times New Roman"/>
        </w:rPr>
      </w:pPr>
    </w:p>
    <w:p w14:paraId="6022387E" w14:textId="42EFACDC" w:rsidR="00325B99" w:rsidRPr="00A5602D" w:rsidRDefault="00325B99" w:rsidP="007042A6">
      <w:pPr>
        <w:spacing w:after="0" w:line="240" w:lineRule="auto"/>
        <w:ind w:left="1080"/>
        <w:rPr>
          <w:rFonts w:ascii="Times New Roman" w:hAnsi="Times New Roman" w:cs="Times New Roman"/>
        </w:rPr>
      </w:pPr>
      <w:r w:rsidRPr="00A5602D">
        <w:rPr>
          <w:rFonts w:ascii="Times New Roman" w:hAnsi="Times New Roman" w:cs="Times New Roman"/>
        </w:rPr>
        <w:t>The employer must post and distribute the Notice of Petition for Election within 2 business days after service of the Notice of Hearing.</w:t>
      </w:r>
    </w:p>
    <w:p w14:paraId="27A78190" w14:textId="77777777" w:rsidR="00325B99" w:rsidRPr="00A5602D" w:rsidRDefault="00325B99" w:rsidP="001443FA">
      <w:pPr>
        <w:spacing w:after="0" w:line="240" w:lineRule="auto"/>
        <w:ind w:left="720"/>
        <w:rPr>
          <w:rFonts w:ascii="Times New Roman" w:hAnsi="Times New Roman" w:cs="Times New Roman"/>
        </w:rPr>
      </w:pPr>
    </w:p>
    <w:p w14:paraId="1B00E558" w14:textId="3C76765C" w:rsidR="001443FA" w:rsidRPr="00A5602D" w:rsidRDefault="001443FA" w:rsidP="007042A6">
      <w:pPr>
        <w:spacing w:after="0" w:line="240" w:lineRule="auto"/>
        <w:ind w:left="1080"/>
        <w:rPr>
          <w:rFonts w:ascii="Times New Roman" w:hAnsi="Times New Roman" w:cs="Times New Roman"/>
        </w:rPr>
      </w:pPr>
      <w:r w:rsidRPr="00A5602D">
        <w:rPr>
          <w:rFonts w:ascii="Times New Roman" w:hAnsi="Times New Roman" w:cs="Times New Roman"/>
        </w:rPr>
        <w:t xml:space="preserve">Under the 2023 Rule, the </w:t>
      </w:r>
      <w:r w:rsidR="00D830BA" w:rsidRPr="00A5602D">
        <w:rPr>
          <w:rFonts w:ascii="Times New Roman" w:hAnsi="Times New Roman" w:cs="Times New Roman"/>
        </w:rPr>
        <w:t>pre-election</w:t>
      </w:r>
      <w:r w:rsidRPr="00A5602D">
        <w:rPr>
          <w:rFonts w:ascii="Times New Roman" w:hAnsi="Times New Roman" w:cs="Times New Roman"/>
        </w:rPr>
        <w:t xml:space="preserve"> hearing must take place within 8 calendar days from the filing of the petition. </w:t>
      </w:r>
      <w:r w:rsidR="004B10F5" w:rsidRPr="00A5602D">
        <w:rPr>
          <w:rFonts w:ascii="Times New Roman" w:hAnsi="Times New Roman" w:cs="Times New Roman"/>
        </w:rPr>
        <w:t>The RD may postpone the hearing by up to 2 days</w:t>
      </w:r>
      <w:r w:rsidR="009E3F88" w:rsidRPr="00A5602D">
        <w:rPr>
          <w:rFonts w:ascii="Times New Roman" w:hAnsi="Times New Roman" w:cs="Times New Roman"/>
        </w:rPr>
        <w:t xml:space="preserve"> upon a showing of special circumstances and more than 2 days upon a showing of exceptional circumstances.</w:t>
      </w:r>
    </w:p>
    <w:p w14:paraId="729284AB" w14:textId="73F8D17A" w:rsidR="00F8313C" w:rsidRPr="00A5602D" w:rsidRDefault="00F8313C" w:rsidP="00F8313C">
      <w:pPr>
        <w:spacing w:after="0" w:line="240" w:lineRule="auto"/>
        <w:rPr>
          <w:rFonts w:ascii="Times New Roman" w:hAnsi="Times New Roman" w:cs="Times New Roman"/>
        </w:rPr>
      </w:pPr>
    </w:p>
    <w:p w14:paraId="79F88F26" w14:textId="0B9EB329" w:rsidR="00F8313C" w:rsidRPr="00A5602D" w:rsidRDefault="00F8313C" w:rsidP="00133902">
      <w:pPr>
        <w:pStyle w:val="ListParagraph"/>
        <w:numPr>
          <w:ilvl w:val="0"/>
          <w:numId w:val="38"/>
        </w:numPr>
        <w:spacing w:after="0" w:line="240" w:lineRule="auto"/>
        <w:rPr>
          <w:rFonts w:ascii="Times New Roman" w:hAnsi="Times New Roman" w:cs="Times New Roman"/>
        </w:rPr>
      </w:pPr>
      <w:r w:rsidRPr="00A5602D">
        <w:rPr>
          <w:rFonts w:ascii="Times New Roman" w:hAnsi="Times New Roman" w:cs="Times New Roman"/>
        </w:rPr>
        <w:t>Statement of Position and Preclusion Doctrine</w:t>
      </w:r>
    </w:p>
    <w:p w14:paraId="48309A5D" w14:textId="77777777" w:rsidR="00F8313C" w:rsidRPr="00A5602D" w:rsidRDefault="00F8313C" w:rsidP="00F8313C">
      <w:pPr>
        <w:pStyle w:val="ListParagraph"/>
        <w:spacing w:after="0" w:line="240" w:lineRule="auto"/>
        <w:rPr>
          <w:rFonts w:ascii="Times New Roman" w:hAnsi="Times New Roman" w:cs="Times New Roman"/>
        </w:rPr>
      </w:pPr>
    </w:p>
    <w:p w14:paraId="4F98AEE6" w14:textId="77777777" w:rsidR="00F8313C" w:rsidRPr="00A5602D" w:rsidRDefault="00F8313C" w:rsidP="007042A6">
      <w:pPr>
        <w:spacing w:after="0" w:line="240" w:lineRule="auto"/>
        <w:ind w:left="1080"/>
        <w:rPr>
          <w:rFonts w:ascii="Times New Roman" w:hAnsi="Times New Roman" w:cs="Times New Roman"/>
        </w:rPr>
      </w:pPr>
      <w:r w:rsidRPr="00A5602D">
        <w:rPr>
          <w:rFonts w:ascii="Times New Roman" w:hAnsi="Times New Roman" w:cs="Times New Roman"/>
        </w:rPr>
        <w:t>The Statement of Position is one of the most consequential procedural instruments in representation cases.</w:t>
      </w:r>
    </w:p>
    <w:p w14:paraId="09500EE3" w14:textId="5E15A098" w:rsidR="00F8313C" w:rsidRPr="00A5602D" w:rsidRDefault="00F8313C" w:rsidP="00F8313C">
      <w:pPr>
        <w:numPr>
          <w:ilvl w:val="0"/>
          <w:numId w:val="10"/>
        </w:numPr>
        <w:tabs>
          <w:tab w:val="num" w:pos="720"/>
        </w:tabs>
        <w:spacing w:after="0" w:line="240" w:lineRule="auto"/>
        <w:rPr>
          <w:rFonts w:ascii="Times New Roman" w:hAnsi="Times New Roman" w:cs="Times New Roman"/>
        </w:rPr>
      </w:pPr>
      <w:r w:rsidRPr="00A5602D">
        <w:rPr>
          <w:rFonts w:ascii="Times New Roman" w:hAnsi="Times New Roman" w:cs="Times New Roman"/>
        </w:rPr>
        <w:t>Parties must identify all issues they intend to litigate</w:t>
      </w:r>
    </w:p>
    <w:p w14:paraId="5F57C94B" w14:textId="7EBED98E" w:rsidR="00F8313C" w:rsidRPr="00A5602D" w:rsidRDefault="00F8313C" w:rsidP="00F8313C">
      <w:pPr>
        <w:numPr>
          <w:ilvl w:val="0"/>
          <w:numId w:val="10"/>
        </w:numPr>
        <w:tabs>
          <w:tab w:val="num" w:pos="720"/>
        </w:tabs>
        <w:spacing w:after="0" w:line="240" w:lineRule="auto"/>
        <w:rPr>
          <w:rFonts w:ascii="Times New Roman" w:hAnsi="Times New Roman" w:cs="Times New Roman"/>
        </w:rPr>
      </w:pPr>
      <w:r w:rsidRPr="00A5602D">
        <w:rPr>
          <w:rFonts w:ascii="Times New Roman" w:hAnsi="Times New Roman" w:cs="Times New Roman"/>
        </w:rPr>
        <w:t>Issues not raised may be precluded from later litigation</w:t>
      </w:r>
    </w:p>
    <w:p w14:paraId="45D2303E" w14:textId="60950B24" w:rsidR="00F8313C" w:rsidRPr="00A5602D" w:rsidRDefault="00F8313C" w:rsidP="00F8313C">
      <w:pPr>
        <w:numPr>
          <w:ilvl w:val="0"/>
          <w:numId w:val="10"/>
        </w:numPr>
        <w:tabs>
          <w:tab w:val="num" w:pos="720"/>
        </w:tabs>
        <w:spacing w:after="0" w:line="240" w:lineRule="auto"/>
        <w:rPr>
          <w:rFonts w:ascii="Times New Roman" w:hAnsi="Times New Roman" w:cs="Times New Roman"/>
        </w:rPr>
      </w:pPr>
      <w:r w:rsidRPr="00A5602D">
        <w:rPr>
          <w:rFonts w:ascii="Times New Roman" w:hAnsi="Times New Roman" w:cs="Times New Roman"/>
        </w:rPr>
        <w:t>Evidence generally will not be received on issues where parties have not taken adverse position</w:t>
      </w:r>
      <w:r w:rsidR="006540F9" w:rsidRPr="00A5602D">
        <w:rPr>
          <w:rFonts w:ascii="Times New Roman" w:hAnsi="Times New Roman" w:cs="Times New Roman"/>
        </w:rPr>
        <w:t>s</w:t>
      </w:r>
    </w:p>
    <w:p w14:paraId="7458CC08" w14:textId="77777777" w:rsidR="00F8313C" w:rsidRPr="00A5602D" w:rsidRDefault="00F8313C" w:rsidP="00F8313C">
      <w:pPr>
        <w:spacing w:after="0" w:line="240" w:lineRule="auto"/>
        <w:ind w:left="1080"/>
        <w:rPr>
          <w:rFonts w:ascii="Times New Roman" w:hAnsi="Times New Roman" w:cs="Times New Roman"/>
        </w:rPr>
      </w:pPr>
    </w:p>
    <w:p w14:paraId="2B9186E0" w14:textId="77777777" w:rsidR="00F8313C" w:rsidRPr="00A5602D" w:rsidRDefault="00F8313C" w:rsidP="007042A6">
      <w:pPr>
        <w:spacing w:after="0" w:line="240" w:lineRule="auto"/>
        <w:ind w:left="360" w:firstLine="720"/>
        <w:rPr>
          <w:rFonts w:ascii="Times New Roman" w:hAnsi="Times New Roman" w:cs="Times New Roman"/>
        </w:rPr>
      </w:pPr>
      <w:r w:rsidRPr="00A5602D">
        <w:rPr>
          <w:rFonts w:ascii="Times New Roman" w:hAnsi="Times New Roman" w:cs="Times New Roman"/>
        </w:rPr>
        <w:t>The rule also provides:</w:t>
      </w:r>
    </w:p>
    <w:p w14:paraId="08F01CBD" w14:textId="50D9585E" w:rsidR="00F8313C" w:rsidRPr="00A5602D" w:rsidRDefault="00F8313C" w:rsidP="00F8313C">
      <w:pPr>
        <w:numPr>
          <w:ilvl w:val="0"/>
          <w:numId w:val="11"/>
        </w:numPr>
        <w:tabs>
          <w:tab w:val="num" w:pos="720"/>
        </w:tabs>
        <w:spacing w:after="0" w:line="240" w:lineRule="auto"/>
        <w:rPr>
          <w:rFonts w:ascii="Times New Roman" w:hAnsi="Times New Roman" w:cs="Times New Roman"/>
        </w:rPr>
      </w:pPr>
      <w:r w:rsidRPr="00A5602D">
        <w:rPr>
          <w:rFonts w:ascii="Times New Roman" w:hAnsi="Times New Roman" w:cs="Times New Roman"/>
        </w:rPr>
        <w:t>RD authority to permit amendments for good cause</w:t>
      </w:r>
    </w:p>
    <w:p w14:paraId="7E8B3E92" w14:textId="3D1FE464" w:rsidR="00F8313C" w:rsidRPr="00A5602D" w:rsidRDefault="00F8313C" w:rsidP="00F8313C">
      <w:pPr>
        <w:numPr>
          <w:ilvl w:val="0"/>
          <w:numId w:val="11"/>
        </w:numPr>
        <w:tabs>
          <w:tab w:val="num" w:pos="720"/>
        </w:tabs>
        <w:spacing w:after="0" w:line="240" w:lineRule="auto"/>
        <w:rPr>
          <w:rFonts w:ascii="Times New Roman" w:hAnsi="Times New Roman" w:cs="Times New Roman"/>
        </w:rPr>
      </w:pPr>
      <w:r w:rsidRPr="00A5602D">
        <w:rPr>
          <w:rFonts w:ascii="Times New Roman" w:hAnsi="Times New Roman" w:cs="Times New Roman"/>
        </w:rPr>
        <w:t>RD discretion to require development of the record even absent party dispute</w:t>
      </w:r>
    </w:p>
    <w:p w14:paraId="3EEC64EB" w14:textId="54EDECAB" w:rsidR="00F8313C" w:rsidRPr="00A5602D" w:rsidRDefault="00F8313C" w:rsidP="00F8313C">
      <w:pPr>
        <w:spacing w:after="0" w:line="240" w:lineRule="auto"/>
        <w:rPr>
          <w:rFonts w:ascii="Times New Roman" w:hAnsi="Times New Roman" w:cs="Times New Roman"/>
        </w:rPr>
      </w:pPr>
    </w:p>
    <w:p w14:paraId="28658FF2" w14:textId="52932B43" w:rsidR="00F8313C" w:rsidRPr="00A5602D" w:rsidRDefault="00F8313C" w:rsidP="007042A6">
      <w:pPr>
        <w:spacing w:after="0" w:line="240" w:lineRule="auto"/>
        <w:ind w:left="360" w:firstLine="720"/>
        <w:rPr>
          <w:rFonts w:ascii="Times New Roman" w:hAnsi="Times New Roman" w:cs="Times New Roman"/>
        </w:rPr>
      </w:pPr>
      <w:r w:rsidRPr="00A5602D">
        <w:rPr>
          <w:rFonts w:ascii="Times New Roman" w:hAnsi="Times New Roman" w:cs="Times New Roman"/>
        </w:rPr>
        <w:t xml:space="preserve">Doctrinal Significance </w:t>
      </w:r>
      <w:r w:rsidR="00A5527E">
        <w:rPr>
          <w:rFonts w:ascii="Times New Roman" w:hAnsi="Times New Roman" w:cs="Times New Roman"/>
        </w:rPr>
        <w:t>–</w:t>
      </w:r>
      <w:r w:rsidRPr="00A5602D">
        <w:rPr>
          <w:rFonts w:ascii="Times New Roman" w:hAnsi="Times New Roman" w:cs="Times New Roman"/>
        </w:rPr>
        <w:t xml:space="preserve"> This framework transforms the Statement of Position into:</w:t>
      </w:r>
    </w:p>
    <w:p w14:paraId="5B4FF986" w14:textId="3D85129C" w:rsidR="00F8313C" w:rsidRPr="00A5602D" w:rsidRDefault="00F8313C" w:rsidP="00F8313C">
      <w:pPr>
        <w:numPr>
          <w:ilvl w:val="0"/>
          <w:numId w:val="12"/>
        </w:numPr>
        <w:tabs>
          <w:tab w:val="num" w:pos="720"/>
        </w:tabs>
        <w:spacing w:after="0" w:line="240" w:lineRule="auto"/>
        <w:rPr>
          <w:rFonts w:ascii="Times New Roman" w:hAnsi="Times New Roman" w:cs="Times New Roman"/>
        </w:rPr>
      </w:pPr>
      <w:r w:rsidRPr="00A5602D">
        <w:rPr>
          <w:rFonts w:ascii="Times New Roman" w:hAnsi="Times New Roman" w:cs="Times New Roman"/>
        </w:rPr>
        <w:t>a pleading requirement</w:t>
      </w:r>
    </w:p>
    <w:p w14:paraId="262475E1" w14:textId="39141252" w:rsidR="00F8313C" w:rsidRPr="00A5602D" w:rsidRDefault="00F8313C" w:rsidP="00F8313C">
      <w:pPr>
        <w:numPr>
          <w:ilvl w:val="0"/>
          <w:numId w:val="12"/>
        </w:numPr>
        <w:tabs>
          <w:tab w:val="num" w:pos="720"/>
        </w:tabs>
        <w:spacing w:after="0" w:line="240" w:lineRule="auto"/>
        <w:rPr>
          <w:rFonts w:ascii="Times New Roman" w:hAnsi="Times New Roman" w:cs="Times New Roman"/>
        </w:rPr>
      </w:pPr>
      <w:r w:rsidRPr="00A5602D">
        <w:rPr>
          <w:rFonts w:ascii="Times New Roman" w:hAnsi="Times New Roman" w:cs="Times New Roman"/>
        </w:rPr>
        <w:t>a waiver mechanism</w:t>
      </w:r>
    </w:p>
    <w:p w14:paraId="5FCAF74D" w14:textId="520F9414" w:rsidR="00F8313C" w:rsidRPr="00A5602D" w:rsidRDefault="00F8313C" w:rsidP="00F8313C">
      <w:pPr>
        <w:numPr>
          <w:ilvl w:val="0"/>
          <w:numId w:val="12"/>
        </w:numPr>
        <w:tabs>
          <w:tab w:val="num" w:pos="720"/>
        </w:tabs>
        <w:spacing w:after="0" w:line="240" w:lineRule="auto"/>
        <w:rPr>
          <w:rFonts w:ascii="Times New Roman" w:hAnsi="Times New Roman" w:cs="Times New Roman"/>
        </w:rPr>
      </w:pPr>
      <w:r w:rsidRPr="00A5602D">
        <w:rPr>
          <w:rFonts w:ascii="Times New Roman" w:hAnsi="Times New Roman" w:cs="Times New Roman"/>
        </w:rPr>
        <w:t>a litigation limiter</w:t>
      </w:r>
    </w:p>
    <w:p w14:paraId="087E3884" w14:textId="39D87E65" w:rsidR="00F8313C" w:rsidRPr="00A5602D" w:rsidRDefault="00F8313C" w:rsidP="00F8313C">
      <w:pPr>
        <w:spacing w:after="0" w:line="240" w:lineRule="auto"/>
        <w:rPr>
          <w:rFonts w:ascii="Times New Roman" w:hAnsi="Times New Roman" w:cs="Times New Roman"/>
        </w:rPr>
      </w:pPr>
    </w:p>
    <w:p w14:paraId="6D4AD6E0" w14:textId="77777777" w:rsidR="00F8313C" w:rsidRPr="00A5527E" w:rsidRDefault="00F8313C" w:rsidP="007042A6">
      <w:pPr>
        <w:spacing w:after="0" w:line="240" w:lineRule="auto"/>
        <w:ind w:left="360" w:firstLine="720"/>
        <w:rPr>
          <w:rFonts w:ascii="Times New Roman" w:hAnsi="Times New Roman" w:cs="Times New Roman"/>
          <w:u w:val="single"/>
        </w:rPr>
      </w:pPr>
      <w:r w:rsidRPr="00A5527E">
        <w:rPr>
          <w:rFonts w:ascii="Times New Roman" w:hAnsi="Times New Roman" w:cs="Times New Roman"/>
          <w:u w:val="single"/>
        </w:rPr>
        <w:t>Strategic Considerations for Affiliates</w:t>
      </w:r>
    </w:p>
    <w:p w14:paraId="70C6024E" w14:textId="77777777" w:rsidR="00A5527E" w:rsidRDefault="00A5527E" w:rsidP="00A5527E">
      <w:pPr>
        <w:tabs>
          <w:tab w:val="num" w:pos="720"/>
        </w:tabs>
        <w:spacing w:after="0" w:line="240" w:lineRule="auto"/>
        <w:ind w:left="1440"/>
        <w:rPr>
          <w:rFonts w:ascii="Times New Roman" w:hAnsi="Times New Roman" w:cs="Times New Roman"/>
        </w:rPr>
      </w:pPr>
    </w:p>
    <w:p w14:paraId="6B222EAE" w14:textId="7EC0ACE6" w:rsidR="00F8313C" w:rsidRPr="00A5602D" w:rsidRDefault="00F8313C" w:rsidP="00F8313C">
      <w:pPr>
        <w:numPr>
          <w:ilvl w:val="0"/>
          <w:numId w:val="13"/>
        </w:numPr>
        <w:tabs>
          <w:tab w:val="num" w:pos="720"/>
        </w:tabs>
        <w:spacing w:after="0" w:line="240" w:lineRule="auto"/>
        <w:rPr>
          <w:rFonts w:ascii="Times New Roman" w:hAnsi="Times New Roman" w:cs="Times New Roman"/>
        </w:rPr>
      </w:pPr>
      <w:r w:rsidRPr="00A5602D">
        <w:rPr>
          <w:rFonts w:ascii="Times New Roman" w:hAnsi="Times New Roman" w:cs="Times New Roman"/>
        </w:rPr>
        <w:t xml:space="preserve">Treat the Statement of Position like a summary judgment brief—not a </w:t>
      </w:r>
      <w:r w:rsidR="00B30328" w:rsidRPr="00A5602D">
        <w:rPr>
          <w:rFonts w:ascii="Times New Roman" w:hAnsi="Times New Roman" w:cs="Times New Roman"/>
        </w:rPr>
        <w:t xml:space="preserve">mere </w:t>
      </w:r>
      <w:r w:rsidRPr="00A5602D">
        <w:rPr>
          <w:rFonts w:ascii="Times New Roman" w:hAnsi="Times New Roman" w:cs="Times New Roman"/>
        </w:rPr>
        <w:t>formality</w:t>
      </w:r>
    </w:p>
    <w:p w14:paraId="1965CB37" w14:textId="65F9979D" w:rsidR="00F8313C" w:rsidRPr="00A5602D" w:rsidRDefault="00F8313C" w:rsidP="00F8313C">
      <w:pPr>
        <w:numPr>
          <w:ilvl w:val="0"/>
          <w:numId w:val="13"/>
        </w:numPr>
        <w:tabs>
          <w:tab w:val="num" w:pos="720"/>
        </w:tabs>
        <w:spacing w:after="0" w:line="240" w:lineRule="auto"/>
        <w:rPr>
          <w:rFonts w:ascii="Times New Roman" w:hAnsi="Times New Roman" w:cs="Times New Roman"/>
        </w:rPr>
      </w:pPr>
      <w:r w:rsidRPr="00A5602D">
        <w:rPr>
          <w:rFonts w:ascii="Times New Roman" w:hAnsi="Times New Roman" w:cs="Times New Roman"/>
        </w:rPr>
        <w:t>Preserve every plausible issue, including alternative unit arguments</w:t>
      </w:r>
    </w:p>
    <w:p w14:paraId="7131B626" w14:textId="333A561A" w:rsidR="00F8313C" w:rsidRPr="00A5602D" w:rsidRDefault="00F8313C" w:rsidP="00F8313C">
      <w:pPr>
        <w:numPr>
          <w:ilvl w:val="0"/>
          <w:numId w:val="13"/>
        </w:numPr>
        <w:tabs>
          <w:tab w:val="num" w:pos="720"/>
        </w:tabs>
        <w:spacing w:after="0" w:line="240" w:lineRule="auto"/>
        <w:rPr>
          <w:rFonts w:ascii="Times New Roman" w:hAnsi="Times New Roman" w:cs="Times New Roman"/>
        </w:rPr>
      </w:pPr>
      <w:r w:rsidRPr="00A5602D">
        <w:rPr>
          <w:rFonts w:ascii="Times New Roman" w:hAnsi="Times New Roman" w:cs="Times New Roman"/>
        </w:rPr>
        <w:t xml:space="preserve">Force the opposing party to lock into positions </w:t>
      </w:r>
      <w:proofErr w:type="gramStart"/>
      <w:r w:rsidRPr="00A5602D">
        <w:rPr>
          <w:rFonts w:ascii="Times New Roman" w:hAnsi="Times New Roman" w:cs="Times New Roman"/>
        </w:rPr>
        <w:t>early—</w:t>
      </w:r>
      <w:proofErr w:type="gramEnd"/>
      <w:r w:rsidRPr="00A5602D">
        <w:rPr>
          <w:rFonts w:ascii="Times New Roman" w:hAnsi="Times New Roman" w:cs="Times New Roman"/>
        </w:rPr>
        <w:t>this constrains later litigation</w:t>
      </w:r>
    </w:p>
    <w:p w14:paraId="1B25C059" w14:textId="6005E4C8" w:rsidR="00F8313C" w:rsidRPr="00A5602D" w:rsidRDefault="00F8313C" w:rsidP="00F8313C">
      <w:pPr>
        <w:numPr>
          <w:ilvl w:val="0"/>
          <w:numId w:val="13"/>
        </w:numPr>
        <w:tabs>
          <w:tab w:val="num" w:pos="720"/>
        </w:tabs>
        <w:spacing w:after="0" w:line="240" w:lineRule="auto"/>
        <w:rPr>
          <w:rFonts w:ascii="Times New Roman" w:hAnsi="Times New Roman" w:cs="Times New Roman"/>
        </w:rPr>
      </w:pPr>
      <w:r w:rsidRPr="00A5602D">
        <w:rPr>
          <w:rFonts w:ascii="Times New Roman" w:hAnsi="Times New Roman" w:cs="Times New Roman"/>
        </w:rPr>
        <w:t>Use preclusion to narrow the scope of the hearing and eliminate late-emerging defenses</w:t>
      </w:r>
    </w:p>
    <w:p w14:paraId="1250E995" w14:textId="4FF3F466" w:rsidR="00F8313C" w:rsidRPr="00A5602D" w:rsidRDefault="00F8313C" w:rsidP="00F8313C">
      <w:pPr>
        <w:spacing w:after="0" w:line="240" w:lineRule="auto"/>
        <w:rPr>
          <w:rFonts w:ascii="Times New Roman" w:hAnsi="Times New Roman" w:cs="Times New Roman"/>
        </w:rPr>
      </w:pPr>
    </w:p>
    <w:p w14:paraId="451DA509" w14:textId="651DBEF2"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lastRenderedPageBreak/>
        <w:t>Pre-Election Hearing and the Doctrine of Limited Litigation</w:t>
      </w:r>
      <w:r w:rsidR="002A71A3" w:rsidRPr="00A5602D">
        <w:rPr>
          <w:rFonts w:ascii="Times New Roman" w:hAnsi="Times New Roman" w:cs="Times New Roman"/>
          <w:b/>
          <w:bCs/>
        </w:rPr>
        <w:t xml:space="preserve"> (29 C.F.R. §</w:t>
      </w:r>
      <w:r w:rsidR="004B700A" w:rsidRPr="00A5602D">
        <w:rPr>
          <w:rFonts w:ascii="Times New Roman" w:hAnsi="Times New Roman" w:cs="Times New Roman"/>
          <w:b/>
          <w:bCs/>
        </w:rPr>
        <w:t>§</w:t>
      </w:r>
      <w:r w:rsidR="002A71A3" w:rsidRPr="00A5602D">
        <w:rPr>
          <w:rFonts w:ascii="Times New Roman" w:hAnsi="Times New Roman" w:cs="Times New Roman"/>
          <w:b/>
          <w:bCs/>
        </w:rPr>
        <w:t xml:space="preserve"> 102.64</w:t>
      </w:r>
      <w:r w:rsidR="004B700A" w:rsidRPr="00A5602D">
        <w:rPr>
          <w:rFonts w:ascii="Times New Roman" w:hAnsi="Times New Roman" w:cs="Times New Roman"/>
          <w:b/>
          <w:bCs/>
        </w:rPr>
        <w:t>, 102.66</w:t>
      </w:r>
      <w:r w:rsidR="002A71A3" w:rsidRPr="00A5602D">
        <w:rPr>
          <w:rFonts w:ascii="Times New Roman" w:hAnsi="Times New Roman" w:cs="Times New Roman"/>
          <w:b/>
          <w:bCs/>
        </w:rPr>
        <w:t>)</w:t>
      </w:r>
    </w:p>
    <w:p w14:paraId="01FF13DB" w14:textId="77777777" w:rsidR="00F8313C" w:rsidRPr="00A5602D" w:rsidRDefault="00F8313C" w:rsidP="00F8313C">
      <w:pPr>
        <w:pStyle w:val="ListParagraph"/>
        <w:spacing w:after="0" w:line="240" w:lineRule="auto"/>
        <w:ind w:left="1080"/>
        <w:rPr>
          <w:rFonts w:ascii="Times New Roman" w:hAnsi="Times New Roman" w:cs="Times New Roman"/>
          <w:b/>
          <w:bCs/>
        </w:rPr>
      </w:pPr>
    </w:p>
    <w:p w14:paraId="1D51350B" w14:textId="497B27B9" w:rsidR="00F8313C" w:rsidRPr="00A5602D" w:rsidRDefault="00F8313C" w:rsidP="00133902">
      <w:pPr>
        <w:pStyle w:val="ListParagraph"/>
        <w:numPr>
          <w:ilvl w:val="0"/>
          <w:numId w:val="39"/>
        </w:numPr>
        <w:spacing w:after="0" w:line="240" w:lineRule="auto"/>
        <w:rPr>
          <w:rFonts w:ascii="Times New Roman" w:hAnsi="Times New Roman" w:cs="Times New Roman"/>
        </w:rPr>
      </w:pPr>
      <w:r w:rsidRPr="00A5602D">
        <w:rPr>
          <w:rFonts w:ascii="Times New Roman" w:hAnsi="Times New Roman" w:cs="Times New Roman"/>
        </w:rPr>
        <w:t>Scope of Hearing</w:t>
      </w:r>
    </w:p>
    <w:p w14:paraId="0DD1ECEE" w14:textId="77777777" w:rsidR="00F8313C" w:rsidRPr="00A5602D" w:rsidRDefault="00F8313C" w:rsidP="00F8313C">
      <w:pPr>
        <w:pStyle w:val="ListParagraph"/>
        <w:spacing w:after="0" w:line="240" w:lineRule="auto"/>
        <w:rPr>
          <w:rFonts w:ascii="Times New Roman" w:hAnsi="Times New Roman" w:cs="Times New Roman"/>
        </w:rPr>
      </w:pPr>
    </w:p>
    <w:p w14:paraId="19400E27" w14:textId="1CE84729" w:rsidR="00F8313C" w:rsidRPr="00A5602D" w:rsidRDefault="00F8313C" w:rsidP="007042A6">
      <w:pPr>
        <w:spacing w:after="0" w:line="240" w:lineRule="auto"/>
        <w:ind w:left="1080"/>
        <w:rPr>
          <w:rFonts w:ascii="Times New Roman" w:hAnsi="Times New Roman" w:cs="Times New Roman"/>
        </w:rPr>
      </w:pPr>
      <w:r w:rsidRPr="00A5602D">
        <w:rPr>
          <w:rFonts w:ascii="Times New Roman" w:hAnsi="Times New Roman" w:cs="Times New Roman"/>
        </w:rPr>
        <w:t xml:space="preserve">The pre-election hearing is limited to issues necessary to determine whether an election should be conducted. </w:t>
      </w:r>
      <w:r w:rsidR="0051671E">
        <w:rPr>
          <w:rFonts w:ascii="Times New Roman" w:hAnsi="Times New Roman" w:cs="Times New Roman"/>
        </w:rPr>
        <w:t>T</w:t>
      </w:r>
      <w:r w:rsidR="0080497D" w:rsidRPr="00A5602D">
        <w:rPr>
          <w:rFonts w:ascii="Times New Roman" w:hAnsi="Times New Roman" w:cs="Times New Roman"/>
        </w:rPr>
        <w:t>he RD determines whether and how an election will be held, whereas post-election hearings</w:t>
      </w:r>
      <w:r w:rsidR="008853DD" w:rsidRPr="00A5602D">
        <w:rPr>
          <w:rFonts w:ascii="Times New Roman" w:hAnsi="Times New Roman" w:cs="Times New Roman"/>
        </w:rPr>
        <w:t xml:space="preserve"> seek to resolve </w:t>
      </w:r>
      <w:r w:rsidR="00AB4C4E" w:rsidRPr="00A5602D">
        <w:rPr>
          <w:rFonts w:ascii="Times New Roman" w:hAnsi="Times New Roman" w:cs="Times New Roman"/>
        </w:rPr>
        <w:t xml:space="preserve">disputes </w:t>
      </w:r>
      <w:r w:rsidR="008853DD" w:rsidRPr="00A5602D">
        <w:rPr>
          <w:rFonts w:ascii="Times New Roman" w:hAnsi="Times New Roman" w:cs="Times New Roman"/>
        </w:rPr>
        <w:t xml:space="preserve">over </w:t>
      </w:r>
      <w:r w:rsidR="007F04CE" w:rsidRPr="00A5602D">
        <w:rPr>
          <w:rFonts w:ascii="Times New Roman" w:hAnsi="Times New Roman" w:cs="Times New Roman"/>
        </w:rPr>
        <w:t xml:space="preserve">election conduct or specific voter eligibility after the votes are cast. </w:t>
      </w:r>
      <w:r w:rsidRPr="00A5602D">
        <w:rPr>
          <w:rFonts w:ascii="Times New Roman" w:hAnsi="Times New Roman" w:cs="Times New Roman"/>
        </w:rPr>
        <w:t xml:space="preserve">The Board has deliberately restricted </w:t>
      </w:r>
      <w:r w:rsidR="00DA0595" w:rsidRPr="00A5602D">
        <w:rPr>
          <w:rFonts w:ascii="Times New Roman" w:hAnsi="Times New Roman" w:cs="Times New Roman"/>
        </w:rPr>
        <w:t xml:space="preserve">the </w:t>
      </w:r>
      <w:r w:rsidRPr="00A5602D">
        <w:rPr>
          <w:rFonts w:ascii="Times New Roman" w:hAnsi="Times New Roman" w:cs="Times New Roman"/>
        </w:rPr>
        <w:t>hearing scope to:</w:t>
      </w:r>
    </w:p>
    <w:p w14:paraId="496B9DF9" w14:textId="14C10003" w:rsidR="00F8313C" w:rsidRPr="00A5602D" w:rsidRDefault="00F8313C" w:rsidP="00F8313C">
      <w:pPr>
        <w:numPr>
          <w:ilvl w:val="0"/>
          <w:numId w:val="14"/>
        </w:numPr>
        <w:tabs>
          <w:tab w:val="num" w:pos="720"/>
        </w:tabs>
        <w:spacing w:after="0" w:line="240" w:lineRule="auto"/>
        <w:rPr>
          <w:rFonts w:ascii="Times New Roman" w:hAnsi="Times New Roman" w:cs="Times New Roman"/>
        </w:rPr>
      </w:pPr>
      <w:r w:rsidRPr="00A5602D">
        <w:rPr>
          <w:rFonts w:ascii="Times New Roman" w:hAnsi="Times New Roman" w:cs="Times New Roman"/>
        </w:rPr>
        <w:t>eliminate unnecessary litigation</w:t>
      </w:r>
    </w:p>
    <w:p w14:paraId="40982EF3" w14:textId="4B2A32C7" w:rsidR="00F8313C" w:rsidRPr="00A5602D" w:rsidRDefault="00F8313C" w:rsidP="00F8313C">
      <w:pPr>
        <w:numPr>
          <w:ilvl w:val="0"/>
          <w:numId w:val="14"/>
        </w:numPr>
        <w:tabs>
          <w:tab w:val="num" w:pos="720"/>
        </w:tabs>
        <w:spacing w:after="0" w:line="240" w:lineRule="auto"/>
        <w:rPr>
          <w:rFonts w:ascii="Times New Roman" w:hAnsi="Times New Roman" w:cs="Times New Roman"/>
        </w:rPr>
      </w:pPr>
      <w:r w:rsidRPr="00A5602D">
        <w:rPr>
          <w:rFonts w:ascii="Times New Roman" w:hAnsi="Times New Roman" w:cs="Times New Roman"/>
        </w:rPr>
        <w:t>accelerate elections</w:t>
      </w:r>
    </w:p>
    <w:p w14:paraId="294E03C9" w14:textId="2CEAE545" w:rsidR="00F8313C" w:rsidRPr="00A5602D" w:rsidRDefault="00F8313C" w:rsidP="00F8313C">
      <w:pPr>
        <w:numPr>
          <w:ilvl w:val="0"/>
          <w:numId w:val="14"/>
        </w:numPr>
        <w:tabs>
          <w:tab w:val="num" w:pos="720"/>
        </w:tabs>
        <w:spacing w:after="0" w:line="240" w:lineRule="auto"/>
        <w:rPr>
          <w:rFonts w:ascii="Times New Roman" w:hAnsi="Times New Roman" w:cs="Times New Roman"/>
        </w:rPr>
      </w:pPr>
      <w:r w:rsidRPr="00A5602D">
        <w:rPr>
          <w:rFonts w:ascii="Times New Roman" w:hAnsi="Times New Roman" w:cs="Times New Roman"/>
        </w:rPr>
        <w:t>defer non-essential issues</w:t>
      </w:r>
    </w:p>
    <w:p w14:paraId="30F3F1E3" w14:textId="17E681B9" w:rsidR="00F8313C" w:rsidRPr="00A5602D" w:rsidRDefault="00F8313C" w:rsidP="00F8313C">
      <w:pPr>
        <w:spacing w:after="0" w:line="240" w:lineRule="auto"/>
        <w:rPr>
          <w:rFonts w:ascii="Times New Roman" w:hAnsi="Times New Roman" w:cs="Times New Roman"/>
        </w:rPr>
      </w:pPr>
    </w:p>
    <w:p w14:paraId="19937054" w14:textId="2FCD2BA7" w:rsidR="00F8313C" w:rsidRPr="00A5602D" w:rsidRDefault="00F8313C" w:rsidP="00133902">
      <w:pPr>
        <w:pStyle w:val="ListParagraph"/>
        <w:numPr>
          <w:ilvl w:val="0"/>
          <w:numId w:val="39"/>
        </w:numPr>
        <w:spacing w:after="0" w:line="240" w:lineRule="auto"/>
        <w:rPr>
          <w:rFonts w:ascii="Times New Roman" w:hAnsi="Times New Roman" w:cs="Times New Roman"/>
        </w:rPr>
      </w:pPr>
      <w:r w:rsidRPr="00A5602D">
        <w:rPr>
          <w:rFonts w:ascii="Times New Roman" w:hAnsi="Times New Roman" w:cs="Times New Roman"/>
        </w:rPr>
        <w:t>Deferral Doctrine</w:t>
      </w:r>
    </w:p>
    <w:p w14:paraId="671521D7" w14:textId="77777777" w:rsidR="00A323D2" w:rsidRPr="00A5602D" w:rsidRDefault="00A323D2" w:rsidP="00A323D2">
      <w:pPr>
        <w:pStyle w:val="ListParagraph"/>
        <w:spacing w:after="0" w:line="240" w:lineRule="auto"/>
        <w:rPr>
          <w:rFonts w:ascii="Times New Roman" w:hAnsi="Times New Roman" w:cs="Times New Roman"/>
        </w:rPr>
      </w:pPr>
    </w:p>
    <w:p w14:paraId="4848F858" w14:textId="77777777" w:rsidR="00F8313C" w:rsidRPr="00A5602D" w:rsidRDefault="00F8313C" w:rsidP="007042A6">
      <w:pPr>
        <w:spacing w:after="0" w:line="240" w:lineRule="auto"/>
        <w:ind w:left="360" w:firstLine="720"/>
        <w:rPr>
          <w:rFonts w:ascii="Times New Roman" w:hAnsi="Times New Roman" w:cs="Times New Roman"/>
        </w:rPr>
      </w:pPr>
      <w:r w:rsidRPr="00A5602D">
        <w:rPr>
          <w:rFonts w:ascii="Times New Roman" w:hAnsi="Times New Roman" w:cs="Times New Roman"/>
        </w:rPr>
        <w:t>A central feature is the deferral of certain eligibility issues, particularly where:</w:t>
      </w:r>
    </w:p>
    <w:p w14:paraId="326C19CB" w14:textId="2F54048D" w:rsidR="00F8313C" w:rsidRPr="00A5602D" w:rsidRDefault="00F8313C" w:rsidP="007042A6">
      <w:pPr>
        <w:pStyle w:val="ListParagraph"/>
        <w:numPr>
          <w:ilvl w:val="0"/>
          <w:numId w:val="15"/>
        </w:numPr>
        <w:spacing w:after="0" w:line="240" w:lineRule="auto"/>
        <w:rPr>
          <w:rFonts w:ascii="Times New Roman" w:hAnsi="Times New Roman" w:cs="Times New Roman"/>
        </w:rPr>
      </w:pPr>
      <w:r w:rsidRPr="00A5602D">
        <w:rPr>
          <w:rFonts w:ascii="Times New Roman" w:hAnsi="Times New Roman" w:cs="Times New Roman"/>
        </w:rPr>
        <w:t>disputes concern individual employees</w:t>
      </w:r>
    </w:p>
    <w:p w14:paraId="782641B5" w14:textId="4A6A4DE6" w:rsidR="00F8313C" w:rsidRPr="00A5602D" w:rsidRDefault="00F8313C" w:rsidP="007042A6">
      <w:pPr>
        <w:pStyle w:val="ListParagraph"/>
        <w:numPr>
          <w:ilvl w:val="0"/>
          <w:numId w:val="15"/>
        </w:numPr>
        <w:spacing w:after="0" w:line="240" w:lineRule="auto"/>
        <w:rPr>
          <w:rFonts w:ascii="Times New Roman" w:hAnsi="Times New Roman" w:cs="Times New Roman"/>
        </w:rPr>
      </w:pPr>
      <w:r w:rsidRPr="00A5602D">
        <w:rPr>
          <w:rFonts w:ascii="Times New Roman" w:hAnsi="Times New Roman" w:cs="Times New Roman"/>
        </w:rPr>
        <w:t>those disputes are not outcome-determinative prior to the election</w:t>
      </w:r>
    </w:p>
    <w:p w14:paraId="1D29C6BD" w14:textId="77777777" w:rsidR="00F8313C" w:rsidRPr="00A5602D" w:rsidRDefault="00F8313C" w:rsidP="00F8313C">
      <w:pPr>
        <w:spacing w:after="0" w:line="240" w:lineRule="auto"/>
        <w:ind w:left="360" w:firstLine="360"/>
        <w:rPr>
          <w:rFonts w:ascii="Times New Roman" w:hAnsi="Times New Roman" w:cs="Times New Roman"/>
        </w:rPr>
      </w:pPr>
    </w:p>
    <w:p w14:paraId="6EB3A919" w14:textId="385482C6" w:rsidR="00F8313C" w:rsidRPr="00A5602D" w:rsidRDefault="00F8313C" w:rsidP="007042A6">
      <w:pPr>
        <w:spacing w:after="0" w:line="240" w:lineRule="auto"/>
        <w:ind w:left="720" w:firstLine="360"/>
        <w:rPr>
          <w:rFonts w:ascii="Times New Roman" w:hAnsi="Times New Roman" w:cs="Times New Roman"/>
        </w:rPr>
      </w:pPr>
      <w:r w:rsidRPr="00A5602D">
        <w:rPr>
          <w:rFonts w:ascii="Times New Roman" w:hAnsi="Times New Roman" w:cs="Times New Roman"/>
        </w:rPr>
        <w:t>Instead:</w:t>
      </w:r>
    </w:p>
    <w:p w14:paraId="7D6B1718" w14:textId="49E68C22" w:rsidR="00F8313C" w:rsidRPr="00A5602D" w:rsidRDefault="00F8313C" w:rsidP="007042A6">
      <w:pPr>
        <w:pStyle w:val="ListParagraph"/>
        <w:numPr>
          <w:ilvl w:val="0"/>
          <w:numId w:val="52"/>
        </w:numPr>
        <w:tabs>
          <w:tab w:val="num" w:pos="1080"/>
        </w:tabs>
        <w:spacing w:after="0" w:line="240" w:lineRule="auto"/>
        <w:rPr>
          <w:rFonts w:ascii="Times New Roman" w:hAnsi="Times New Roman" w:cs="Times New Roman"/>
        </w:rPr>
      </w:pPr>
      <w:r w:rsidRPr="00A5602D">
        <w:rPr>
          <w:rFonts w:ascii="Times New Roman" w:hAnsi="Times New Roman" w:cs="Times New Roman"/>
        </w:rPr>
        <w:t>employees vote subject to challenge</w:t>
      </w:r>
    </w:p>
    <w:p w14:paraId="1061ED08" w14:textId="2C9ADA7B" w:rsidR="00F8313C" w:rsidRPr="00A5602D" w:rsidRDefault="00F8313C" w:rsidP="007042A6">
      <w:pPr>
        <w:pStyle w:val="ListParagraph"/>
        <w:numPr>
          <w:ilvl w:val="0"/>
          <w:numId w:val="52"/>
        </w:numPr>
        <w:tabs>
          <w:tab w:val="num" w:pos="1080"/>
        </w:tabs>
        <w:spacing w:after="0" w:line="240" w:lineRule="auto"/>
        <w:rPr>
          <w:rFonts w:ascii="Times New Roman" w:hAnsi="Times New Roman" w:cs="Times New Roman"/>
        </w:rPr>
      </w:pPr>
      <w:r w:rsidRPr="00A5602D">
        <w:rPr>
          <w:rFonts w:ascii="Times New Roman" w:hAnsi="Times New Roman" w:cs="Times New Roman"/>
        </w:rPr>
        <w:t xml:space="preserve">disputes are </w:t>
      </w:r>
      <w:proofErr w:type="gramStart"/>
      <w:r w:rsidRPr="00A5602D">
        <w:rPr>
          <w:rFonts w:ascii="Times New Roman" w:hAnsi="Times New Roman" w:cs="Times New Roman"/>
        </w:rPr>
        <w:t>resolved</w:t>
      </w:r>
      <w:proofErr w:type="gramEnd"/>
      <w:r w:rsidRPr="00A5602D">
        <w:rPr>
          <w:rFonts w:ascii="Times New Roman" w:hAnsi="Times New Roman" w:cs="Times New Roman"/>
        </w:rPr>
        <w:t xml:space="preserve"> post-election if necessary</w:t>
      </w:r>
    </w:p>
    <w:p w14:paraId="7B9B1F19" w14:textId="54BF6549" w:rsidR="00F8313C" w:rsidRPr="00A5602D" w:rsidRDefault="00F8313C" w:rsidP="000555AC">
      <w:pPr>
        <w:pStyle w:val="ListParagraph"/>
        <w:numPr>
          <w:ilvl w:val="0"/>
          <w:numId w:val="58"/>
        </w:numPr>
        <w:spacing w:after="0" w:line="240" w:lineRule="auto"/>
        <w:rPr>
          <w:rFonts w:ascii="Times New Roman" w:hAnsi="Times New Roman" w:cs="Times New Roman"/>
        </w:rPr>
      </w:pPr>
      <w:r w:rsidRPr="00A5602D">
        <w:rPr>
          <w:rFonts w:ascii="Times New Roman" w:hAnsi="Times New Roman" w:cs="Times New Roman"/>
        </w:rPr>
        <w:t>RD Control of the Record</w:t>
      </w:r>
    </w:p>
    <w:p w14:paraId="4499A0EC" w14:textId="77777777" w:rsidR="00F8313C" w:rsidRPr="00A5602D" w:rsidRDefault="00F8313C" w:rsidP="000555AC">
      <w:pPr>
        <w:pStyle w:val="ListParagraph"/>
        <w:numPr>
          <w:ilvl w:val="0"/>
          <w:numId w:val="58"/>
        </w:numPr>
        <w:spacing w:after="0" w:line="240" w:lineRule="auto"/>
        <w:rPr>
          <w:rFonts w:ascii="Times New Roman" w:hAnsi="Times New Roman" w:cs="Times New Roman"/>
        </w:rPr>
      </w:pPr>
    </w:p>
    <w:p w14:paraId="0904F673" w14:textId="77777777" w:rsidR="00F8313C" w:rsidRPr="00A5602D" w:rsidRDefault="00F8313C" w:rsidP="007042A6">
      <w:pPr>
        <w:spacing w:after="0" w:line="240" w:lineRule="auto"/>
        <w:ind w:left="360" w:firstLine="720"/>
        <w:rPr>
          <w:rFonts w:ascii="Times New Roman" w:hAnsi="Times New Roman" w:cs="Times New Roman"/>
        </w:rPr>
      </w:pPr>
      <w:r w:rsidRPr="00A5602D">
        <w:rPr>
          <w:rFonts w:ascii="Times New Roman" w:hAnsi="Times New Roman" w:cs="Times New Roman"/>
        </w:rPr>
        <w:t>The RD:</w:t>
      </w:r>
    </w:p>
    <w:p w14:paraId="1E6F50B4" w14:textId="4BBC6A43" w:rsidR="00F8313C" w:rsidRPr="00A5602D" w:rsidRDefault="00F8313C" w:rsidP="00F8313C">
      <w:pPr>
        <w:numPr>
          <w:ilvl w:val="0"/>
          <w:numId w:val="17"/>
        </w:numPr>
        <w:tabs>
          <w:tab w:val="num" w:pos="720"/>
        </w:tabs>
        <w:spacing w:after="0" w:line="240" w:lineRule="auto"/>
        <w:rPr>
          <w:rFonts w:ascii="Times New Roman" w:hAnsi="Times New Roman" w:cs="Times New Roman"/>
        </w:rPr>
      </w:pPr>
      <w:r w:rsidRPr="00A5602D">
        <w:rPr>
          <w:rFonts w:ascii="Times New Roman" w:hAnsi="Times New Roman" w:cs="Times New Roman"/>
        </w:rPr>
        <w:t>determines which issues are litigated</w:t>
      </w:r>
    </w:p>
    <w:p w14:paraId="2F77C256" w14:textId="1645746B" w:rsidR="00F8313C" w:rsidRPr="00A5602D" w:rsidRDefault="00F8313C" w:rsidP="00F8313C">
      <w:pPr>
        <w:numPr>
          <w:ilvl w:val="0"/>
          <w:numId w:val="17"/>
        </w:numPr>
        <w:tabs>
          <w:tab w:val="num" w:pos="720"/>
        </w:tabs>
        <w:spacing w:after="0" w:line="240" w:lineRule="auto"/>
        <w:rPr>
          <w:rFonts w:ascii="Times New Roman" w:hAnsi="Times New Roman" w:cs="Times New Roman"/>
        </w:rPr>
      </w:pPr>
      <w:r w:rsidRPr="00A5602D">
        <w:rPr>
          <w:rFonts w:ascii="Times New Roman" w:hAnsi="Times New Roman" w:cs="Times New Roman"/>
        </w:rPr>
        <w:t>may solicit offers of proof</w:t>
      </w:r>
    </w:p>
    <w:p w14:paraId="206738E2" w14:textId="018FEBD1" w:rsidR="00F8313C" w:rsidRPr="00A5602D" w:rsidRDefault="00F8313C" w:rsidP="00F8313C">
      <w:pPr>
        <w:numPr>
          <w:ilvl w:val="0"/>
          <w:numId w:val="17"/>
        </w:numPr>
        <w:tabs>
          <w:tab w:val="num" w:pos="720"/>
        </w:tabs>
        <w:spacing w:after="0" w:line="240" w:lineRule="auto"/>
        <w:rPr>
          <w:rFonts w:ascii="Times New Roman" w:hAnsi="Times New Roman" w:cs="Times New Roman"/>
        </w:rPr>
      </w:pPr>
      <w:r w:rsidRPr="00A5602D">
        <w:rPr>
          <w:rFonts w:ascii="Times New Roman" w:hAnsi="Times New Roman" w:cs="Times New Roman"/>
        </w:rPr>
        <w:t>may exclude evidence deemed insufficient</w:t>
      </w:r>
    </w:p>
    <w:p w14:paraId="32FDEF33" w14:textId="26698503" w:rsidR="00F8313C" w:rsidRPr="00A5602D" w:rsidRDefault="00F8313C" w:rsidP="00F8313C">
      <w:pPr>
        <w:spacing w:after="0" w:line="240" w:lineRule="auto"/>
        <w:rPr>
          <w:rFonts w:ascii="Times New Roman" w:hAnsi="Times New Roman" w:cs="Times New Roman"/>
        </w:rPr>
      </w:pPr>
    </w:p>
    <w:p w14:paraId="52CE3ABD" w14:textId="77777777" w:rsidR="00F8313C" w:rsidRPr="000555AC" w:rsidRDefault="00F8313C" w:rsidP="007042A6">
      <w:pPr>
        <w:spacing w:after="0" w:line="240" w:lineRule="auto"/>
        <w:ind w:left="360" w:firstLine="720"/>
        <w:rPr>
          <w:rFonts w:ascii="Times New Roman" w:hAnsi="Times New Roman" w:cs="Times New Roman"/>
          <w:u w:val="single"/>
        </w:rPr>
      </w:pPr>
      <w:r w:rsidRPr="000555AC">
        <w:rPr>
          <w:rFonts w:ascii="Times New Roman" w:hAnsi="Times New Roman" w:cs="Times New Roman"/>
          <w:u w:val="single"/>
        </w:rPr>
        <w:t>Strategic Considerations for Affiliates</w:t>
      </w:r>
    </w:p>
    <w:p w14:paraId="535DC680" w14:textId="77777777" w:rsidR="000555AC" w:rsidRDefault="000555AC" w:rsidP="000555AC">
      <w:pPr>
        <w:tabs>
          <w:tab w:val="num" w:pos="720"/>
        </w:tabs>
        <w:spacing w:after="0" w:line="240" w:lineRule="auto"/>
        <w:ind w:left="1440"/>
        <w:rPr>
          <w:rFonts w:ascii="Times New Roman" w:hAnsi="Times New Roman" w:cs="Times New Roman"/>
        </w:rPr>
      </w:pPr>
    </w:p>
    <w:p w14:paraId="4CB03BE0" w14:textId="3ADC5C2D" w:rsidR="00F8313C" w:rsidRPr="00A5602D" w:rsidRDefault="00F8313C" w:rsidP="00F8313C">
      <w:pPr>
        <w:numPr>
          <w:ilvl w:val="0"/>
          <w:numId w:val="18"/>
        </w:numPr>
        <w:tabs>
          <w:tab w:val="num" w:pos="720"/>
        </w:tabs>
        <w:spacing w:after="0" w:line="240" w:lineRule="auto"/>
        <w:rPr>
          <w:rFonts w:ascii="Times New Roman" w:hAnsi="Times New Roman" w:cs="Times New Roman"/>
        </w:rPr>
      </w:pPr>
      <w:r w:rsidRPr="00A5602D">
        <w:rPr>
          <w:rFonts w:ascii="Times New Roman" w:hAnsi="Times New Roman" w:cs="Times New Roman"/>
        </w:rPr>
        <w:t xml:space="preserve">Focus on unit definition and inclusion/exclusion categories, not individual </w:t>
      </w:r>
      <w:r w:rsidR="000555AC">
        <w:rPr>
          <w:rFonts w:ascii="Times New Roman" w:hAnsi="Times New Roman" w:cs="Times New Roman"/>
        </w:rPr>
        <w:t xml:space="preserve">eligibility </w:t>
      </w:r>
      <w:r w:rsidRPr="00A5602D">
        <w:rPr>
          <w:rFonts w:ascii="Times New Roman" w:hAnsi="Times New Roman" w:cs="Times New Roman"/>
        </w:rPr>
        <w:t>cases (unless outcome-determinative)</w:t>
      </w:r>
    </w:p>
    <w:p w14:paraId="1FF5EAB3" w14:textId="4FE9B106" w:rsidR="00F8313C" w:rsidRPr="00A5602D" w:rsidRDefault="00F8313C" w:rsidP="00F8313C">
      <w:pPr>
        <w:numPr>
          <w:ilvl w:val="0"/>
          <w:numId w:val="18"/>
        </w:numPr>
        <w:tabs>
          <w:tab w:val="num" w:pos="720"/>
        </w:tabs>
        <w:spacing w:after="0" w:line="240" w:lineRule="auto"/>
        <w:rPr>
          <w:rFonts w:ascii="Times New Roman" w:hAnsi="Times New Roman" w:cs="Times New Roman"/>
        </w:rPr>
      </w:pPr>
      <w:r w:rsidRPr="00A5602D">
        <w:rPr>
          <w:rFonts w:ascii="Times New Roman" w:hAnsi="Times New Roman" w:cs="Times New Roman"/>
        </w:rPr>
        <w:t>Consider whether deferral benefits or harms your position</w:t>
      </w:r>
    </w:p>
    <w:p w14:paraId="3839A534" w14:textId="53391FDD" w:rsidR="00F8313C" w:rsidRPr="00A5602D" w:rsidRDefault="00F8313C" w:rsidP="00F8313C">
      <w:pPr>
        <w:numPr>
          <w:ilvl w:val="0"/>
          <w:numId w:val="18"/>
        </w:numPr>
        <w:tabs>
          <w:tab w:val="num" w:pos="720"/>
        </w:tabs>
        <w:spacing w:after="0" w:line="240" w:lineRule="auto"/>
        <w:rPr>
          <w:rFonts w:ascii="Times New Roman" w:hAnsi="Times New Roman" w:cs="Times New Roman"/>
        </w:rPr>
      </w:pPr>
      <w:r w:rsidRPr="00A5602D">
        <w:rPr>
          <w:rFonts w:ascii="Times New Roman" w:hAnsi="Times New Roman" w:cs="Times New Roman"/>
        </w:rPr>
        <w:t xml:space="preserve">Use offers of proof </w:t>
      </w:r>
      <w:proofErr w:type="gramStart"/>
      <w:r w:rsidRPr="00A5602D">
        <w:rPr>
          <w:rFonts w:ascii="Times New Roman" w:hAnsi="Times New Roman" w:cs="Times New Roman"/>
        </w:rPr>
        <w:t>strategically—weak</w:t>
      </w:r>
      <w:proofErr w:type="gramEnd"/>
      <w:r w:rsidRPr="00A5602D">
        <w:rPr>
          <w:rFonts w:ascii="Times New Roman" w:hAnsi="Times New Roman" w:cs="Times New Roman"/>
        </w:rPr>
        <w:t xml:space="preserve"> offers can lead to exclusion of evidence</w:t>
      </w:r>
    </w:p>
    <w:p w14:paraId="16837D02" w14:textId="618BE3DA" w:rsidR="00F8313C" w:rsidRPr="00A5602D" w:rsidRDefault="00F8313C" w:rsidP="00F8313C">
      <w:pPr>
        <w:spacing w:after="0" w:line="240" w:lineRule="auto"/>
        <w:rPr>
          <w:rFonts w:ascii="Times New Roman" w:hAnsi="Times New Roman" w:cs="Times New Roman"/>
        </w:rPr>
      </w:pPr>
    </w:p>
    <w:p w14:paraId="4D5F6348" w14:textId="1DB866E5"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Regional Director Decision: Direction or Dismissal</w:t>
      </w:r>
      <w:r w:rsidR="00DA0595" w:rsidRPr="00A5602D">
        <w:rPr>
          <w:rFonts w:ascii="Times New Roman" w:hAnsi="Times New Roman" w:cs="Times New Roman"/>
          <w:b/>
          <w:bCs/>
        </w:rPr>
        <w:t xml:space="preserve"> (29 C.F.R. § 102.67)</w:t>
      </w:r>
    </w:p>
    <w:p w14:paraId="77994D3D" w14:textId="77777777" w:rsidR="00F8313C" w:rsidRPr="00A5602D" w:rsidRDefault="00F8313C" w:rsidP="00F8313C">
      <w:pPr>
        <w:pStyle w:val="ListParagraph"/>
        <w:spacing w:after="0" w:line="240" w:lineRule="auto"/>
        <w:ind w:left="1080"/>
        <w:rPr>
          <w:rFonts w:ascii="Times New Roman" w:hAnsi="Times New Roman" w:cs="Times New Roman"/>
          <w:b/>
          <w:bCs/>
        </w:rPr>
      </w:pPr>
    </w:p>
    <w:p w14:paraId="007ADD58" w14:textId="134791F9" w:rsidR="00F8313C" w:rsidRPr="00A5602D" w:rsidRDefault="00F8313C" w:rsidP="00133902">
      <w:pPr>
        <w:pStyle w:val="ListParagraph"/>
        <w:numPr>
          <w:ilvl w:val="0"/>
          <w:numId w:val="40"/>
        </w:numPr>
        <w:spacing w:after="0" w:line="240" w:lineRule="auto"/>
        <w:rPr>
          <w:rFonts w:ascii="Times New Roman" w:hAnsi="Times New Roman" w:cs="Times New Roman"/>
        </w:rPr>
      </w:pPr>
      <w:r w:rsidRPr="00A5602D">
        <w:rPr>
          <w:rFonts w:ascii="Times New Roman" w:hAnsi="Times New Roman" w:cs="Times New Roman"/>
        </w:rPr>
        <w:t>Decision and Direction of Election (DDE)</w:t>
      </w:r>
    </w:p>
    <w:p w14:paraId="56E466C6" w14:textId="77777777" w:rsidR="00F8313C" w:rsidRPr="00A5602D" w:rsidRDefault="00F8313C" w:rsidP="00F8313C">
      <w:pPr>
        <w:pStyle w:val="ListParagraph"/>
        <w:spacing w:after="0" w:line="240" w:lineRule="auto"/>
        <w:rPr>
          <w:rFonts w:ascii="Times New Roman" w:hAnsi="Times New Roman" w:cs="Times New Roman"/>
        </w:rPr>
      </w:pPr>
    </w:p>
    <w:p w14:paraId="048A299A" w14:textId="77777777" w:rsidR="00F8313C" w:rsidRPr="00A5602D" w:rsidRDefault="00F8313C" w:rsidP="007042A6">
      <w:pPr>
        <w:spacing w:after="0" w:line="240" w:lineRule="auto"/>
        <w:ind w:left="360" w:firstLine="720"/>
        <w:rPr>
          <w:rFonts w:ascii="Times New Roman" w:hAnsi="Times New Roman" w:cs="Times New Roman"/>
        </w:rPr>
      </w:pPr>
      <w:r w:rsidRPr="00A5602D">
        <w:rPr>
          <w:rFonts w:ascii="Times New Roman" w:hAnsi="Times New Roman" w:cs="Times New Roman"/>
        </w:rPr>
        <w:t>If a representation question exists, the RD issues a DDE, which:</w:t>
      </w:r>
    </w:p>
    <w:p w14:paraId="436AA800" w14:textId="33A60DD2" w:rsidR="00F8313C" w:rsidRPr="00A5602D" w:rsidRDefault="00F8313C" w:rsidP="007042A6">
      <w:pPr>
        <w:pStyle w:val="ListParagraph"/>
        <w:numPr>
          <w:ilvl w:val="0"/>
          <w:numId w:val="53"/>
        </w:numPr>
        <w:tabs>
          <w:tab w:val="num" w:pos="1080"/>
        </w:tabs>
        <w:spacing w:after="0" w:line="240" w:lineRule="auto"/>
        <w:rPr>
          <w:rFonts w:ascii="Times New Roman" w:hAnsi="Times New Roman" w:cs="Times New Roman"/>
        </w:rPr>
      </w:pPr>
      <w:r w:rsidRPr="00A5602D">
        <w:rPr>
          <w:rFonts w:ascii="Times New Roman" w:hAnsi="Times New Roman" w:cs="Times New Roman"/>
        </w:rPr>
        <w:t>defines the bargaining unit</w:t>
      </w:r>
    </w:p>
    <w:p w14:paraId="6DBBF008" w14:textId="518E0F05" w:rsidR="00F8313C" w:rsidRPr="00A5602D" w:rsidRDefault="00F8313C" w:rsidP="007042A6">
      <w:pPr>
        <w:pStyle w:val="ListParagraph"/>
        <w:numPr>
          <w:ilvl w:val="0"/>
          <w:numId w:val="53"/>
        </w:numPr>
        <w:tabs>
          <w:tab w:val="num" w:pos="1080"/>
        </w:tabs>
        <w:spacing w:after="0" w:line="240" w:lineRule="auto"/>
        <w:rPr>
          <w:rFonts w:ascii="Times New Roman" w:hAnsi="Times New Roman" w:cs="Times New Roman"/>
        </w:rPr>
      </w:pPr>
      <w:r w:rsidRPr="00A5602D">
        <w:rPr>
          <w:rFonts w:ascii="Times New Roman" w:hAnsi="Times New Roman" w:cs="Times New Roman"/>
        </w:rPr>
        <w:t>determines eligibility rules</w:t>
      </w:r>
    </w:p>
    <w:p w14:paraId="5DF4504D" w14:textId="6317C7C6" w:rsidR="00F8313C" w:rsidRPr="00A5602D" w:rsidRDefault="00F8313C" w:rsidP="007042A6">
      <w:pPr>
        <w:pStyle w:val="ListParagraph"/>
        <w:numPr>
          <w:ilvl w:val="0"/>
          <w:numId w:val="53"/>
        </w:numPr>
        <w:tabs>
          <w:tab w:val="num" w:pos="1080"/>
        </w:tabs>
        <w:spacing w:after="0" w:line="240" w:lineRule="auto"/>
        <w:rPr>
          <w:rFonts w:ascii="Times New Roman" w:hAnsi="Times New Roman" w:cs="Times New Roman"/>
        </w:rPr>
      </w:pPr>
      <w:r w:rsidRPr="00A5602D">
        <w:rPr>
          <w:rFonts w:ascii="Times New Roman" w:hAnsi="Times New Roman" w:cs="Times New Roman"/>
        </w:rPr>
        <w:lastRenderedPageBreak/>
        <w:t>sets election logistics</w:t>
      </w:r>
    </w:p>
    <w:p w14:paraId="00B97B4F" w14:textId="2257F02A" w:rsidR="00F8313C" w:rsidRPr="00A5602D" w:rsidRDefault="00F8313C" w:rsidP="007042A6">
      <w:pPr>
        <w:pStyle w:val="ListParagraph"/>
        <w:numPr>
          <w:ilvl w:val="0"/>
          <w:numId w:val="53"/>
        </w:numPr>
        <w:tabs>
          <w:tab w:val="num" w:pos="1080"/>
        </w:tabs>
        <w:spacing w:after="0" w:line="240" w:lineRule="auto"/>
        <w:rPr>
          <w:rFonts w:ascii="Times New Roman" w:hAnsi="Times New Roman" w:cs="Times New Roman"/>
        </w:rPr>
      </w:pPr>
      <w:r w:rsidRPr="00A5602D">
        <w:rPr>
          <w:rFonts w:ascii="Times New Roman" w:hAnsi="Times New Roman" w:cs="Times New Roman"/>
        </w:rPr>
        <w:t>orders an election</w:t>
      </w:r>
    </w:p>
    <w:p w14:paraId="6C8DA356" w14:textId="77777777" w:rsidR="00F8313C" w:rsidRPr="00A5602D" w:rsidRDefault="00F8313C" w:rsidP="00F8313C">
      <w:pPr>
        <w:spacing w:after="0" w:line="240" w:lineRule="auto"/>
        <w:ind w:left="1080"/>
        <w:rPr>
          <w:rFonts w:ascii="Times New Roman" w:hAnsi="Times New Roman" w:cs="Times New Roman"/>
        </w:rPr>
      </w:pPr>
    </w:p>
    <w:p w14:paraId="66BC374D" w14:textId="78671B68" w:rsidR="00F8313C" w:rsidRPr="00A5602D" w:rsidRDefault="00F8313C" w:rsidP="00F56BB4">
      <w:pPr>
        <w:spacing w:after="0" w:line="240" w:lineRule="auto"/>
        <w:ind w:left="360" w:firstLine="720"/>
        <w:rPr>
          <w:rFonts w:ascii="Times New Roman" w:hAnsi="Times New Roman" w:cs="Times New Roman"/>
        </w:rPr>
      </w:pPr>
      <w:r w:rsidRPr="00A5602D">
        <w:rPr>
          <w:rFonts w:ascii="Times New Roman" w:hAnsi="Times New Roman" w:cs="Times New Roman"/>
        </w:rPr>
        <w:t>Alternative Outcomes</w:t>
      </w:r>
    </w:p>
    <w:p w14:paraId="5DA26841" w14:textId="2648EABE" w:rsidR="00F8313C" w:rsidRPr="00A5602D" w:rsidRDefault="00F8313C" w:rsidP="007042A6">
      <w:pPr>
        <w:pStyle w:val="ListParagraph"/>
        <w:numPr>
          <w:ilvl w:val="0"/>
          <w:numId w:val="54"/>
        </w:numPr>
        <w:tabs>
          <w:tab w:val="num" w:pos="1080"/>
        </w:tabs>
        <w:spacing w:after="0" w:line="240" w:lineRule="auto"/>
        <w:rPr>
          <w:rFonts w:ascii="Times New Roman" w:hAnsi="Times New Roman" w:cs="Times New Roman"/>
        </w:rPr>
      </w:pPr>
      <w:r w:rsidRPr="00A5602D">
        <w:rPr>
          <w:rFonts w:ascii="Times New Roman" w:hAnsi="Times New Roman" w:cs="Times New Roman"/>
        </w:rPr>
        <w:t>Dismissal (</w:t>
      </w:r>
      <w:r w:rsidR="000555AC">
        <w:rPr>
          <w:rFonts w:ascii="Times New Roman" w:hAnsi="Times New Roman" w:cs="Times New Roman"/>
        </w:rPr>
        <w:t xml:space="preserve">upon finding </w:t>
      </w:r>
      <w:r w:rsidRPr="00A5602D">
        <w:rPr>
          <w:rFonts w:ascii="Times New Roman" w:hAnsi="Times New Roman" w:cs="Times New Roman"/>
        </w:rPr>
        <w:t>no representation question</w:t>
      </w:r>
      <w:r w:rsidR="000555AC">
        <w:rPr>
          <w:rFonts w:ascii="Times New Roman" w:hAnsi="Times New Roman" w:cs="Times New Roman"/>
        </w:rPr>
        <w:t xml:space="preserve"> exists</w:t>
      </w:r>
      <w:r w:rsidRPr="00A5602D">
        <w:rPr>
          <w:rFonts w:ascii="Times New Roman" w:hAnsi="Times New Roman" w:cs="Times New Roman"/>
        </w:rPr>
        <w:t>)</w:t>
      </w:r>
    </w:p>
    <w:p w14:paraId="3A865E67" w14:textId="3B2338BD" w:rsidR="00F8313C" w:rsidRPr="00A5602D" w:rsidRDefault="00F8313C" w:rsidP="007042A6">
      <w:pPr>
        <w:pStyle w:val="ListParagraph"/>
        <w:numPr>
          <w:ilvl w:val="0"/>
          <w:numId w:val="54"/>
        </w:numPr>
        <w:tabs>
          <w:tab w:val="num" w:pos="1080"/>
        </w:tabs>
        <w:spacing w:after="0" w:line="240" w:lineRule="auto"/>
        <w:rPr>
          <w:rFonts w:ascii="Times New Roman" w:hAnsi="Times New Roman" w:cs="Times New Roman"/>
        </w:rPr>
      </w:pPr>
      <w:r w:rsidRPr="00A5602D">
        <w:rPr>
          <w:rFonts w:ascii="Times New Roman" w:hAnsi="Times New Roman" w:cs="Times New Roman"/>
        </w:rPr>
        <w:t>Consent election agreements where parties stipulate</w:t>
      </w:r>
    </w:p>
    <w:p w14:paraId="4FE0789F" w14:textId="6BBE6405" w:rsidR="00F8313C" w:rsidRPr="00A5602D" w:rsidRDefault="00F8313C" w:rsidP="00F8313C">
      <w:pPr>
        <w:spacing w:after="0" w:line="240" w:lineRule="auto"/>
        <w:rPr>
          <w:rFonts w:ascii="Times New Roman" w:hAnsi="Times New Roman" w:cs="Times New Roman"/>
        </w:rPr>
      </w:pPr>
    </w:p>
    <w:p w14:paraId="7180587B" w14:textId="77777777" w:rsidR="00F8313C" w:rsidRPr="00A5602D" w:rsidRDefault="00F8313C" w:rsidP="00F56BB4">
      <w:pPr>
        <w:spacing w:after="0" w:line="240" w:lineRule="auto"/>
        <w:ind w:left="360" w:firstLine="720"/>
        <w:rPr>
          <w:rFonts w:ascii="Times New Roman" w:hAnsi="Times New Roman" w:cs="Times New Roman"/>
        </w:rPr>
      </w:pPr>
      <w:r w:rsidRPr="00A5602D">
        <w:rPr>
          <w:rFonts w:ascii="Times New Roman" w:hAnsi="Times New Roman" w:cs="Times New Roman"/>
        </w:rPr>
        <w:t>Strategic Considerations for Affiliates</w:t>
      </w:r>
    </w:p>
    <w:p w14:paraId="63CF5606" w14:textId="76B2FE0E" w:rsidR="00F8313C" w:rsidRPr="00A5602D" w:rsidRDefault="00F8313C" w:rsidP="00F8313C">
      <w:pPr>
        <w:numPr>
          <w:ilvl w:val="0"/>
          <w:numId w:val="21"/>
        </w:numPr>
        <w:tabs>
          <w:tab w:val="num" w:pos="720"/>
        </w:tabs>
        <w:spacing w:after="0" w:line="240" w:lineRule="auto"/>
        <w:rPr>
          <w:rFonts w:ascii="Times New Roman" w:hAnsi="Times New Roman" w:cs="Times New Roman"/>
        </w:rPr>
      </w:pPr>
      <w:r w:rsidRPr="00A5602D">
        <w:rPr>
          <w:rFonts w:ascii="Times New Roman" w:hAnsi="Times New Roman" w:cs="Times New Roman"/>
        </w:rPr>
        <w:t>The DDE is the single most important substantive ruling in the process</w:t>
      </w:r>
    </w:p>
    <w:p w14:paraId="24242163" w14:textId="4BC95699" w:rsidR="00F8313C" w:rsidRPr="00A5602D" w:rsidRDefault="00F8313C" w:rsidP="00F8313C">
      <w:pPr>
        <w:numPr>
          <w:ilvl w:val="0"/>
          <w:numId w:val="21"/>
        </w:numPr>
        <w:tabs>
          <w:tab w:val="num" w:pos="720"/>
        </w:tabs>
        <w:spacing w:after="0" w:line="240" w:lineRule="auto"/>
        <w:rPr>
          <w:rFonts w:ascii="Times New Roman" w:hAnsi="Times New Roman" w:cs="Times New Roman"/>
        </w:rPr>
      </w:pPr>
      <w:r w:rsidRPr="00A5602D">
        <w:rPr>
          <w:rFonts w:ascii="Times New Roman" w:hAnsi="Times New Roman" w:cs="Times New Roman"/>
        </w:rPr>
        <w:t>Unit composition decisions are often determinative of election outcomes</w:t>
      </w:r>
    </w:p>
    <w:p w14:paraId="19219A73" w14:textId="060BFAA3" w:rsidR="00F8313C" w:rsidRPr="00A5602D" w:rsidRDefault="00F8313C" w:rsidP="00F8313C">
      <w:pPr>
        <w:numPr>
          <w:ilvl w:val="0"/>
          <w:numId w:val="21"/>
        </w:numPr>
        <w:tabs>
          <w:tab w:val="num" w:pos="720"/>
        </w:tabs>
        <w:spacing w:after="0" w:line="240" w:lineRule="auto"/>
        <w:rPr>
          <w:rFonts w:ascii="Times New Roman" w:hAnsi="Times New Roman" w:cs="Times New Roman"/>
        </w:rPr>
      </w:pPr>
      <w:r w:rsidRPr="00A5602D">
        <w:rPr>
          <w:rFonts w:ascii="Times New Roman" w:hAnsi="Times New Roman" w:cs="Times New Roman"/>
        </w:rPr>
        <w:t>Build a record anticipating Board review, even if unlikely</w:t>
      </w:r>
    </w:p>
    <w:p w14:paraId="392EEC31" w14:textId="1A15A0F6" w:rsidR="00F8313C" w:rsidRPr="00A5602D" w:rsidRDefault="00F8313C" w:rsidP="00F8313C">
      <w:pPr>
        <w:spacing w:after="0" w:line="240" w:lineRule="auto"/>
        <w:rPr>
          <w:rFonts w:ascii="Times New Roman" w:hAnsi="Times New Roman" w:cs="Times New Roman"/>
        </w:rPr>
      </w:pPr>
    </w:p>
    <w:p w14:paraId="5827F967" w14:textId="43B58295"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Board Review</w:t>
      </w:r>
      <w:r w:rsidR="00E96BF6" w:rsidRPr="00A5602D">
        <w:rPr>
          <w:rFonts w:ascii="Times New Roman" w:hAnsi="Times New Roman" w:cs="Times New Roman"/>
          <w:b/>
          <w:bCs/>
        </w:rPr>
        <w:t xml:space="preserve"> (29 C.F.R. § 102.67)</w:t>
      </w:r>
    </w:p>
    <w:p w14:paraId="2E57CA37" w14:textId="77777777" w:rsidR="00AB0B27" w:rsidRPr="00A5602D" w:rsidRDefault="00AB0B27" w:rsidP="00AB0B27">
      <w:pPr>
        <w:pStyle w:val="ListParagraph"/>
        <w:spacing w:after="0" w:line="240" w:lineRule="auto"/>
        <w:ind w:left="1080"/>
        <w:rPr>
          <w:rFonts w:ascii="Times New Roman" w:hAnsi="Times New Roman" w:cs="Times New Roman"/>
          <w:b/>
          <w:bCs/>
        </w:rPr>
      </w:pPr>
    </w:p>
    <w:p w14:paraId="1097C9F3" w14:textId="4A441E36" w:rsidR="00F8313C" w:rsidRPr="00A5602D" w:rsidRDefault="00F8313C" w:rsidP="00F56BB4">
      <w:pPr>
        <w:pStyle w:val="ListParagraph"/>
        <w:numPr>
          <w:ilvl w:val="1"/>
          <w:numId w:val="21"/>
        </w:numPr>
        <w:spacing w:after="0" w:line="240" w:lineRule="auto"/>
        <w:ind w:left="1080"/>
        <w:rPr>
          <w:rFonts w:ascii="Times New Roman" w:hAnsi="Times New Roman" w:cs="Times New Roman"/>
        </w:rPr>
      </w:pPr>
      <w:r w:rsidRPr="00A5602D">
        <w:rPr>
          <w:rFonts w:ascii="Times New Roman" w:hAnsi="Times New Roman" w:cs="Times New Roman"/>
        </w:rPr>
        <w:t>Parties may file a Request for Review of RD decisions</w:t>
      </w:r>
    </w:p>
    <w:p w14:paraId="2A2B277A" w14:textId="153DFA6B" w:rsidR="00F8313C" w:rsidRPr="00A5602D" w:rsidRDefault="00F8313C" w:rsidP="00F8313C">
      <w:pPr>
        <w:numPr>
          <w:ilvl w:val="0"/>
          <w:numId w:val="22"/>
        </w:numPr>
        <w:tabs>
          <w:tab w:val="num" w:pos="720"/>
        </w:tabs>
        <w:spacing w:after="0" w:line="240" w:lineRule="auto"/>
        <w:rPr>
          <w:rFonts w:ascii="Times New Roman" w:hAnsi="Times New Roman" w:cs="Times New Roman"/>
        </w:rPr>
      </w:pPr>
      <w:r w:rsidRPr="00A5602D">
        <w:rPr>
          <w:rFonts w:ascii="Times New Roman" w:hAnsi="Times New Roman" w:cs="Times New Roman"/>
        </w:rPr>
        <w:t>Review is discretionary</w:t>
      </w:r>
    </w:p>
    <w:p w14:paraId="6EB9EBFA" w14:textId="051DD903" w:rsidR="005D46C5" w:rsidRPr="00A5602D" w:rsidRDefault="005D46C5" w:rsidP="00F8313C">
      <w:pPr>
        <w:numPr>
          <w:ilvl w:val="0"/>
          <w:numId w:val="22"/>
        </w:numPr>
        <w:tabs>
          <w:tab w:val="num" w:pos="720"/>
        </w:tabs>
        <w:spacing w:after="0" w:line="240" w:lineRule="auto"/>
        <w:rPr>
          <w:rFonts w:ascii="Times New Roman" w:hAnsi="Times New Roman" w:cs="Times New Roman"/>
        </w:rPr>
      </w:pPr>
      <w:r w:rsidRPr="00A5602D">
        <w:rPr>
          <w:rFonts w:ascii="Times New Roman" w:hAnsi="Times New Roman" w:cs="Times New Roman"/>
        </w:rPr>
        <w:t>Filing a request for review does not automatically stay the proceeding</w:t>
      </w:r>
    </w:p>
    <w:p w14:paraId="54962FA3" w14:textId="05BC9984" w:rsidR="00F8313C" w:rsidRPr="00A5602D" w:rsidRDefault="00F8313C" w:rsidP="00F8313C">
      <w:pPr>
        <w:numPr>
          <w:ilvl w:val="0"/>
          <w:numId w:val="22"/>
        </w:numPr>
        <w:tabs>
          <w:tab w:val="num" w:pos="720"/>
        </w:tabs>
        <w:spacing w:after="0" w:line="240" w:lineRule="auto"/>
        <w:rPr>
          <w:rFonts w:ascii="Times New Roman" w:hAnsi="Times New Roman" w:cs="Times New Roman"/>
        </w:rPr>
      </w:pPr>
      <w:r w:rsidRPr="00A5602D">
        <w:rPr>
          <w:rFonts w:ascii="Times New Roman" w:hAnsi="Times New Roman" w:cs="Times New Roman"/>
        </w:rPr>
        <w:t>The Board grants review only in limited circumstances</w:t>
      </w:r>
    </w:p>
    <w:p w14:paraId="5D066E24" w14:textId="72571858" w:rsidR="00F8313C" w:rsidRPr="00A5602D" w:rsidRDefault="00F8313C" w:rsidP="00F8313C">
      <w:pPr>
        <w:numPr>
          <w:ilvl w:val="0"/>
          <w:numId w:val="22"/>
        </w:numPr>
        <w:tabs>
          <w:tab w:val="num" w:pos="720"/>
        </w:tabs>
        <w:spacing w:after="0" w:line="240" w:lineRule="auto"/>
        <w:rPr>
          <w:rFonts w:ascii="Times New Roman" w:hAnsi="Times New Roman" w:cs="Times New Roman"/>
        </w:rPr>
      </w:pPr>
      <w:r w:rsidRPr="00A5602D">
        <w:rPr>
          <w:rFonts w:ascii="Times New Roman" w:hAnsi="Times New Roman" w:cs="Times New Roman"/>
        </w:rPr>
        <w:t>RD decisions typically stand</w:t>
      </w:r>
    </w:p>
    <w:p w14:paraId="1DF8B37B" w14:textId="46CB4E08" w:rsidR="007338F4" w:rsidRPr="00A5602D" w:rsidRDefault="007338F4" w:rsidP="00F8313C">
      <w:pPr>
        <w:numPr>
          <w:ilvl w:val="0"/>
          <w:numId w:val="22"/>
        </w:numPr>
        <w:tabs>
          <w:tab w:val="num" w:pos="720"/>
        </w:tabs>
        <w:spacing w:after="0" w:line="240" w:lineRule="auto"/>
        <w:rPr>
          <w:rFonts w:ascii="Times New Roman" w:hAnsi="Times New Roman" w:cs="Times New Roman"/>
        </w:rPr>
      </w:pPr>
      <w:r w:rsidRPr="00A5602D">
        <w:rPr>
          <w:rFonts w:ascii="Times New Roman" w:hAnsi="Times New Roman" w:cs="Times New Roman"/>
        </w:rPr>
        <w:t xml:space="preserve">Parties may </w:t>
      </w:r>
      <w:r w:rsidR="00DC6646" w:rsidRPr="00A5602D">
        <w:rPr>
          <w:rFonts w:ascii="Times New Roman" w:hAnsi="Times New Roman" w:cs="Times New Roman"/>
        </w:rPr>
        <w:t>wait until after the election and file a request for review of both pre-election and post-election RD decisions simultaneously.</w:t>
      </w:r>
    </w:p>
    <w:p w14:paraId="52CDA65A" w14:textId="165F562F" w:rsidR="001E171F" w:rsidRPr="00A5602D" w:rsidRDefault="001E171F" w:rsidP="00E640E9">
      <w:pPr>
        <w:pStyle w:val="ListParagraph"/>
        <w:spacing w:after="0" w:line="240" w:lineRule="auto"/>
        <w:rPr>
          <w:rFonts w:ascii="Times New Roman" w:hAnsi="Times New Roman" w:cs="Times New Roman"/>
        </w:rPr>
      </w:pPr>
    </w:p>
    <w:p w14:paraId="2E14B8AF" w14:textId="0D2FFCA8" w:rsidR="00E640E9" w:rsidRPr="00A5602D" w:rsidRDefault="00E640E9" w:rsidP="00F56BB4">
      <w:pPr>
        <w:pStyle w:val="ListParagraph"/>
        <w:numPr>
          <w:ilvl w:val="1"/>
          <w:numId w:val="21"/>
        </w:numPr>
        <w:spacing w:after="0" w:line="240" w:lineRule="auto"/>
        <w:ind w:left="1440"/>
        <w:rPr>
          <w:rFonts w:ascii="Times New Roman" w:hAnsi="Times New Roman" w:cs="Times New Roman"/>
        </w:rPr>
      </w:pPr>
      <w:r w:rsidRPr="00A5602D">
        <w:rPr>
          <w:rFonts w:ascii="Times New Roman" w:hAnsi="Times New Roman" w:cs="Times New Roman"/>
        </w:rPr>
        <w:t>Standard of Review</w:t>
      </w:r>
    </w:p>
    <w:p w14:paraId="228460DB" w14:textId="77777777" w:rsidR="008876F5" w:rsidRPr="00A5602D" w:rsidRDefault="008876F5" w:rsidP="008876F5">
      <w:pPr>
        <w:spacing w:after="0" w:line="240" w:lineRule="auto"/>
        <w:rPr>
          <w:rFonts w:ascii="Times New Roman" w:hAnsi="Times New Roman" w:cs="Times New Roman"/>
        </w:rPr>
      </w:pPr>
    </w:p>
    <w:p w14:paraId="23999546" w14:textId="6F7A6690" w:rsidR="00AD5994" w:rsidRPr="00A5602D" w:rsidRDefault="00AD5994" w:rsidP="00F56BB4">
      <w:pPr>
        <w:spacing w:after="0" w:line="240" w:lineRule="auto"/>
        <w:ind w:left="1080"/>
        <w:rPr>
          <w:rFonts w:ascii="Times New Roman" w:hAnsi="Times New Roman" w:cs="Times New Roman"/>
        </w:rPr>
      </w:pPr>
      <w:r w:rsidRPr="00A5602D">
        <w:rPr>
          <w:rFonts w:ascii="Times New Roman" w:hAnsi="Times New Roman" w:cs="Times New Roman"/>
        </w:rPr>
        <w:t>The Board will grant a request for review only where compelling reasons exist. Accordingly, a request for review may be granted only upon one or more of the following grounds:</w:t>
      </w:r>
    </w:p>
    <w:p w14:paraId="3DC4E1AD" w14:textId="4B3A2A6C" w:rsidR="008876F5" w:rsidRPr="00A5602D" w:rsidRDefault="008876F5" w:rsidP="002F0631">
      <w:pPr>
        <w:pStyle w:val="ListParagraph"/>
        <w:numPr>
          <w:ilvl w:val="0"/>
          <w:numId w:val="49"/>
        </w:numPr>
        <w:spacing w:after="0" w:line="240" w:lineRule="auto"/>
        <w:rPr>
          <w:rFonts w:ascii="Times New Roman" w:hAnsi="Times New Roman" w:cs="Times New Roman"/>
        </w:rPr>
      </w:pPr>
      <w:r w:rsidRPr="00A5602D">
        <w:rPr>
          <w:rFonts w:ascii="Times New Roman" w:hAnsi="Times New Roman" w:cs="Times New Roman"/>
        </w:rPr>
        <w:t>Absence of Precedent: The Regional Director</w:t>
      </w:r>
      <w:r w:rsidR="006B1814" w:rsidRPr="00A5602D">
        <w:rPr>
          <w:rFonts w:ascii="Times New Roman" w:hAnsi="Times New Roman" w:cs="Times New Roman"/>
        </w:rPr>
        <w:t>’</w:t>
      </w:r>
      <w:r w:rsidRPr="00A5602D">
        <w:rPr>
          <w:rFonts w:ascii="Times New Roman" w:hAnsi="Times New Roman" w:cs="Times New Roman"/>
        </w:rPr>
        <w:t>s decision presents a compelling policy issue or a novel question of law that lacks definitive, controlling NLRB precedent.</w:t>
      </w:r>
    </w:p>
    <w:p w14:paraId="73D61EB6" w14:textId="556278E6" w:rsidR="00E640E9" w:rsidRPr="00A5602D" w:rsidRDefault="00E640E9" w:rsidP="00133902">
      <w:pPr>
        <w:pStyle w:val="ListParagraph"/>
        <w:numPr>
          <w:ilvl w:val="0"/>
          <w:numId w:val="45"/>
        </w:numPr>
        <w:spacing w:after="0" w:line="240" w:lineRule="auto"/>
        <w:rPr>
          <w:rFonts w:ascii="Times New Roman" w:hAnsi="Times New Roman" w:cs="Times New Roman"/>
        </w:rPr>
      </w:pPr>
      <w:r w:rsidRPr="00A5602D">
        <w:rPr>
          <w:rFonts w:ascii="Times New Roman" w:hAnsi="Times New Roman" w:cs="Times New Roman"/>
        </w:rPr>
        <w:t>Substantial Error: A clear and significant error of fact or law has been made, which materially prejudices the outcome.</w:t>
      </w:r>
    </w:p>
    <w:p w14:paraId="24A8D9BA" w14:textId="77777777" w:rsidR="00662247" w:rsidRPr="00A5602D" w:rsidRDefault="00E640E9" w:rsidP="00133902">
      <w:pPr>
        <w:pStyle w:val="ListParagraph"/>
        <w:numPr>
          <w:ilvl w:val="0"/>
          <w:numId w:val="45"/>
        </w:numPr>
        <w:spacing w:after="0" w:line="240" w:lineRule="auto"/>
        <w:rPr>
          <w:rFonts w:ascii="Times New Roman" w:hAnsi="Times New Roman" w:cs="Times New Roman"/>
        </w:rPr>
      </w:pPr>
      <w:r w:rsidRPr="00A5602D">
        <w:rPr>
          <w:rFonts w:ascii="Times New Roman" w:hAnsi="Times New Roman" w:cs="Times New Roman"/>
        </w:rPr>
        <w:t>Prejudicial Hearing Ruling: The Regional Director committed a prejudicial error during the hearing process (e.g., erroneous evidentiary rulings or improper refusal to allow relevant testimony).</w:t>
      </w:r>
    </w:p>
    <w:p w14:paraId="3BD5D5AC" w14:textId="7CB5698B" w:rsidR="00E640E9" w:rsidRPr="00A5602D" w:rsidRDefault="00E640E9" w:rsidP="00133902">
      <w:pPr>
        <w:pStyle w:val="ListParagraph"/>
        <w:numPr>
          <w:ilvl w:val="0"/>
          <w:numId w:val="45"/>
        </w:numPr>
        <w:spacing w:after="0" w:line="240" w:lineRule="auto"/>
        <w:rPr>
          <w:rFonts w:ascii="Times New Roman" w:hAnsi="Times New Roman" w:cs="Times New Roman"/>
        </w:rPr>
      </w:pPr>
      <w:r w:rsidRPr="00A5602D">
        <w:rPr>
          <w:rFonts w:ascii="Times New Roman" w:hAnsi="Times New Roman" w:cs="Times New Roman"/>
        </w:rPr>
        <w:t>Overturned Precedent: The Regional Director's decision is inconsistent with established NLRB rules or precedent.</w:t>
      </w:r>
    </w:p>
    <w:p w14:paraId="7723890A" w14:textId="77777777" w:rsidR="00E640E9" w:rsidRPr="00A5602D" w:rsidRDefault="00E640E9" w:rsidP="00E640E9">
      <w:pPr>
        <w:spacing w:after="0" w:line="240" w:lineRule="auto"/>
        <w:rPr>
          <w:rFonts w:ascii="Times New Roman" w:hAnsi="Times New Roman" w:cs="Times New Roman"/>
        </w:rPr>
      </w:pPr>
    </w:p>
    <w:p w14:paraId="0303E604" w14:textId="77777777" w:rsidR="00AE5433" w:rsidRDefault="00F8313C" w:rsidP="005E1FF7">
      <w:pPr>
        <w:spacing w:after="0" w:line="240" w:lineRule="auto"/>
        <w:ind w:left="1080"/>
        <w:rPr>
          <w:rFonts w:ascii="Times New Roman" w:hAnsi="Times New Roman" w:cs="Times New Roman"/>
        </w:rPr>
      </w:pPr>
      <w:r w:rsidRPr="00AE5433">
        <w:rPr>
          <w:rFonts w:ascii="Times New Roman" w:hAnsi="Times New Roman" w:cs="Times New Roman"/>
          <w:u w:val="single"/>
        </w:rPr>
        <w:t>Strategic Considerations for Affiliates</w:t>
      </w:r>
      <w:r w:rsidR="005E1FF7" w:rsidRPr="00A5602D">
        <w:rPr>
          <w:rFonts w:ascii="Times New Roman" w:hAnsi="Times New Roman" w:cs="Times New Roman"/>
        </w:rPr>
        <w:t xml:space="preserve">: </w:t>
      </w:r>
    </w:p>
    <w:p w14:paraId="062954CA" w14:textId="77184CE5" w:rsidR="00F8313C" w:rsidRPr="00AE5433" w:rsidRDefault="00A47260" w:rsidP="00AE5433">
      <w:pPr>
        <w:pStyle w:val="ListParagraph"/>
        <w:numPr>
          <w:ilvl w:val="0"/>
          <w:numId w:val="59"/>
        </w:numPr>
        <w:spacing w:after="0" w:line="240" w:lineRule="auto"/>
        <w:rPr>
          <w:rFonts w:ascii="Times New Roman" w:hAnsi="Times New Roman" w:cs="Times New Roman"/>
        </w:rPr>
      </w:pPr>
      <w:r>
        <w:rPr>
          <w:rFonts w:ascii="Times New Roman" w:hAnsi="Times New Roman" w:cs="Times New Roman"/>
        </w:rPr>
        <w:t>U</w:t>
      </w:r>
      <w:r w:rsidR="00F8313C" w:rsidRPr="00AE5433">
        <w:rPr>
          <w:rFonts w:ascii="Times New Roman" w:hAnsi="Times New Roman" w:cs="Times New Roman"/>
        </w:rPr>
        <w:t>se requests for review selectively</w:t>
      </w:r>
      <w:r w:rsidR="00AD5994" w:rsidRPr="00AE5433">
        <w:rPr>
          <w:rFonts w:ascii="Times New Roman" w:hAnsi="Times New Roman" w:cs="Times New Roman"/>
        </w:rPr>
        <w:t xml:space="preserve"> (e.g., refrain from kitchen-sink arguments)</w:t>
      </w:r>
    </w:p>
    <w:p w14:paraId="1D2AC2C9" w14:textId="77777777" w:rsidR="00A47260" w:rsidRDefault="00A47260" w:rsidP="005E1FF7">
      <w:pPr>
        <w:pStyle w:val="ListParagraph"/>
        <w:numPr>
          <w:ilvl w:val="0"/>
          <w:numId w:val="57"/>
        </w:numPr>
        <w:spacing w:after="0" w:line="240" w:lineRule="auto"/>
        <w:rPr>
          <w:rFonts w:ascii="Times New Roman" w:hAnsi="Times New Roman" w:cs="Times New Roman"/>
        </w:rPr>
      </w:pPr>
      <w:r>
        <w:rPr>
          <w:rFonts w:ascii="Times New Roman" w:hAnsi="Times New Roman" w:cs="Times New Roman"/>
        </w:rPr>
        <w:t>Pursue requests for review only to:</w:t>
      </w:r>
    </w:p>
    <w:p w14:paraId="7AA686D2" w14:textId="51AC6231" w:rsidR="00F8313C" w:rsidRDefault="00F8313C" w:rsidP="00A47260">
      <w:pPr>
        <w:pStyle w:val="ListParagraph"/>
        <w:numPr>
          <w:ilvl w:val="3"/>
          <w:numId w:val="21"/>
        </w:numPr>
        <w:spacing w:after="0" w:line="240" w:lineRule="auto"/>
        <w:ind w:left="1800"/>
        <w:rPr>
          <w:rFonts w:ascii="Times New Roman" w:hAnsi="Times New Roman" w:cs="Times New Roman"/>
        </w:rPr>
      </w:pPr>
      <w:r w:rsidRPr="00A5602D">
        <w:rPr>
          <w:rFonts w:ascii="Times New Roman" w:hAnsi="Times New Roman" w:cs="Times New Roman"/>
        </w:rPr>
        <w:t>correct clear legal error</w:t>
      </w:r>
    </w:p>
    <w:p w14:paraId="618F2464" w14:textId="0EF4CF24" w:rsidR="00F8313C" w:rsidRDefault="00F8313C" w:rsidP="00A47260">
      <w:pPr>
        <w:pStyle w:val="ListParagraph"/>
        <w:numPr>
          <w:ilvl w:val="3"/>
          <w:numId w:val="21"/>
        </w:numPr>
        <w:spacing w:after="0" w:line="240" w:lineRule="auto"/>
        <w:ind w:left="1800"/>
        <w:rPr>
          <w:rFonts w:ascii="Times New Roman" w:hAnsi="Times New Roman" w:cs="Times New Roman"/>
        </w:rPr>
      </w:pPr>
      <w:r w:rsidRPr="00A47260">
        <w:rPr>
          <w:rFonts w:ascii="Times New Roman" w:hAnsi="Times New Roman" w:cs="Times New Roman"/>
        </w:rPr>
        <w:t>delay implementation of unfavorable rulings</w:t>
      </w:r>
    </w:p>
    <w:p w14:paraId="4B740524" w14:textId="577AD64E" w:rsidR="00F8313C" w:rsidRPr="00A47260" w:rsidRDefault="00F8313C" w:rsidP="00A47260">
      <w:pPr>
        <w:pStyle w:val="ListParagraph"/>
        <w:numPr>
          <w:ilvl w:val="3"/>
          <w:numId w:val="21"/>
        </w:numPr>
        <w:spacing w:after="0" w:line="240" w:lineRule="auto"/>
        <w:ind w:left="1800"/>
        <w:rPr>
          <w:rFonts w:ascii="Times New Roman" w:hAnsi="Times New Roman" w:cs="Times New Roman"/>
        </w:rPr>
      </w:pPr>
      <w:r w:rsidRPr="00A47260">
        <w:rPr>
          <w:rFonts w:ascii="Times New Roman" w:hAnsi="Times New Roman" w:cs="Times New Roman"/>
        </w:rPr>
        <w:t>preserve issues for future litigation</w:t>
      </w:r>
    </w:p>
    <w:p w14:paraId="3CF616BC" w14:textId="7C7C59AD" w:rsidR="00F8313C" w:rsidRPr="00A5602D" w:rsidRDefault="00F8313C" w:rsidP="00F8313C">
      <w:pPr>
        <w:spacing w:after="0" w:line="240" w:lineRule="auto"/>
        <w:rPr>
          <w:rFonts w:ascii="Times New Roman" w:hAnsi="Times New Roman" w:cs="Times New Roman"/>
        </w:rPr>
      </w:pPr>
    </w:p>
    <w:p w14:paraId="47D31046" w14:textId="5E4CAC0C"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lastRenderedPageBreak/>
        <w:t>Election Phase</w:t>
      </w:r>
      <w:r w:rsidR="00715B75" w:rsidRPr="00A5602D">
        <w:rPr>
          <w:rFonts w:ascii="Times New Roman" w:hAnsi="Times New Roman" w:cs="Times New Roman"/>
          <w:b/>
          <w:bCs/>
        </w:rPr>
        <w:t xml:space="preserve"> (29 C.F.R. §</w:t>
      </w:r>
      <w:r w:rsidR="00A70C2D" w:rsidRPr="00A5602D">
        <w:rPr>
          <w:rFonts w:ascii="Times New Roman" w:hAnsi="Times New Roman" w:cs="Times New Roman"/>
          <w:b/>
          <w:bCs/>
        </w:rPr>
        <w:t>§</w:t>
      </w:r>
      <w:r w:rsidR="00715B75" w:rsidRPr="00A5602D">
        <w:rPr>
          <w:rFonts w:ascii="Times New Roman" w:hAnsi="Times New Roman" w:cs="Times New Roman"/>
          <w:b/>
          <w:bCs/>
        </w:rPr>
        <w:t xml:space="preserve"> 102.62</w:t>
      </w:r>
      <w:r w:rsidR="002102DC" w:rsidRPr="00A5602D">
        <w:rPr>
          <w:rFonts w:ascii="Times New Roman" w:hAnsi="Times New Roman" w:cs="Times New Roman"/>
          <w:b/>
          <w:bCs/>
        </w:rPr>
        <w:t>(d)</w:t>
      </w:r>
      <w:r w:rsidR="00A70C2D" w:rsidRPr="00A5602D">
        <w:rPr>
          <w:rFonts w:ascii="Times New Roman" w:hAnsi="Times New Roman" w:cs="Times New Roman"/>
          <w:b/>
          <w:bCs/>
        </w:rPr>
        <w:t>-</w:t>
      </w:r>
      <w:r w:rsidR="00EC273B" w:rsidRPr="00A5602D">
        <w:rPr>
          <w:rFonts w:ascii="Times New Roman" w:hAnsi="Times New Roman" w:cs="Times New Roman"/>
          <w:b/>
          <w:bCs/>
        </w:rPr>
        <w:t>(e)</w:t>
      </w:r>
      <w:r w:rsidR="00025CF4" w:rsidRPr="00A5602D">
        <w:rPr>
          <w:rFonts w:ascii="Times New Roman" w:hAnsi="Times New Roman" w:cs="Times New Roman"/>
          <w:b/>
          <w:bCs/>
        </w:rPr>
        <w:t>, 102.69</w:t>
      </w:r>
      <w:r w:rsidR="002102DC" w:rsidRPr="00A5602D">
        <w:rPr>
          <w:rFonts w:ascii="Times New Roman" w:hAnsi="Times New Roman" w:cs="Times New Roman"/>
          <w:b/>
          <w:bCs/>
        </w:rPr>
        <w:t>)</w:t>
      </w:r>
    </w:p>
    <w:p w14:paraId="2E0EA8A2" w14:textId="77777777" w:rsidR="00AB0B27" w:rsidRPr="00A5602D" w:rsidRDefault="00AB0B27" w:rsidP="00AB0B27">
      <w:pPr>
        <w:pStyle w:val="ListParagraph"/>
        <w:spacing w:after="0" w:line="240" w:lineRule="auto"/>
        <w:ind w:left="1080"/>
        <w:rPr>
          <w:rFonts w:ascii="Times New Roman" w:hAnsi="Times New Roman" w:cs="Times New Roman"/>
          <w:b/>
          <w:bCs/>
        </w:rPr>
      </w:pPr>
    </w:p>
    <w:p w14:paraId="07242F71" w14:textId="4BF13FAD" w:rsidR="00F8313C" w:rsidRPr="00A5602D" w:rsidRDefault="00F8313C" w:rsidP="00133902">
      <w:pPr>
        <w:pStyle w:val="ListParagraph"/>
        <w:numPr>
          <w:ilvl w:val="0"/>
          <w:numId w:val="42"/>
        </w:numPr>
        <w:spacing w:after="0" w:line="240" w:lineRule="auto"/>
        <w:rPr>
          <w:rFonts w:ascii="Times New Roman" w:hAnsi="Times New Roman" w:cs="Times New Roman"/>
        </w:rPr>
      </w:pPr>
      <w:r w:rsidRPr="00A5602D">
        <w:rPr>
          <w:rFonts w:ascii="Times New Roman" w:hAnsi="Times New Roman" w:cs="Times New Roman"/>
        </w:rPr>
        <w:t>Notice of Election and Voter Lists</w:t>
      </w:r>
    </w:p>
    <w:p w14:paraId="3ED351AD" w14:textId="77777777" w:rsidR="00AB0B27" w:rsidRPr="00A5602D" w:rsidRDefault="00AB0B27" w:rsidP="00AB0B27">
      <w:pPr>
        <w:pStyle w:val="ListParagraph"/>
        <w:spacing w:after="0" w:line="240" w:lineRule="auto"/>
        <w:rPr>
          <w:rFonts w:ascii="Times New Roman" w:hAnsi="Times New Roman" w:cs="Times New Roman"/>
        </w:rPr>
      </w:pPr>
    </w:p>
    <w:p w14:paraId="123CA5A5" w14:textId="77777777" w:rsidR="00F8313C" w:rsidRPr="00A5602D" w:rsidRDefault="00F8313C" w:rsidP="005E1FF7">
      <w:pPr>
        <w:spacing w:after="0" w:line="240" w:lineRule="auto"/>
        <w:ind w:left="720" w:firstLine="360"/>
        <w:rPr>
          <w:rFonts w:ascii="Times New Roman" w:hAnsi="Times New Roman" w:cs="Times New Roman"/>
        </w:rPr>
      </w:pPr>
      <w:r w:rsidRPr="00A5602D">
        <w:rPr>
          <w:rFonts w:ascii="Times New Roman" w:hAnsi="Times New Roman" w:cs="Times New Roman"/>
        </w:rPr>
        <w:t>The RD:</w:t>
      </w:r>
    </w:p>
    <w:p w14:paraId="3BAB6922" w14:textId="510913C5" w:rsidR="00F8313C" w:rsidRPr="00A5602D" w:rsidRDefault="00F8313C" w:rsidP="005E1FF7">
      <w:pPr>
        <w:numPr>
          <w:ilvl w:val="0"/>
          <w:numId w:val="24"/>
        </w:numPr>
        <w:tabs>
          <w:tab w:val="num" w:pos="1440"/>
        </w:tabs>
        <w:spacing w:after="0" w:line="240" w:lineRule="auto"/>
        <w:ind w:left="1440"/>
        <w:rPr>
          <w:rFonts w:ascii="Times New Roman" w:hAnsi="Times New Roman" w:cs="Times New Roman"/>
        </w:rPr>
      </w:pPr>
      <w:r w:rsidRPr="00A5602D">
        <w:rPr>
          <w:rFonts w:ascii="Times New Roman" w:hAnsi="Times New Roman" w:cs="Times New Roman"/>
        </w:rPr>
        <w:t>issues a Notice of Election</w:t>
      </w:r>
    </w:p>
    <w:p w14:paraId="39ED0E0D" w14:textId="64485BD5" w:rsidR="00F8313C" w:rsidRPr="00A5602D" w:rsidRDefault="00F8313C" w:rsidP="005E1FF7">
      <w:pPr>
        <w:numPr>
          <w:ilvl w:val="0"/>
          <w:numId w:val="24"/>
        </w:numPr>
        <w:tabs>
          <w:tab w:val="num" w:pos="1440"/>
        </w:tabs>
        <w:spacing w:after="0" w:line="240" w:lineRule="auto"/>
        <w:ind w:left="1440"/>
        <w:rPr>
          <w:rFonts w:ascii="Times New Roman" w:hAnsi="Times New Roman" w:cs="Times New Roman"/>
        </w:rPr>
      </w:pPr>
      <w:r w:rsidRPr="00A5602D">
        <w:rPr>
          <w:rFonts w:ascii="Times New Roman" w:hAnsi="Times New Roman" w:cs="Times New Roman"/>
        </w:rPr>
        <w:t>requires an employer-provided voter list (Excelsior list)</w:t>
      </w:r>
    </w:p>
    <w:p w14:paraId="2FB58DAB" w14:textId="2A37A7DB" w:rsidR="00481995" w:rsidRPr="00A5602D" w:rsidRDefault="00481995" w:rsidP="005E1FF7">
      <w:pPr>
        <w:numPr>
          <w:ilvl w:val="0"/>
          <w:numId w:val="24"/>
        </w:numPr>
        <w:tabs>
          <w:tab w:val="num" w:pos="1440"/>
        </w:tabs>
        <w:spacing w:after="0" w:line="240" w:lineRule="auto"/>
        <w:ind w:left="1440"/>
        <w:rPr>
          <w:rFonts w:ascii="Times New Roman" w:hAnsi="Times New Roman" w:cs="Times New Roman"/>
        </w:rPr>
      </w:pPr>
      <w:r w:rsidRPr="00A5602D">
        <w:rPr>
          <w:rFonts w:ascii="Times New Roman" w:hAnsi="Times New Roman" w:cs="Times New Roman"/>
        </w:rPr>
        <w:t>controls logistics and timing</w:t>
      </w:r>
    </w:p>
    <w:p w14:paraId="49FAF7FA" w14:textId="0D7D0845" w:rsidR="009D68B2" w:rsidRPr="00A5602D" w:rsidRDefault="004F5F7B" w:rsidP="005E1FF7">
      <w:pPr>
        <w:numPr>
          <w:ilvl w:val="0"/>
          <w:numId w:val="24"/>
        </w:numPr>
        <w:tabs>
          <w:tab w:val="num" w:pos="1440"/>
        </w:tabs>
        <w:spacing w:after="0" w:line="240" w:lineRule="auto"/>
        <w:ind w:left="1440"/>
        <w:rPr>
          <w:rFonts w:ascii="Times New Roman" w:hAnsi="Times New Roman" w:cs="Times New Roman"/>
        </w:rPr>
      </w:pPr>
      <w:r w:rsidRPr="00A5602D">
        <w:rPr>
          <w:rFonts w:ascii="Times New Roman" w:hAnsi="Times New Roman" w:cs="Times New Roman"/>
        </w:rPr>
        <w:t>d</w:t>
      </w:r>
      <w:r w:rsidR="009D68B2" w:rsidRPr="00A5602D">
        <w:rPr>
          <w:rFonts w:ascii="Times New Roman" w:hAnsi="Times New Roman" w:cs="Times New Roman"/>
        </w:rPr>
        <w:t>etermines whether the election will take place in person or by mail</w:t>
      </w:r>
    </w:p>
    <w:p w14:paraId="7EB0B442" w14:textId="34D10338" w:rsidR="005E1FF7" w:rsidRPr="00A5602D" w:rsidRDefault="005E1FF7" w:rsidP="005E1FF7">
      <w:pPr>
        <w:tabs>
          <w:tab w:val="num" w:pos="1440"/>
        </w:tabs>
        <w:spacing w:after="0" w:line="240" w:lineRule="auto"/>
        <w:ind w:left="1440"/>
        <w:rPr>
          <w:rFonts w:ascii="Times New Roman" w:hAnsi="Times New Roman" w:cs="Times New Roman"/>
        </w:rPr>
      </w:pPr>
    </w:p>
    <w:p w14:paraId="12E6C13C" w14:textId="77777777" w:rsidR="005E1FF7" w:rsidRPr="00A5602D" w:rsidRDefault="005E1FF7" w:rsidP="005E1FF7">
      <w:pPr>
        <w:pStyle w:val="ListParagraph"/>
        <w:numPr>
          <w:ilvl w:val="0"/>
          <w:numId w:val="42"/>
        </w:numPr>
        <w:spacing w:after="0" w:line="240" w:lineRule="auto"/>
        <w:rPr>
          <w:rFonts w:ascii="Times New Roman" w:hAnsi="Times New Roman" w:cs="Times New Roman"/>
        </w:rPr>
      </w:pPr>
      <w:r w:rsidRPr="00A5602D">
        <w:rPr>
          <w:rFonts w:ascii="Times New Roman" w:hAnsi="Times New Roman" w:cs="Times New Roman"/>
        </w:rPr>
        <w:t>Conduct of Election</w:t>
      </w:r>
    </w:p>
    <w:p w14:paraId="101B78B0" w14:textId="29F519A5" w:rsidR="00F8313C" w:rsidRPr="00A5602D" w:rsidRDefault="00F8313C" w:rsidP="005E1FF7">
      <w:pPr>
        <w:numPr>
          <w:ilvl w:val="0"/>
          <w:numId w:val="24"/>
        </w:numPr>
        <w:tabs>
          <w:tab w:val="num" w:pos="1440"/>
        </w:tabs>
        <w:spacing w:after="0" w:line="240" w:lineRule="auto"/>
        <w:ind w:left="1440"/>
        <w:rPr>
          <w:rFonts w:ascii="Times New Roman" w:hAnsi="Times New Roman" w:cs="Times New Roman"/>
        </w:rPr>
      </w:pPr>
      <w:r w:rsidRPr="00A5602D">
        <w:rPr>
          <w:rFonts w:ascii="Times New Roman" w:hAnsi="Times New Roman" w:cs="Times New Roman"/>
        </w:rPr>
        <w:t>Secret-ballot election under NLRB supervision</w:t>
      </w:r>
      <w:r w:rsidR="00A47260">
        <w:rPr>
          <w:rFonts w:ascii="Times New Roman" w:hAnsi="Times New Roman" w:cs="Times New Roman"/>
        </w:rPr>
        <w:t>.</w:t>
      </w:r>
    </w:p>
    <w:p w14:paraId="52ABACC5" w14:textId="5B2E1455" w:rsidR="00584ABB" w:rsidRPr="00A5602D" w:rsidRDefault="00584ABB" w:rsidP="005E1FF7">
      <w:pPr>
        <w:numPr>
          <w:ilvl w:val="0"/>
          <w:numId w:val="24"/>
        </w:numPr>
        <w:tabs>
          <w:tab w:val="num" w:pos="1440"/>
        </w:tabs>
        <w:spacing w:after="0" w:line="240" w:lineRule="auto"/>
        <w:ind w:left="1440"/>
        <w:rPr>
          <w:rFonts w:ascii="Times New Roman" w:hAnsi="Times New Roman" w:cs="Times New Roman"/>
        </w:rPr>
      </w:pPr>
      <w:r w:rsidRPr="00A5602D">
        <w:rPr>
          <w:rFonts w:ascii="Times New Roman" w:hAnsi="Times New Roman" w:cs="Times New Roman"/>
        </w:rPr>
        <w:t>Board prefers in-person “manual” elections. Will make an exception and allow mail balloting</w:t>
      </w:r>
      <w:r w:rsidR="005B65FA" w:rsidRPr="00A5602D">
        <w:rPr>
          <w:rFonts w:ascii="Times New Roman" w:hAnsi="Times New Roman" w:cs="Times New Roman"/>
        </w:rPr>
        <w:t xml:space="preserve"> where </w:t>
      </w:r>
      <w:r w:rsidRPr="00A5602D">
        <w:rPr>
          <w:rFonts w:ascii="Times New Roman" w:hAnsi="Times New Roman" w:cs="Times New Roman"/>
        </w:rPr>
        <w:t xml:space="preserve">voters are scattered over </w:t>
      </w:r>
      <w:r w:rsidR="005B65FA" w:rsidRPr="00A5602D">
        <w:rPr>
          <w:rFonts w:ascii="Times New Roman" w:hAnsi="Times New Roman" w:cs="Times New Roman"/>
        </w:rPr>
        <w:t xml:space="preserve">a </w:t>
      </w:r>
      <w:r w:rsidRPr="00A5602D">
        <w:rPr>
          <w:rFonts w:ascii="Times New Roman" w:hAnsi="Times New Roman" w:cs="Times New Roman"/>
        </w:rPr>
        <w:t>wide geographic area</w:t>
      </w:r>
      <w:r w:rsidR="00DF56CB" w:rsidRPr="00A5602D">
        <w:rPr>
          <w:rFonts w:ascii="Times New Roman" w:hAnsi="Times New Roman" w:cs="Times New Roman"/>
        </w:rPr>
        <w:t xml:space="preserve">, have difficulty with time due to employee schedules, or where </w:t>
      </w:r>
      <w:r w:rsidRPr="00A5602D">
        <w:rPr>
          <w:rFonts w:ascii="Times New Roman" w:hAnsi="Times New Roman" w:cs="Times New Roman"/>
        </w:rPr>
        <w:t xml:space="preserve">other unspecified extraordinary circumstances </w:t>
      </w:r>
      <w:r w:rsidR="00DF56CB" w:rsidRPr="00A5602D">
        <w:rPr>
          <w:rFonts w:ascii="Times New Roman" w:hAnsi="Times New Roman" w:cs="Times New Roman"/>
        </w:rPr>
        <w:t>exist.</w:t>
      </w:r>
    </w:p>
    <w:p w14:paraId="508A9CBA" w14:textId="29032078" w:rsidR="00D207CD" w:rsidRPr="00A5602D" w:rsidRDefault="00667715" w:rsidP="005E1FF7">
      <w:pPr>
        <w:numPr>
          <w:ilvl w:val="0"/>
          <w:numId w:val="24"/>
        </w:numPr>
        <w:tabs>
          <w:tab w:val="num" w:pos="1440"/>
        </w:tabs>
        <w:spacing w:after="0" w:line="240" w:lineRule="auto"/>
        <w:ind w:left="1440"/>
        <w:rPr>
          <w:rFonts w:ascii="Times New Roman" w:hAnsi="Times New Roman" w:cs="Times New Roman"/>
        </w:rPr>
      </w:pPr>
      <w:r w:rsidRPr="00A5602D">
        <w:rPr>
          <w:rFonts w:ascii="Times New Roman" w:hAnsi="Times New Roman" w:cs="Times New Roman"/>
        </w:rPr>
        <w:t>When an election is conducted manually, any party may be represented by observers of its own selection</w:t>
      </w:r>
      <w:r w:rsidR="006569F8" w:rsidRPr="00A5602D">
        <w:rPr>
          <w:rFonts w:ascii="Times New Roman" w:hAnsi="Times New Roman" w:cs="Times New Roman"/>
        </w:rPr>
        <w:t>. The Board prefers</w:t>
      </w:r>
      <w:r w:rsidR="00690946" w:rsidRPr="00A5602D">
        <w:rPr>
          <w:rFonts w:ascii="Times New Roman" w:hAnsi="Times New Roman" w:cs="Times New Roman"/>
        </w:rPr>
        <w:t xml:space="preserve"> that the union choose a current member of the voting unit to serve as </w:t>
      </w:r>
      <w:r w:rsidR="00D207CD" w:rsidRPr="00A5602D">
        <w:rPr>
          <w:rFonts w:ascii="Times New Roman" w:hAnsi="Times New Roman" w:cs="Times New Roman"/>
        </w:rPr>
        <w:t xml:space="preserve">observer and, if not, a current nonsupervisory employee. </w:t>
      </w:r>
    </w:p>
    <w:p w14:paraId="14A11C05" w14:textId="7FD36581" w:rsidR="00D207CD" w:rsidRPr="00A5602D" w:rsidRDefault="00D207CD" w:rsidP="005E1FF7">
      <w:pPr>
        <w:numPr>
          <w:ilvl w:val="0"/>
          <w:numId w:val="24"/>
        </w:numPr>
        <w:tabs>
          <w:tab w:val="num" w:pos="1440"/>
        </w:tabs>
        <w:spacing w:after="0" w:line="240" w:lineRule="auto"/>
        <w:ind w:left="1440"/>
        <w:rPr>
          <w:rFonts w:ascii="Times New Roman" w:hAnsi="Times New Roman" w:cs="Times New Roman"/>
        </w:rPr>
      </w:pPr>
      <w:r w:rsidRPr="00A5602D">
        <w:rPr>
          <w:rFonts w:ascii="Times New Roman" w:hAnsi="Times New Roman" w:cs="Times New Roman"/>
        </w:rPr>
        <w:t xml:space="preserve">Any party and Board agents may challenge, for good cause, the eligibility of any person to participate in the election. </w:t>
      </w:r>
      <w:r w:rsidR="000E2BAE">
        <w:rPr>
          <w:rFonts w:ascii="Times New Roman" w:hAnsi="Times New Roman" w:cs="Times New Roman"/>
        </w:rPr>
        <w:t xml:space="preserve">A challenged voter may cast a ballot, which is </w:t>
      </w:r>
      <w:r w:rsidR="004B757D">
        <w:rPr>
          <w:rFonts w:ascii="Times New Roman" w:hAnsi="Times New Roman" w:cs="Times New Roman"/>
        </w:rPr>
        <w:t xml:space="preserve">then </w:t>
      </w:r>
      <w:r w:rsidRPr="00A5602D">
        <w:rPr>
          <w:rFonts w:ascii="Times New Roman" w:hAnsi="Times New Roman" w:cs="Times New Roman"/>
        </w:rPr>
        <w:t>impounded.</w:t>
      </w:r>
    </w:p>
    <w:p w14:paraId="5076FBD1" w14:textId="77777777" w:rsidR="005A4147" w:rsidRPr="00A5602D" w:rsidRDefault="005A4147" w:rsidP="005A4147">
      <w:pPr>
        <w:tabs>
          <w:tab w:val="num" w:pos="1080"/>
        </w:tabs>
        <w:spacing w:after="0" w:line="240" w:lineRule="auto"/>
        <w:ind w:left="1080"/>
        <w:rPr>
          <w:rFonts w:ascii="Times New Roman" w:hAnsi="Times New Roman" w:cs="Times New Roman"/>
        </w:rPr>
      </w:pPr>
    </w:p>
    <w:p w14:paraId="425E1666" w14:textId="38CD793F" w:rsidR="005A4147" w:rsidRPr="00A5602D" w:rsidRDefault="005A4147" w:rsidP="00133902">
      <w:pPr>
        <w:pStyle w:val="ListParagraph"/>
        <w:numPr>
          <w:ilvl w:val="0"/>
          <w:numId w:val="42"/>
        </w:numPr>
        <w:tabs>
          <w:tab w:val="num" w:pos="1080"/>
        </w:tabs>
        <w:spacing w:after="0" w:line="240" w:lineRule="auto"/>
        <w:rPr>
          <w:rFonts w:ascii="Times New Roman" w:hAnsi="Times New Roman" w:cs="Times New Roman"/>
        </w:rPr>
      </w:pPr>
      <w:r w:rsidRPr="00A5602D">
        <w:rPr>
          <w:rFonts w:ascii="Times New Roman" w:hAnsi="Times New Roman" w:cs="Times New Roman"/>
        </w:rPr>
        <w:t>Post-Election Issues</w:t>
      </w:r>
    </w:p>
    <w:p w14:paraId="1BCD84F4" w14:textId="5E67B35B" w:rsidR="00751B16" w:rsidRPr="00A5602D" w:rsidRDefault="00C16637" w:rsidP="005E1FF7">
      <w:pPr>
        <w:numPr>
          <w:ilvl w:val="0"/>
          <w:numId w:val="25"/>
        </w:numPr>
        <w:spacing w:after="0" w:line="240" w:lineRule="auto"/>
        <w:ind w:left="1440"/>
        <w:rPr>
          <w:rFonts w:ascii="Times New Roman" w:hAnsi="Times New Roman" w:cs="Times New Roman"/>
        </w:rPr>
      </w:pPr>
      <w:r w:rsidRPr="00A5602D">
        <w:rPr>
          <w:rFonts w:ascii="Times New Roman" w:hAnsi="Times New Roman" w:cs="Times New Roman"/>
        </w:rPr>
        <w:t xml:space="preserve">After voting has </w:t>
      </w:r>
      <w:proofErr w:type="gramStart"/>
      <w:r w:rsidRPr="00A5602D">
        <w:rPr>
          <w:rFonts w:ascii="Times New Roman" w:hAnsi="Times New Roman" w:cs="Times New Roman"/>
        </w:rPr>
        <w:t>concluded, but</w:t>
      </w:r>
      <w:proofErr w:type="gramEnd"/>
      <w:r w:rsidRPr="00A5602D">
        <w:rPr>
          <w:rFonts w:ascii="Times New Roman" w:hAnsi="Times New Roman" w:cs="Times New Roman"/>
        </w:rPr>
        <w:t xml:space="preserve"> before </w:t>
      </w:r>
      <w:r w:rsidR="004B757D">
        <w:rPr>
          <w:rFonts w:ascii="Times New Roman" w:hAnsi="Times New Roman" w:cs="Times New Roman"/>
        </w:rPr>
        <w:t xml:space="preserve">the </w:t>
      </w:r>
      <w:r w:rsidRPr="00A5602D">
        <w:rPr>
          <w:rFonts w:ascii="Times New Roman" w:hAnsi="Times New Roman" w:cs="Times New Roman"/>
        </w:rPr>
        <w:t xml:space="preserve">tally, </w:t>
      </w:r>
      <w:r w:rsidR="004B757D">
        <w:rPr>
          <w:rFonts w:ascii="Times New Roman" w:hAnsi="Times New Roman" w:cs="Times New Roman"/>
        </w:rPr>
        <w:t xml:space="preserve">the </w:t>
      </w:r>
      <w:r w:rsidR="006569F8" w:rsidRPr="00A5602D">
        <w:rPr>
          <w:rFonts w:ascii="Times New Roman" w:hAnsi="Times New Roman" w:cs="Times New Roman"/>
        </w:rPr>
        <w:t xml:space="preserve">Board agent will see if the parties can resolve some or all challenges. </w:t>
      </w:r>
    </w:p>
    <w:p w14:paraId="6C6E15C6" w14:textId="77777777" w:rsidR="00940683" w:rsidRPr="00A5602D" w:rsidRDefault="00751B16" w:rsidP="005E1FF7">
      <w:pPr>
        <w:numPr>
          <w:ilvl w:val="0"/>
          <w:numId w:val="25"/>
        </w:numPr>
        <w:spacing w:after="0" w:line="240" w:lineRule="auto"/>
        <w:ind w:left="1440"/>
        <w:rPr>
          <w:rFonts w:ascii="Times New Roman" w:hAnsi="Times New Roman" w:cs="Times New Roman"/>
        </w:rPr>
      </w:pPr>
      <w:r w:rsidRPr="00A5602D">
        <w:rPr>
          <w:rFonts w:ascii="Times New Roman" w:hAnsi="Times New Roman" w:cs="Times New Roman"/>
        </w:rPr>
        <w:t xml:space="preserve">Board agent will </w:t>
      </w:r>
      <w:r w:rsidR="006569F8" w:rsidRPr="00A5602D">
        <w:rPr>
          <w:rFonts w:ascii="Times New Roman" w:hAnsi="Times New Roman" w:cs="Times New Roman"/>
        </w:rPr>
        <w:t xml:space="preserve">count ballots and prepare a Tally of Ballots </w:t>
      </w:r>
      <w:r w:rsidRPr="00A5602D">
        <w:rPr>
          <w:rFonts w:ascii="Times New Roman" w:hAnsi="Times New Roman" w:cs="Times New Roman"/>
        </w:rPr>
        <w:t xml:space="preserve">that is made </w:t>
      </w:r>
      <w:r w:rsidR="006569F8" w:rsidRPr="00A5602D">
        <w:rPr>
          <w:rFonts w:ascii="Times New Roman" w:hAnsi="Times New Roman" w:cs="Times New Roman"/>
        </w:rPr>
        <w:t xml:space="preserve">available to the parties. </w:t>
      </w:r>
    </w:p>
    <w:p w14:paraId="4806759D" w14:textId="2188F509" w:rsidR="00616DBA" w:rsidRPr="00A5602D" w:rsidRDefault="006569F8" w:rsidP="005E1FF7">
      <w:pPr>
        <w:numPr>
          <w:ilvl w:val="0"/>
          <w:numId w:val="25"/>
        </w:numPr>
        <w:spacing w:after="0" w:line="240" w:lineRule="auto"/>
        <w:ind w:left="1440"/>
        <w:rPr>
          <w:rFonts w:ascii="Times New Roman" w:hAnsi="Times New Roman" w:cs="Times New Roman"/>
        </w:rPr>
      </w:pPr>
      <w:r w:rsidRPr="00A5602D">
        <w:rPr>
          <w:rFonts w:ascii="Times New Roman" w:hAnsi="Times New Roman" w:cs="Times New Roman"/>
        </w:rPr>
        <w:t xml:space="preserve">If unresolved challenged ballots </w:t>
      </w:r>
      <w:r w:rsidR="00940683" w:rsidRPr="00A5602D">
        <w:rPr>
          <w:rFonts w:ascii="Times New Roman" w:hAnsi="Times New Roman" w:cs="Times New Roman"/>
        </w:rPr>
        <w:t xml:space="preserve">are not </w:t>
      </w:r>
      <w:r w:rsidR="004B757D">
        <w:rPr>
          <w:rFonts w:ascii="Times New Roman" w:hAnsi="Times New Roman" w:cs="Times New Roman"/>
        </w:rPr>
        <w:t>outcome-determinative</w:t>
      </w:r>
      <w:r w:rsidR="00940683" w:rsidRPr="00A5602D">
        <w:rPr>
          <w:rFonts w:ascii="Times New Roman" w:hAnsi="Times New Roman" w:cs="Times New Roman"/>
        </w:rPr>
        <w:t xml:space="preserve">, they are </w:t>
      </w:r>
      <w:r w:rsidRPr="00A5602D">
        <w:rPr>
          <w:rFonts w:ascii="Times New Roman" w:hAnsi="Times New Roman" w:cs="Times New Roman"/>
        </w:rPr>
        <w:t>never opened. If the</w:t>
      </w:r>
      <w:r w:rsidR="00845933" w:rsidRPr="00A5602D">
        <w:rPr>
          <w:rFonts w:ascii="Times New Roman" w:hAnsi="Times New Roman" w:cs="Times New Roman"/>
        </w:rPr>
        <w:t xml:space="preserve">y are, the challenged </w:t>
      </w:r>
      <w:r w:rsidRPr="00A5602D">
        <w:rPr>
          <w:rFonts w:ascii="Times New Roman" w:hAnsi="Times New Roman" w:cs="Times New Roman"/>
        </w:rPr>
        <w:t xml:space="preserve">ballots </w:t>
      </w:r>
      <w:r w:rsidR="00845933" w:rsidRPr="00A5602D">
        <w:rPr>
          <w:rFonts w:ascii="Times New Roman" w:hAnsi="Times New Roman" w:cs="Times New Roman"/>
        </w:rPr>
        <w:t xml:space="preserve">are </w:t>
      </w:r>
      <w:r w:rsidRPr="00A5602D">
        <w:rPr>
          <w:rFonts w:ascii="Times New Roman" w:hAnsi="Times New Roman" w:cs="Times New Roman"/>
        </w:rPr>
        <w:t>sealed in a special envelope and stored in a safe in an NLRB office.</w:t>
      </w:r>
    </w:p>
    <w:p w14:paraId="47E3711C" w14:textId="705F2B3B" w:rsidR="00220BF7" w:rsidRPr="00A5602D" w:rsidRDefault="00F90DC2" w:rsidP="005E1FF7">
      <w:pPr>
        <w:numPr>
          <w:ilvl w:val="0"/>
          <w:numId w:val="25"/>
        </w:numPr>
        <w:spacing w:after="0" w:line="240" w:lineRule="auto"/>
        <w:ind w:left="1440"/>
        <w:rPr>
          <w:rFonts w:ascii="Times New Roman" w:hAnsi="Times New Roman" w:cs="Times New Roman"/>
        </w:rPr>
      </w:pPr>
      <w:r w:rsidRPr="00A5602D">
        <w:rPr>
          <w:rFonts w:ascii="Times New Roman" w:hAnsi="Times New Roman" w:cs="Times New Roman"/>
        </w:rPr>
        <w:t xml:space="preserve">RD will notify parties of the challenged voters and ask for </w:t>
      </w:r>
      <w:r w:rsidR="002E660E" w:rsidRPr="00A5602D">
        <w:rPr>
          <w:rFonts w:ascii="Times New Roman" w:hAnsi="Times New Roman" w:cs="Times New Roman"/>
        </w:rPr>
        <w:t xml:space="preserve">a </w:t>
      </w:r>
      <w:r w:rsidRPr="00A5602D">
        <w:rPr>
          <w:rFonts w:ascii="Times New Roman" w:hAnsi="Times New Roman" w:cs="Times New Roman"/>
        </w:rPr>
        <w:t>statement of position for each ballot. RD will then decide whether to investigate</w:t>
      </w:r>
      <w:r w:rsidR="00220BF7" w:rsidRPr="00A5602D">
        <w:rPr>
          <w:rFonts w:ascii="Times New Roman" w:hAnsi="Times New Roman" w:cs="Times New Roman"/>
        </w:rPr>
        <w:t xml:space="preserve"> and/or schedule a hearing. </w:t>
      </w:r>
    </w:p>
    <w:p w14:paraId="1100BB9A" w14:textId="407BC557" w:rsidR="005A4147" w:rsidRPr="00A5602D" w:rsidRDefault="005A4147" w:rsidP="005A4147">
      <w:pPr>
        <w:tabs>
          <w:tab w:val="num" w:pos="1080"/>
        </w:tabs>
        <w:spacing w:after="0" w:line="240" w:lineRule="auto"/>
        <w:rPr>
          <w:rFonts w:ascii="Times New Roman" w:hAnsi="Times New Roman" w:cs="Times New Roman"/>
        </w:rPr>
      </w:pPr>
    </w:p>
    <w:p w14:paraId="6763892F" w14:textId="77777777" w:rsidR="00F8313C" w:rsidRPr="00FF4B25" w:rsidRDefault="00F8313C" w:rsidP="005E1FF7">
      <w:pPr>
        <w:spacing w:after="0" w:line="240" w:lineRule="auto"/>
        <w:ind w:left="720" w:firstLine="360"/>
        <w:rPr>
          <w:rFonts w:ascii="Times New Roman" w:hAnsi="Times New Roman" w:cs="Times New Roman"/>
          <w:u w:val="single"/>
        </w:rPr>
      </w:pPr>
      <w:r w:rsidRPr="00FF4B25">
        <w:rPr>
          <w:rFonts w:ascii="Times New Roman" w:hAnsi="Times New Roman" w:cs="Times New Roman"/>
          <w:u w:val="single"/>
        </w:rPr>
        <w:t>Strategic Considerations for Affiliates</w:t>
      </w:r>
    </w:p>
    <w:p w14:paraId="5018B4E8" w14:textId="77777777" w:rsidR="00FF4B25" w:rsidRDefault="00FF4B25" w:rsidP="00FF4B25">
      <w:pPr>
        <w:spacing w:after="0" w:line="240" w:lineRule="auto"/>
        <w:ind w:left="1440"/>
        <w:rPr>
          <w:rFonts w:ascii="Times New Roman" w:hAnsi="Times New Roman" w:cs="Times New Roman"/>
        </w:rPr>
      </w:pPr>
    </w:p>
    <w:p w14:paraId="7092CACE" w14:textId="20ED711A" w:rsidR="00F8313C" w:rsidRPr="00A5602D" w:rsidRDefault="00F8313C" w:rsidP="005E1FF7">
      <w:pPr>
        <w:numPr>
          <w:ilvl w:val="0"/>
          <w:numId w:val="26"/>
        </w:numPr>
        <w:tabs>
          <w:tab w:val="clear" w:pos="1080"/>
        </w:tabs>
        <w:spacing w:after="0" w:line="240" w:lineRule="auto"/>
        <w:ind w:left="1440"/>
        <w:rPr>
          <w:rFonts w:ascii="Times New Roman" w:hAnsi="Times New Roman" w:cs="Times New Roman"/>
        </w:rPr>
      </w:pPr>
      <w:r w:rsidRPr="00A5602D">
        <w:rPr>
          <w:rFonts w:ascii="Times New Roman" w:hAnsi="Times New Roman" w:cs="Times New Roman"/>
        </w:rPr>
        <w:t>Scrutinize voter lists carefully—errors can affect eligibility and objections.</w:t>
      </w:r>
    </w:p>
    <w:p w14:paraId="4A7B2EE8" w14:textId="77777777" w:rsidR="00F8313C" w:rsidRPr="00A5602D" w:rsidRDefault="00F8313C" w:rsidP="005E1FF7">
      <w:pPr>
        <w:numPr>
          <w:ilvl w:val="0"/>
          <w:numId w:val="26"/>
        </w:numPr>
        <w:tabs>
          <w:tab w:val="clear" w:pos="1080"/>
        </w:tabs>
        <w:spacing w:after="0" w:line="240" w:lineRule="auto"/>
        <w:ind w:left="1440"/>
        <w:rPr>
          <w:rFonts w:ascii="Times New Roman" w:hAnsi="Times New Roman" w:cs="Times New Roman"/>
        </w:rPr>
      </w:pPr>
      <w:r w:rsidRPr="00A5602D">
        <w:rPr>
          <w:rFonts w:ascii="Times New Roman" w:hAnsi="Times New Roman" w:cs="Times New Roman"/>
        </w:rPr>
        <w:t>Track challenged ballots—they may determine the outcome.</w:t>
      </w:r>
    </w:p>
    <w:p w14:paraId="72C34DAC" w14:textId="43931A62" w:rsidR="00F8313C" w:rsidRPr="00A5602D" w:rsidRDefault="00F8313C" w:rsidP="00F8313C">
      <w:pPr>
        <w:spacing w:after="0" w:line="240" w:lineRule="auto"/>
        <w:rPr>
          <w:rFonts w:ascii="Times New Roman" w:hAnsi="Times New Roman" w:cs="Times New Roman"/>
        </w:rPr>
      </w:pPr>
    </w:p>
    <w:p w14:paraId="4987C60E" w14:textId="48F4A138"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Post-Election Proceedings: Challenges and Objections</w:t>
      </w:r>
      <w:r w:rsidR="000F307D" w:rsidRPr="00A5602D">
        <w:rPr>
          <w:rFonts w:ascii="Times New Roman" w:hAnsi="Times New Roman" w:cs="Times New Roman"/>
          <w:b/>
          <w:bCs/>
        </w:rPr>
        <w:t xml:space="preserve"> (29 C.F.R. §</w:t>
      </w:r>
      <w:r w:rsidR="000845AF" w:rsidRPr="00A5602D">
        <w:rPr>
          <w:rFonts w:ascii="Times New Roman" w:hAnsi="Times New Roman" w:cs="Times New Roman"/>
          <w:b/>
          <w:bCs/>
        </w:rPr>
        <w:t>§</w:t>
      </w:r>
      <w:r w:rsidR="000F307D" w:rsidRPr="00A5602D">
        <w:rPr>
          <w:rFonts w:ascii="Times New Roman" w:hAnsi="Times New Roman" w:cs="Times New Roman"/>
          <w:b/>
          <w:bCs/>
        </w:rPr>
        <w:t xml:space="preserve"> </w:t>
      </w:r>
      <w:r w:rsidR="000845AF" w:rsidRPr="00A5602D">
        <w:rPr>
          <w:rFonts w:ascii="Times New Roman" w:hAnsi="Times New Roman" w:cs="Times New Roman"/>
          <w:b/>
          <w:bCs/>
        </w:rPr>
        <w:t xml:space="preserve">102.67, </w:t>
      </w:r>
      <w:r w:rsidR="000F307D" w:rsidRPr="00A5602D">
        <w:rPr>
          <w:rFonts w:ascii="Times New Roman" w:hAnsi="Times New Roman" w:cs="Times New Roman"/>
          <w:b/>
          <w:bCs/>
        </w:rPr>
        <w:t>102.69)</w:t>
      </w:r>
    </w:p>
    <w:p w14:paraId="174E84EF" w14:textId="77777777" w:rsidR="00AB0B27" w:rsidRPr="00A5602D" w:rsidRDefault="00AB0B27" w:rsidP="00AB0B27">
      <w:pPr>
        <w:pStyle w:val="ListParagraph"/>
        <w:spacing w:after="0" w:line="240" w:lineRule="auto"/>
        <w:ind w:left="1080"/>
        <w:rPr>
          <w:rFonts w:ascii="Times New Roman" w:hAnsi="Times New Roman" w:cs="Times New Roman"/>
          <w:b/>
          <w:bCs/>
        </w:rPr>
      </w:pPr>
    </w:p>
    <w:p w14:paraId="29FC1B6D" w14:textId="780E52A6" w:rsidR="00F8313C" w:rsidRPr="00A5602D" w:rsidRDefault="00F8313C" w:rsidP="00133902">
      <w:pPr>
        <w:pStyle w:val="ListParagraph"/>
        <w:numPr>
          <w:ilvl w:val="0"/>
          <w:numId w:val="43"/>
        </w:numPr>
        <w:spacing w:after="0" w:line="240" w:lineRule="auto"/>
        <w:rPr>
          <w:rFonts w:ascii="Times New Roman" w:hAnsi="Times New Roman" w:cs="Times New Roman"/>
        </w:rPr>
      </w:pPr>
      <w:r w:rsidRPr="00A5602D">
        <w:rPr>
          <w:rFonts w:ascii="Times New Roman" w:hAnsi="Times New Roman" w:cs="Times New Roman"/>
        </w:rPr>
        <w:t>Challenges</w:t>
      </w:r>
      <w:r w:rsidR="00AB0B27" w:rsidRPr="00A5602D">
        <w:rPr>
          <w:rFonts w:ascii="Times New Roman" w:hAnsi="Times New Roman" w:cs="Times New Roman"/>
        </w:rPr>
        <w:t xml:space="preserve"> - </w:t>
      </w:r>
      <w:r w:rsidRPr="00A5602D">
        <w:rPr>
          <w:rFonts w:ascii="Times New Roman" w:hAnsi="Times New Roman" w:cs="Times New Roman"/>
        </w:rPr>
        <w:t>Individual ballots may be challenged.</w:t>
      </w:r>
    </w:p>
    <w:p w14:paraId="19E29AE0" w14:textId="70F7E34C" w:rsidR="00AB0B27" w:rsidRPr="00A5602D" w:rsidRDefault="00AB0B27" w:rsidP="00AB0B27">
      <w:pPr>
        <w:pStyle w:val="ListParagraph"/>
        <w:spacing w:after="0" w:line="240" w:lineRule="auto"/>
        <w:rPr>
          <w:rFonts w:ascii="Times New Roman" w:hAnsi="Times New Roman" w:cs="Times New Roman"/>
        </w:rPr>
      </w:pPr>
    </w:p>
    <w:p w14:paraId="28A5AB38" w14:textId="30864D94" w:rsidR="00AB0B27" w:rsidRPr="00A5602D" w:rsidRDefault="00F8313C" w:rsidP="00133902">
      <w:pPr>
        <w:pStyle w:val="ListParagraph"/>
        <w:numPr>
          <w:ilvl w:val="0"/>
          <w:numId w:val="43"/>
        </w:numPr>
        <w:spacing w:after="0" w:line="240" w:lineRule="auto"/>
        <w:rPr>
          <w:rFonts w:ascii="Times New Roman" w:hAnsi="Times New Roman" w:cs="Times New Roman"/>
        </w:rPr>
      </w:pPr>
      <w:r w:rsidRPr="00A5602D">
        <w:rPr>
          <w:rFonts w:ascii="Times New Roman" w:hAnsi="Times New Roman" w:cs="Times New Roman"/>
        </w:rPr>
        <w:lastRenderedPageBreak/>
        <w:t>Objections</w:t>
      </w:r>
      <w:r w:rsidR="00AB0B27" w:rsidRPr="00A5602D">
        <w:rPr>
          <w:rFonts w:ascii="Times New Roman" w:hAnsi="Times New Roman" w:cs="Times New Roman"/>
        </w:rPr>
        <w:t xml:space="preserve"> - </w:t>
      </w:r>
      <w:r w:rsidR="0076152F" w:rsidRPr="00A5602D">
        <w:rPr>
          <w:rFonts w:ascii="Times New Roman" w:hAnsi="Times New Roman" w:cs="Times New Roman"/>
        </w:rPr>
        <w:t>Within 5 business days after the tally of ballots has been prepared, any party may file with the Regional Director objections to the conduct of the election or to conduct affecting the results of the election</w:t>
      </w:r>
      <w:r w:rsidR="002E660E" w:rsidRPr="00A5602D">
        <w:rPr>
          <w:rFonts w:ascii="Times New Roman" w:hAnsi="Times New Roman" w:cs="Times New Roman"/>
        </w:rPr>
        <w:t>,</w:t>
      </w:r>
      <w:r w:rsidR="0076152F" w:rsidRPr="00A5602D">
        <w:rPr>
          <w:rFonts w:ascii="Times New Roman" w:hAnsi="Times New Roman" w:cs="Times New Roman"/>
        </w:rPr>
        <w:t xml:space="preserve"> which shall contain a short statement of the reasons therefor and a written offer of proof</w:t>
      </w:r>
      <w:r w:rsidR="007569C8" w:rsidRPr="00A5602D">
        <w:rPr>
          <w:rFonts w:ascii="Times New Roman" w:hAnsi="Times New Roman" w:cs="Times New Roman"/>
        </w:rPr>
        <w:t>.</w:t>
      </w:r>
      <w:r w:rsidR="0076152F" w:rsidRPr="00A5602D">
        <w:rPr>
          <w:rFonts w:ascii="Times New Roman" w:hAnsi="Times New Roman" w:cs="Times New Roman"/>
        </w:rPr>
        <w:br/>
      </w:r>
    </w:p>
    <w:p w14:paraId="60C02DF7" w14:textId="2B7DB929" w:rsidR="00F8313C" w:rsidRPr="00A5602D" w:rsidRDefault="00F8313C" w:rsidP="00133902">
      <w:pPr>
        <w:pStyle w:val="ListParagraph"/>
        <w:numPr>
          <w:ilvl w:val="0"/>
          <w:numId w:val="43"/>
        </w:numPr>
        <w:spacing w:after="0" w:line="240" w:lineRule="auto"/>
        <w:rPr>
          <w:rFonts w:ascii="Times New Roman" w:hAnsi="Times New Roman" w:cs="Times New Roman"/>
        </w:rPr>
      </w:pPr>
      <w:r w:rsidRPr="00A5602D">
        <w:rPr>
          <w:rFonts w:ascii="Times New Roman" w:hAnsi="Times New Roman" w:cs="Times New Roman"/>
        </w:rPr>
        <w:t>RD Authority</w:t>
      </w:r>
    </w:p>
    <w:p w14:paraId="6277DD9D" w14:textId="77777777" w:rsidR="00AB0B27" w:rsidRPr="00A5602D" w:rsidRDefault="00AB0B27" w:rsidP="00AB0B27">
      <w:pPr>
        <w:pStyle w:val="ListParagraph"/>
        <w:spacing w:after="0" w:line="240" w:lineRule="auto"/>
        <w:rPr>
          <w:rFonts w:ascii="Times New Roman" w:hAnsi="Times New Roman" w:cs="Times New Roman"/>
        </w:rPr>
      </w:pPr>
    </w:p>
    <w:p w14:paraId="47B0500C" w14:textId="77777777" w:rsidR="00F8313C" w:rsidRPr="00A5602D" w:rsidRDefault="00F8313C" w:rsidP="005E1FF7">
      <w:pPr>
        <w:spacing w:after="0" w:line="240" w:lineRule="auto"/>
        <w:ind w:left="360" w:firstLine="720"/>
        <w:rPr>
          <w:rFonts w:ascii="Times New Roman" w:hAnsi="Times New Roman" w:cs="Times New Roman"/>
        </w:rPr>
      </w:pPr>
      <w:r w:rsidRPr="00A5602D">
        <w:rPr>
          <w:rFonts w:ascii="Times New Roman" w:hAnsi="Times New Roman" w:cs="Times New Roman"/>
        </w:rPr>
        <w:t>The RD:</w:t>
      </w:r>
    </w:p>
    <w:p w14:paraId="51FBB034" w14:textId="050E17F8" w:rsidR="00F8313C" w:rsidRPr="00A5602D" w:rsidRDefault="00F8313C" w:rsidP="005E1FF7">
      <w:pPr>
        <w:numPr>
          <w:ilvl w:val="0"/>
          <w:numId w:val="27"/>
        </w:numPr>
        <w:tabs>
          <w:tab w:val="clear" w:pos="1080"/>
        </w:tabs>
        <w:spacing w:after="0" w:line="240" w:lineRule="auto"/>
        <w:ind w:left="1440"/>
        <w:rPr>
          <w:rFonts w:ascii="Times New Roman" w:hAnsi="Times New Roman" w:cs="Times New Roman"/>
        </w:rPr>
      </w:pPr>
      <w:r w:rsidRPr="00A5602D">
        <w:rPr>
          <w:rFonts w:ascii="Times New Roman" w:hAnsi="Times New Roman" w:cs="Times New Roman"/>
        </w:rPr>
        <w:t>investigates objections</w:t>
      </w:r>
    </w:p>
    <w:p w14:paraId="76D373E8" w14:textId="4F362C30" w:rsidR="005E1FF7" w:rsidRPr="00A5602D" w:rsidRDefault="00F8313C" w:rsidP="005E1FF7">
      <w:pPr>
        <w:numPr>
          <w:ilvl w:val="0"/>
          <w:numId w:val="27"/>
        </w:numPr>
        <w:tabs>
          <w:tab w:val="clear" w:pos="1080"/>
        </w:tabs>
        <w:spacing w:after="0" w:line="240" w:lineRule="auto"/>
        <w:ind w:left="1440"/>
        <w:rPr>
          <w:rFonts w:ascii="Times New Roman" w:hAnsi="Times New Roman" w:cs="Times New Roman"/>
        </w:rPr>
      </w:pPr>
      <w:r w:rsidRPr="00A5602D">
        <w:rPr>
          <w:rFonts w:ascii="Times New Roman" w:hAnsi="Times New Roman" w:cs="Times New Roman"/>
        </w:rPr>
        <w:t xml:space="preserve">may resolve without </w:t>
      </w:r>
      <w:proofErr w:type="gramStart"/>
      <w:r w:rsidRPr="00A5602D">
        <w:rPr>
          <w:rFonts w:ascii="Times New Roman" w:hAnsi="Times New Roman" w:cs="Times New Roman"/>
        </w:rPr>
        <w:t>a hearing</w:t>
      </w:r>
      <w:proofErr w:type="gramEnd"/>
    </w:p>
    <w:p w14:paraId="03062AAB" w14:textId="2191F0E6" w:rsidR="00F8313C" w:rsidRPr="00A5602D" w:rsidRDefault="00F8313C" w:rsidP="005E1FF7">
      <w:pPr>
        <w:numPr>
          <w:ilvl w:val="0"/>
          <w:numId w:val="27"/>
        </w:numPr>
        <w:tabs>
          <w:tab w:val="clear" w:pos="1080"/>
        </w:tabs>
        <w:spacing w:after="0" w:line="240" w:lineRule="auto"/>
        <w:ind w:left="1440"/>
        <w:rPr>
          <w:rFonts w:ascii="Times New Roman" w:hAnsi="Times New Roman" w:cs="Times New Roman"/>
        </w:rPr>
      </w:pPr>
      <w:r w:rsidRPr="00A5602D">
        <w:rPr>
          <w:rFonts w:ascii="Times New Roman" w:hAnsi="Times New Roman" w:cs="Times New Roman"/>
        </w:rPr>
        <w:t>may order a post-election hearing</w:t>
      </w:r>
      <w:r w:rsidR="007569C8" w:rsidRPr="00A5602D">
        <w:rPr>
          <w:rFonts w:ascii="Times New Roman" w:hAnsi="Times New Roman" w:cs="Times New Roman"/>
        </w:rPr>
        <w:t xml:space="preserve"> </w:t>
      </w:r>
      <w:r w:rsidR="003E5A86" w:rsidRPr="00A5602D">
        <w:rPr>
          <w:rFonts w:ascii="Times New Roman" w:hAnsi="Times New Roman" w:cs="Times New Roman"/>
        </w:rPr>
        <w:t xml:space="preserve">before a hearing officer </w:t>
      </w:r>
      <w:r w:rsidR="007569C8" w:rsidRPr="00A5602D">
        <w:rPr>
          <w:rFonts w:ascii="Times New Roman" w:hAnsi="Times New Roman" w:cs="Times New Roman"/>
        </w:rPr>
        <w:t>to begin 15</w:t>
      </w:r>
      <w:r w:rsidR="002C7D38" w:rsidRPr="00A5602D">
        <w:rPr>
          <w:rFonts w:ascii="Times New Roman" w:hAnsi="Times New Roman" w:cs="Times New Roman"/>
        </w:rPr>
        <w:t xml:space="preserve"> business </w:t>
      </w:r>
      <w:r w:rsidR="007569C8" w:rsidRPr="00A5602D">
        <w:rPr>
          <w:rFonts w:ascii="Times New Roman" w:hAnsi="Times New Roman" w:cs="Times New Roman"/>
        </w:rPr>
        <w:t xml:space="preserve">days after the tally, or </w:t>
      </w:r>
      <w:r w:rsidR="00772194" w:rsidRPr="00A5602D">
        <w:rPr>
          <w:rFonts w:ascii="Times New Roman" w:hAnsi="Times New Roman" w:cs="Times New Roman"/>
        </w:rPr>
        <w:t xml:space="preserve">as soon thereafter as practical, </w:t>
      </w:r>
      <w:r w:rsidR="009A3591" w:rsidRPr="00A5602D">
        <w:rPr>
          <w:rFonts w:ascii="Times New Roman" w:hAnsi="Times New Roman" w:cs="Times New Roman"/>
        </w:rPr>
        <w:t>unless the parties agree to an earlier date</w:t>
      </w:r>
    </w:p>
    <w:p w14:paraId="6E5C6818" w14:textId="36802459" w:rsidR="005E1FF7" w:rsidRPr="00A5602D" w:rsidRDefault="005E1FF7" w:rsidP="005E1FF7">
      <w:pPr>
        <w:spacing w:after="0" w:line="240" w:lineRule="auto"/>
        <w:ind w:left="1440"/>
        <w:rPr>
          <w:rFonts w:ascii="Times New Roman" w:hAnsi="Times New Roman" w:cs="Times New Roman"/>
        </w:rPr>
      </w:pPr>
    </w:p>
    <w:p w14:paraId="7B302D12" w14:textId="77777777" w:rsidR="005E1FF7" w:rsidRPr="00A5602D" w:rsidRDefault="005E1FF7" w:rsidP="005E1FF7">
      <w:pPr>
        <w:spacing w:after="0" w:line="240" w:lineRule="auto"/>
        <w:ind w:left="720" w:firstLine="360"/>
        <w:rPr>
          <w:rFonts w:ascii="Times New Roman" w:hAnsi="Times New Roman" w:cs="Times New Roman"/>
        </w:rPr>
      </w:pPr>
      <w:r w:rsidRPr="00A5602D">
        <w:rPr>
          <w:rFonts w:ascii="Times New Roman" w:hAnsi="Times New Roman" w:cs="Times New Roman"/>
        </w:rPr>
        <w:t xml:space="preserve">Hearing decision: </w:t>
      </w:r>
    </w:p>
    <w:p w14:paraId="78FAA454" w14:textId="53729523" w:rsidR="00545A80" w:rsidRPr="00A5602D" w:rsidRDefault="001354BE" w:rsidP="005E1FF7">
      <w:pPr>
        <w:numPr>
          <w:ilvl w:val="0"/>
          <w:numId w:val="27"/>
        </w:numPr>
        <w:tabs>
          <w:tab w:val="clear" w:pos="1080"/>
        </w:tabs>
        <w:spacing w:after="0" w:line="240" w:lineRule="auto"/>
        <w:ind w:left="1440"/>
        <w:rPr>
          <w:rFonts w:ascii="Times New Roman" w:hAnsi="Times New Roman" w:cs="Times New Roman"/>
        </w:rPr>
      </w:pPr>
      <w:r w:rsidRPr="00A5602D">
        <w:rPr>
          <w:rFonts w:ascii="Times New Roman" w:hAnsi="Times New Roman" w:cs="Times New Roman"/>
        </w:rPr>
        <w:t>The hearing officer issues a report containing findings of fact and recommendations as to the disposition of the issues.</w:t>
      </w:r>
    </w:p>
    <w:p w14:paraId="1E9F9261" w14:textId="6A6A752B" w:rsidR="00F8313C" w:rsidRPr="00A5602D" w:rsidRDefault="00CB4AA8" w:rsidP="00A5602D">
      <w:pPr>
        <w:numPr>
          <w:ilvl w:val="0"/>
          <w:numId w:val="27"/>
        </w:numPr>
        <w:tabs>
          <w:tab w:val="clear" w:pos="1080"/>
        </w:tabs>
        <w:spacing w:after="0" w:line="240" w:lineRule="auto"/>
        <w:ind w:left="1440"/>
        <w:rPr>
          <w:rFonts w:ascii="Times New Roman" w:hAnsi="Times New Roman" w:cs="Times New Roman"/>
        </w:rPr>
      </w:pPr>
      <w:r w:rsidRPr="00A5602D">
        <w:rPr>
          <w:rFonts w:ascii="Times New Roman" w:hAnsi="Times New Roman" w:cs="Times New Roman"/>
        </w:rPr>
        <w:t>Any party may, within 10</w:t>
      </w:r>
      <w:r w:rsidR="00101136" w:rsidRPr="00A5602D">
        <w:rPr>
          <w:rFonts w:ascii="Times New Roman" w:hAnsi="Times New Roman" w:cs="Times New Roman"/>
        </w:rPr>
        <w:t xml:space="preserve"> business </w:t>
      </w:r>
      <w:r w:rsidRPr="00A5602D">
        <w:rPr>
          <w:rFonts w:ascii="Times New Roman" w:hAnsi="Times New Roman" w:cs="Times New Roman"/>
        </w:rPr>
        <w:t xml:space="preserve">days of the date of the report, </w:t>
      </w:r>
      <w:r w:rsidR="003E5A86" w:rsidRPr="00A5602D">
        <w:rPr>
          <w:rFonts w:ascii="Times New Roman" w:hAnsi="Times New Roman" w:cs="Times New Roman"/>
        </w:rPr>
        <w:t xml:space="preserve">file with the Regional Director </w:t>
      </w:r>
      <w:r w:rsidR="00C830CE" w:rsidRPr="00A5602D">
        <w:rPr>
          <w:rFonts w:ascii="Times New Roman" w:hAnsi="Times New Roman" w:cs="Times New Roman"/>
        </w:rPr>
        <w:t xml:space="preserve">and </w:t>
      </w:r>
      <w:proofErr w:type="gramStart"/>
      <w:r w:rsidR="00C830CE" w:rsidRPr="00A5602D">
        <w:rPr>
          <w:rFonts w:ascii="Times New Roman" w:hAnsi="Times New Roman" w:cs="Times New Roman"/>
        </w:rPr>
        <w:t>serve on</w:t>
      </w:r>
      <w:proofErr w:type="gramEnd"/>
      <w:r w:rsidR="00C830CE" w:rsidRPr="00A5602D">
        <w:rPr>
          <w:rFonts w:ascii="Times New Roman" w:hAnsi="Times New Roman" w:cs="Times New Roman"/>
        </w:rPr>
        <w:t xml:space="preserve"> other </w:t>
      </w:r>
      <w:proofErr w:type="gramStart"/>
      <w:r w:rsidR="00C830CE" w:rsidRPr="00A5602D">
        <w:rPr>
          <w:rFonts w:ascii="Times New Roman" w:hAnsi="Times New Roman" w:cs="Times New Roman"/>
        </w:rPr>
        <w:t>parties</w:t>
      </w:r>
      <w:proofErr w:type="gramEnd"/>
      <w:r w:rsidR="00C830CE" w:rsidRPr="00A5602D">
        <w:rPr>
          <w:rFonts w:ascii="Times New Roman" w:hAnsi="Times New Roman" w:cs="Times New Roman"/>
        </w:rPr>
        <w:t xml:space="preserve"> </w:t>
      </w:r>
      <w:r w:rsidR="00101136" w:rsidRPr="00A5602D">
        <w:rPr>
          <w:rFonts w:ascii="Times New Roman" w:hAnsi="Times New Roman" w:cs="Times New Roman"/>
        </w:rPr>
        <w:t xml:space="preserve">exceptions to the report </w:t>
      </w:r>
      <w:r w:rsidR="003E5A86" w:rsidRPr="00A5602D">
        <w:rPr>
          <w:rFonts w:ascii="Times New Roman" w:hAnsi="Times New Roman" w:cs="Times New Roman"/>
        </w:rPr>
        <w:t xml:space="preserve">with </w:t>
      </w:r>
      <w:r w:rsidR="00101136" w:rsidRPr="00A5602D">
        <w:rPr>
          <w:rFonts w:ascii="Times New Roman" w:hAnsi="Times New Roman" w:cs="Times New Roman"/>
        </w:rPr>
        <w:t xml:space="preserve">a </w:t>
      </w:r>
      <w:r w:rsidR="003E5A86" w:rsidRPr="00A5602D">
        <w:rPr>
          <w:rFonts w:ascii="Times New Roman" w:hAnsi="Times New Roman" w:cs="Times New Roman"/>
        </w:rPr>
        <w:t>supporting brief</w:t>
      </w:r>
      <w:r w:rsidR="00D52C7C" w:rsidRPr="00A5602D">
        <w:rPr>
          <w:rFonts w:ascii="Times New Roman" w:hAnsi="Times New Roman" w:cs="Times New Roman"/>
        </w:rPr>
        <w:t>.</w:t>
      </w:r>
    </w:p>
    <w:p w14:paraId="1A5D107C" w14:textId="0B1AEA55" w:rsidR="00C830CE" w:rsidRPr="00A5602D" w:rsidRDefault="00C830CE" w:rsidP="00A5602D">
      <w:pPr>
        <w:numPr>
          <w:ilvl w:val="0"/>
          <w:numId w:val="27"/>
        </w:numPr>
        <w:tabs>
          <w:tab w:val="clear" w:pos="1080"/>
        </w:tabs>
        <w:spacing w:after="0" w:line="240" w:lineRule="auto"/>
        <w:ind w:left="1440"/>
        <w:rPr>
          <w:rFonts w:ascii="Times New Roman" w:hAnsi="Times New Roman" w:cs="Times New Roman"/>
        </w:rPr>
      </w:pPr>
      <w:r w:rsidRPr="00A5602D">
        <w:rPr>
          <w:rFonts w:ascii="Times New Roman" w:hAnsi="Times New Roman" w:cs="Times New Roman"/>
        </w:rPr>
        <w:t xml:space="preserve">Any party may file a response to exceptions within 5 business days. </w:t>
      </w:r>
    </w:p>
    <w:p w14:paraId="2371E8E3" w14:textId="77777777" w:rsidR="006B0AA7" w:rsidRPr="00A5602D" w:rsidRDefault="006B0AA7" w:rsidP="006B0AA7">
      <w:pPr>
        <w:tabs>
          <w:tab w:val="num" w:pos="720"/>
        </w:tabs>
        <w:spacing w:after="0" w:line="240" w:lineRule="auto"/>
        <w:rPr>
          <w:rFonts w:ascii="Times New Roman" w:hAnsi="Times New Roman" w:cs="Times New Roman"/>
        </w:rPr>
      </w:pPr>
    </w:p>
    <w:p w14:paraId="7A0D3938" w14:textId="6B34B2A5" w:rsidR="006B0AA7" w:rsidRPr="00A5602D" w:rsidRDefault="006B0AA7" w:rsidP="00A5602D">
      <w:pPr>
        <w:tabs>
          <w:tab w:val="num" w:pos="720"/>
        </w:tabs>
        <w:spacing w:after="0" w:line="240" w:lineRule="auto"/>
        <w:ind w:left="1080"/>
        <w:rPr>
          <w:rFonts w:ascii="Times New Roman" w:hAnsi="Times New Roman" w:cs="Times New Roman"/>
        </w:rPr>
      </w:pPr>
      <w:r w:rsidRPr="00A5602D">
        <w:rPr>
          <w:rFonts w:ascii="Times New Roman" w:hAnsi="Times New Roman" w:cs="Times New Roman"/>
        </w:rPr>
        <w:t>RD decision:</w:t>
      </w:r>
      <w:r w:rsidR="00910C8F" w:rsidRPr="00A5602D">
        <w:rPr>
          <w:rFonts w:ascii="Times New Roman" w:hAnsi="Times New Roman" w:cs="Times New Roman"/>
        </w:rPr>
        <w:t xml:space="preserve"> The Regional Director then issues a decision disposing of challenges and/or objections, which may include a certification of the election results.</w:t>
      </w:r>
    </w:p>
    <w:p w14:paraId="6CA6C4AC" w14:textId="77777777" w:rsidR="00E20D83" w:rsidRPr="00A5602D" w:rsidRDefault="00E20D83" w:rsidP="00E20D83">
      <w:pPr>
        <w:tabs>
          <w:tab w:val="num" w:pos="720"/>
        </w:tabs>
        <w:spacing w:after="0" w:line="240" w:lineRule="auto"/>
        <w:rPr>
          <w:rFonts w:ascii="Times New Roman" w:hAnsi="Times New Roman" w:cs="Times New Roman"/>
        </w:rPr>
      </w:pPr>
    </w:p>
    <w:p w14:paraId="603CE69A" w14:textId="4B31E3EE" w:rsidR="00E20D83" w:rsidRPr="00A5602D" w:rsidRDefault="00FD71ED" w:rsidP="00133902">
      <w:pPr>
        <w:pStyle w:val="ListParagraph"/>
        <w:numPr>
          <w:ilvl w:val="0"/>
          <w:numId w:val="43"/>
        </w:numPr>
        <w:tabs>
          <w:tab w:val="num" w:pos="720"/>
        </w:tabs>
        <w:spacing w:after="0" w:line="240" w:lineRule="auto"/>
        <w:rPr>
          <w:rFonts w:ascii="Times New Roman" w:hAnsi="Times New Roman" w:cs="Times New Roman"/>
        </w:rPr>
      </w:pPr>
      <w:r w:rsidRPr="00A5602D">
        <w:rPr>
          <w:rFonts w:ascii="Times New Roman" w:hAnsi="Times New Roman" w:cs="Times New Roman"/>
        </w:rPr>
        <w:t>Board Review</w:t>
      </w:r>
    </w:p>
    <w:p w14:paraId="6D45F14B" w14:textId="77777777" w:rsidR="00FD71ED" w:rsidRPr="00A5602D" w:rsidRDefault="00FD71ED" w:rsidP="00FD71ED">
      <w:pPr>
        <w:tabs>
          <w:tab w:val="num" w:pos="720"/>
        </w:tabs>
        <w:spacing w:after="0" w:line="240" w:lineRule="auto"/>
        <w:rPr>
          <w:rFonts w:ascii="Times New Roman" w:hAnsi="Times New Roman" w:cs="Times New Roman"/>
        </w:rPr>
      </w:pPr>
    </w:p>
    <w:p w14:paraId="6D94DC98" w14:textId="73F0ACDE" w:rsidR="0004123E" w:rsidRPr="00A5602D" w:rsidRDefault="000D6A44" w:rsidP="00A5602D">
      <w:pPr>
        <w:tabs>
          <w:tab w:val="num" w:pos="720"/>
        </w:tabs>
        <w:spacing w:after="0" w:line="240" w:lineRule="auto"/>
        <w:ind w:left="1080"/>
        <w:rPr>
          <w:rFonts w:ascii="Times New Roman" w:hAnsi="Times New Roman" w:cs="Times New Roman"/>
        </w:rPr>
      </w:pPr>
      <w:r w:rsidRPr="00A5602D">
        <w:rPr>
          <w:rFonts w:ascii="Times New Roman" w:hAnsi="Times New Roman" w:cs="Times New Roman"/>
        </w:rPr>
        <w:t xml:space="preserve">Any party may request review of the RD’s post‐election decision by filing </w:t>
      </w:r>
      <w:r w:rsidR="00FF4B25">
        <w:rPr>
          <w:rFonts w:ascii="Times New Roman" w:hAnsi="Times New Roman" w:cs="Times New Roman"/>
        </w:rPr>
        <w:t xml:space="preserve">a </w:t>
      </w:r>
      <w:r w:rsidR="002F0667" w:rsidRPr="00A5602D">
        <w:rPr>
          <w:rFonts w:ascii="Times New Roman" w:hAnsi="Times New Roman" w:cs="Times New Roman"/>
        </w:rPr>
        <w:t xml:space="preserve">request </w:t>
      </w:r>
      <w:r w:rsidR="00FF4B25">
        <w:rPr>
          <w:rFonts w:ascii="Times New Roman" w:hAnsi="Times New Roman" w:cs="Times New Roman"/>
        </w:rPr>
        <w:t xml:space="preserve">for review </w:t>
      </w:r>
      <w:r w:rsidR="002F0667" w:rsidRPr="00A5602D">
        <w:rPr>
          <w:rFonts w:ascii="Times New Roman" w:hAnsi="Times New Roman" w:cs="Times New Roman"/>
        </w:rPr>
        <w:t xml:space="preserve">within 14 days of the decision. This request may be combined with a request for review of the RD’s underlying decision to direct an election. </w:t>
      </w:r>
      <w:r w:rsidR="009A5C60" w:rsidRPr="00A5602D">
        <w:rPr>
          <w:rFonts w:ascii="Times New Roman" w:hAnsi="Times New Roman" w:cs="Times New Roman"/>
        </w:rPr>
        <w:t xml:space="preserve">Any opposing party must file its opposition within 7 days after the last day for which the request for review must be filed. </w:t>
      </w:r>
      <w:r w:rsidR="00360923" w:rsidRPr="00A5602D">
        <w:rPr>
          <w:rFonts w:ascii="Times New Roman" w:hAnsi="Times New Roman" w:cs="Times New Roman"/>
        </w:rPr>
        <w:t xml:space="preserve">If the Board grants discretionary review, the parties have 14 days from the order granting review </w:t>
      </w:r>
      <w:r w:rsidR="0004123E" w:rsidRPr="00A5602D">
        <w:rPr>
          <w:rFonts w:ascii="Times New Roman" w:hAnsi="Times New Roman" w:cs="Times New Roman"/>
        </w:rPr>
        <w:t>to file briefs</w:t>
      </w:r>
      <w:r w:rsidR="005D1555" w:rsidRPr="00A5602D">
        <w:rPr>
          <w:rFonts w:ascii="Times New Roman" w:hAnsi="Times New Roman" w:cs="Times New Roman"/>
        </w:rPr>
        <w:t>.</w:t>
      </w:r>
    </w:p>
    <w:p w14:paraId="6ABF45D1" w14:textId="5573EF51" w:rsidR="00F8313C" w:rsidRPr="00A5602D" w:rsidRDefault="00F8313C" w:rsidP="00F8313C">
      <w:pPr>
        <w:spacing w:after="0" w:line="240" w:lineRule="auto"/>
        <w:rPr>
          <w:rFonts w:ascii="Times New Roman" w:hAnsi="Times New Roman" w:cs="Times New Roman"/>
        </w:rPr>
      </w:pPr>
    </w:p>
    <w:p w14:paraId="46E644B5" w14:textId="77777777" w:rsidR="00F8313C" w:rsidRPr="00FF4B25" w:rsidRDefault="00F8313C" w:rsidP="00A5602D">
      <w:pPr>
        <w:spacing w:after="0" w:line="240" w:lineRule="auto"/>
        <w:ind w:left="360" w:firstLine="720"/>
        <w:rPr>
          <w:rFonts w:ascii="Times New Roman" w:hAnsi="Times New Roman" w:cs="Times New Roman"/>
          <w:u w:val="single"/>
        </w:rPr>
      </w:pPr>
      <w:r w:rsidRPr="00FF4B25">
        <w:rPr>
          <w:rFonts w:ascii="Times New Roman" w:hAnsi="Times New Roman" w:cs="Times New Roman"/>
          <w:u w:val="single"/>
        </w:rPr>
        <w:t>Strategic Considerations for Affiliates</w:t>
      </w:r>
    </w:p>
    <w:p w14:paraId="1C5A373C" w14:textId="77777777" w:rsidR="00FF4B25" w:rsidRDefault="00FF4B25" w:rsidP="00FF4B25">
      <w:pPr>
        <w:tabs>
          <w:tab w:val="num" w:pos="720"/>
        </w:tabs>
        <w:spacing w:after="0" w:line="240" w:lineRule="auto"/>
        <w:ind w:left="1440"/>
        <w:rPr>
          <w:rFonts w:ascii="Times New Roman" w:hAnsi="Times New Roman" w:cs="Times New Roman"/>
        </w:rPr>
      </w:pPr>
    </w:p>
    <w:p w14:paraId="0AE6AF2C" w14:textId="04D93887" w:rsidR="00F8313C" w:rsidRPr="00A5602D" w:rsidRDefault="00F8313C" w:rsidP="00F8313C">
      <w:pPr>
        <w:numPr>
          <w:ilvl w:val="0"/>
          <w:numId w:val="28"/>
        </w:numPr>
        <w:tabs>
          <w:tab w:val="num" w:pos="720"/>
        </w:tabs>
        <w:spacing w:after="0" w:line="240" w:lineRule="auto"/>
        <w:rPr>
          <w:rFonts w:ascii="Times New Roman" w:hAnsi="Times New Roman" w:cs="Times New Roman"/>
        </w:rPr>
      </w:pPr>
      <w:r w:rsidRPr="00A5602D">
        <w:rPr>
          <w:rFonts w:ascii="Times New Roman" w:hAnsi="Times New Roman" w:cs="Times New Roman"/>
        </w:rPr>
        <w:t>Objections must be timely and specific—general allegations are insufficient.</w:t>
      </w:r>
    </w:p>
    <w:p w14:paraId="4EDACF2D" w14:textId="77777777" w:rsidR="00F8313C" w:rsidRPr="00A5602D" w:rsidRDefault="00F8313C" w:rsidP="00F8313C">
      <w:pPr>
        <w:numPr>
          <w:ilvl w:val="0"/>
          <w:numId w:val="28"/>
        </w:numPr>
        <w:tabs>
          <w:tab w:val="num" w:pos="720"/>
        </w:tabs>
        <w:spacing w:after="0" w:line="240" w:lineRule="auto"/>
        <w:rPr>
          <w:rFonts w:ascii="Times New Roman" w:hAnsi="Times New Roman" w:cs="Times New Roman"/>
        </w:rPr>
      </w:pPr>
      <w:r w:rsidRPr="00A5602D">
        <w:rPr>
          <w:rFonts w:ascii="Times New Roman" w:hAnsi="Times New Roman" w:cs="Times New Roman"/>
        </w:rPr>
        <w:t>Preserve evidence immediately following election conduct.</w:t>
      </w:r>
    </w:p>
    <w:p w14:paraId="3B4AC0EC" w14:textId="2AFD5561" w:rsidR="00F8313C" w:rsidRPr="00A5602D" w:rsidRDefault="00F8313C" w:rsidP="00F8313C">
      <w:pPr>
        <w:spacing w:after="0" w:line="240" w:lineRule="auto"/>
        <w:rPr>
          <w:rFonts w:ascii="Times New Roman" w:hAnsi="Times New Roman" w:cs="Times New Roman"/>
        </w:rPr>
      </w:pPr>
    </w:p>
    <w:p w14:paraId="3DD7F3D4" w14:textId="2240FF7C"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Blocking Charge Doctrine</w:t>
      </w:r>
    </w:p>
    <w:p w14:paraId="33B77A7B" w14:textId="77777777" w:rsidR="00AB0B27" w:rsidRPr="00A5602D" w:rsidRDefault="00AB0B27" w:rsidP="00AB0B27">
      <w:pPr>
        <w:pStyle w:val="ListParagraph"/>
        <w:spacing w:after="0" w:line="240" w:lineRule="auto"/>
        <w:ind w:left="1080"/>
        <w:rPr>
          <w:rFonts w:ascii="Times New Roman" w:hAnsi="Times New Roman" w:cs="Times New Roman"/>
          <w:b/>
          <w:bCs/>
        </w:rPr>
      </w:pPr>
    </w:p>
    <w:p w14:paraId="20B1DA8B" w14:textId="005EA586" w:rsidR="00F8313C" w:rsidRPr="00A5602D" w:rsidRDefault="00F8313C" w:rsidP="00133902">
      <w:pPr>
        <w:pStyle w:val="ListParagraph"/>
        <w:numPr>
          <w:ilvl w:val="0"/>
          <w:numId w:val="44"/>
        </w:numPr>
        <w:spacing w:after="0" w:line="240" w:lineRule="auto"/>
        <w:rPr>
          <w:rFonts w:ascii="Times New Roman" w:hAnsi="Times New Roman" w:cs="Times New Roman"/>
        </w:rPr>
      </w:pPr>
      <w:r w:rsidRPr="00A5602D">
        <w:rPr>
          <w:rFonts w:ascii="Times New Roman" w:hAnsi="Times New Roman" w:cs="Times New Roman"/>
        </w:rPr>
        <w:t>Regulatory Framework</w:t>
      </w:r>
    </w:p>
    <w:p w14:paraId="3492D769" w14:textId="77777777" w:rsidR="00AB0B27" w:rsidRPr="00A5602D" w:rsidRDefault="00AB0B27" w:rsidP="00AB0B27">
      <w:pPr>
        <w:pStyle w:val="ListParagraph"/>
        <w:spacing w:after="0" w:line="240" w:lineRule="auto"/>
        <w:rPr>
          <w:rFonts w:ascii="Times New Roman" w:hAnsi="Times New Roman" w:cs="Times New Roman"/>
        </w:rPr>
      </w:pPr>
    </w:p>
    <w:p w14:paraId="3AB78243" w14:textId="1F7DC7C0" w:rsidR="00F8313C" w:rsidRPr="00A5602D" w:rsidRDefault="00F8313C" w:rsidP="00A5602D">
      <w:pPr>
        <w:tabs>
          <w:tab w:val="num" w:pos="1440"/>
        </w:tabs>
        <w:spacing w:after="0" w:line="240" w:lineRule="auto"/>
        <w:ind w:left="1080"/>
        <w:rPr>
          <w:rFonts w:ascii="Times New Roman" w:hAnsi="Times New Roman" w:cs="Times New Roman"/>
        </w:rPr>
      </w:pPr>
      <w:r w:rsidRPr="00A5602D">
        <w:rPr>
          <w:rFonts w:ascii="Times New Roman" w:hAnsi="Times New Roman" w:cs="Times New Roman"/>
        </w:rPr>
        <w:t xml:space="preserve">Under 29 C.F.R. § 103.20, a party may file an unfair labor practice charge and request that the </w:t>
      </w:r>
      <w:r w:rsidR="00FF4B25">
        <w:rPr>
          <w:rFonts w:ascii="Times New Roman" w:hAnsi="Times New Roman" w:cs="Times New Roman"/>
        </w:rPr>
        <w:t xml:space="preserve">RD hold the representation </w:t>
      </w:r>
      <w:r w:rsidRPr="00A5602D">
        <w:rPr>
          <w:rFonts w:ascii="Times New Roman" w:hAnsi="Times New Roman" w:cs="Times New Roman"/>
        </w:rPr>
        <w:t>petition in abeyance.</w:t>
      </w:r>
      <w:r w:rsidR="00AB0B27" w:rsidRPr="00A5602D">
        <w:rPr>
          <w:rFonts w:ascii="Times New Roman" w:hAnsi="Times New Roman" w:cs="Times New Roman"/>
        </w:rPr>
        <w:t xml:space="preserve"> </w:t>
      </w:r>
      <w:r w:rsidRPr="00A5602D">
        <w:rPr>
          <w:rFonts w:ascii="Times New Roman" w:hAnsi="Times New Roman" w:cs="Times New Roman"/>
        </w:rPr>
        <w:t xml:space="preserve">The requesting party must </w:t>
      </w:r>
      <w:r w:rsidRPr="00A5602D">
        <w:rPr>
          <w:rFonts w:ascii="Times New Roman" w:hAnsi="Times New Roman" w:cs="Times New Roman"/>
        </w:rPr>
        <w:lastRenderedPageBreak/>
        <w:t>submit</w:t>
      </w:r>
      <w:r w:rsidR="00AB0B27" w:rsidRPr="00A5602D">
        <w:rPr>
          <w:rFonts w:ascii="Times New Roman" w:hAnsi="Times New Roman" w:cs="Times New Roman"/>
        </w:rPr>
        <w:t xml:space="preserve"> </w:t>
      </w:r>
      <w:r w:rsidRPr="00A5602D">
        <w:rPr>
          <w:rFonts w:ascii="Times New Roman" w:hAnsi="Times New Roman" w:cs="Times New Roman"/>
        </w:rPr>
        <w:t>an offer of proof, including witnesses and expected testimony</w:t>
      </w:r>
      <w:r w:rsidR="00A441C9">
        <w:rPr>
          <w:rFonts w:ascii="Times New Roman" w:hAnsi="Times New Roman" w:cs="Times New Roman"/>
        </w:rPr>
        <w:t>, supporting the alleged violation(s)</w:t>
      </w:r>
      <w:r w:rsidRPr="00A5602D">
        <w:rPr>
          <w:rFonts w:ascii="Times New Roman" w:hAnsi="Times New Roman" w:cs="Times New Roman"/>
        </w:rPr>
        <w:t>.</w:t>
      </w:r>
    </w:p>
    <w:p w14:paraId="1676EADB" w14:textId="77777777" w:rsidR="00AB0B27" w:rsidRPr="00A5602D" w:rsidRDefault="00AB0B27" w:rsidP="00AB0B27">
      <w:pPr>
        <w:tabs>
          <w:tab w:val="num" w:pos="1440"/>
        </w:tabs>
        <w:spacing w:after="0" w:line="240" w:lineRule="auto"/>
        <w:ind w:left="720"/>
        <w:rPr>
          <w:rFonts w:ascii="Times New Roman" w:hAnsi="Times New Roman" w:cs="Times New Roman"/>
        </w:rPr>
      </w:pPr>
    </w:p>
    <w:p w14:paraId="2D0D0AC6" w14:textId="4F6E44BB" w:rsidR="00F8313C" w:rsidRPr="00A5602D" w:rsidRDefault="00F8313C" w:rsidP="00133902">
      <w:pPr>
        <w:pStyle w:val="ListParagraph"/>
        <w:numPr>
          <w:ilvl w:val="0"/>
          <w:numId w:val="44"/>
        </w:numPr>
        <w:spacing w:after="0" w:line="240" w:lineRule="auto"/>
        <w:rPr>
          <w:rFonts w:ascii="Times New Roman" w:hAnsi="Times New Roman" w:cs="Times New Roman"/>
        </w:rPr>
      </w:pPr>
      <w:r w:rsidRPr="00A5602D">
        <w:rPr>
          <w:rFonts w:ascii="Times New Roman" w:hAnsi="Times New Roman" w:cs="Times New Roman"/>
        </w:rPr>
        <w:t>RD Determination</w:t>
      </w:r>
    </w:p>
    <w:p w14:paraId="444969D7" w14:textId="77777777" w:rsidR="00AB0B27" w:rsidRPr="00A5602D" w:rsidRDefault="00AB0B27" w:rsidP="00AB0B27">
      <w:pPr>
        <w:pStyle w:val="ListParagraph"/>
        <w:spacing w:after="0" w:line="240" w:lineRule="auto"/>
        <w:rPr>
          <w:rFonts w:ascii="Times New Roman" w:hAnsi="Times New Roman" w:cs="Times New Roman"/>
        </w:rPr>
      </w:pPr>
    </w:p>
    <w:p w14:paraId="27348FAF" w14:textId="28886043" w:rsidR="00F8313C" w:rsidRPr="00A5602D" w:rsidRDefault="00F8313C" w:rsidP="00A5602D">
      <w:pPr>
        <w:tabs>
          <w:tab w:val="num" w:pos="1440"/>
        </w:tabs>
        <w:spacing w:after="0" w:line="240" w:lineRule="auto"/>
        <w:ind w:left="1080"/>
        <w:rPr>
          <w:rFonts w:ascii="Times New Roman" w:hAnsi="Times New Roman" w:cs="Times New Roman"/>
        </w:rPr>
      </w:pPr>
      <w:r w:rsidRPr="00A5602D">
        <w:rPr>
          <w:rFonts w:ascii="Times New Roman" w:hAnsi="Times New Roman" w:cs="Times New Roman"/>
        </w:rPr>
        <w:t>The RD evaluates whether</w:t>
      </w:r>
      <w:r w:rsidR="00AB0B27" w:rsidRPr="00A5602D">
        <w:rPr>
          <w:rFonts w:ascii="Times New Roman" w:hAnsi="Times New Roman" w:cs="Times New Roman"/>
        </w:rPr>
        <w:t xml:space="preserve">, if proven, the alleged conduct </w:t>
      </w:r>
      <w:r w:rsidRPr="00A5602D">
        <w:rPr>
          <w:rFonts w:ascii="Times New Roman" w:hAnsi="Times New Roman" w:cs="Times New Roman"/>
        </w:rPr>
        <w:t>would interfere with employee free choice.</w:t>
      </w:r>
      <w:r w:rsidR="00AB0B27" w:rsidRPr="00A5602D">
        <w:rPr>
          <w:rFonts w:ascii="Times New Roman" w:hAnsi="Times New Roman" w:cs="Times New Roman"/>
        </w:rPr>
        <w:t xml:space="preserve"> </w:t>
      </w:r>
      <w:r w:rsidRPr="00A5602D">
        <w:rPr>
          <w:rFonts w:ascii="Times New Roman" w:hAnsi="Times New Roman" w:cs="Times New Roman"/>
        </w:rPr>
        <w:t>If so</w:t>
      </w:r>
      <w:r w:rsidR="00662247" w:rsidRPr="00A5602D">
        <w:rPr>
          <w:rFonts w:ascii="Times New Roman" w:hAnsi="Times New Roman" w:cs="Times New Roman"/>
        </w:rPr>
        <w:t>,</w:t>
      </w:r>
      <w:r w:rsidR="00AB0B27" w:rsidRPr="00A5602D">
        <w:rPr>
          <w:rFonts w:ascii="Times New Roman" w:hAnsi="Times New Roman" w:cs="Times New Roman"/>
        </w:rPr>
        <w:t xml:space="preserve"> </w:t>
      </w:r>
      <w:r w:rsidRPr="00A5602D">
        <w:rPr>
          <w:rFonts w:ascii="Times New Roman" w:hAnsi="Times New Roman" w:cs="Times New Roman"/>
        </w:rPr>
        <w:t>the RD may block or delay processing of the petition.</w:t>
      </w:r>
    </w:p>
    <w:p w14:paraId="2678FCD3" w14:textId="042168C3" w:rsidR="00F8313C" w:rsidRPr="00A5602D" w:rsidRDefault="00F8313C" w:rsidP="00F8313C">
      <w:pPr>
        <w:spacing w:after="0" w:line="240" w:lineRule="auto"/>
        <w:rPr>
          <w:rFonts w:ascii="Times New Roman" w:hAnsi="Times New Roman" w:cs="Times New Roman"/>
        </w:rPr>
      </w:pPr>
    </w:p>
    <w:p w14:paraId="0A87F2BD" w14:textId="52A837EA" w:rsidR="00F8313C" w:rsidRPr="00A5602D" w:rsidRDefault="00F8313C" w:rsidP="00133902">
      <w:pPr>
        <w:pStyle w:val="ListParagraph"/>
        <w:numPr>
          <w:ilvl w:val="0"/>
          <w:numId w:val="44"/>
        </w:numPr>
        <w:spacing w:after="0" w:line="240" w:lineRule="auto"/>
        <w:rPr>
          <w:rFonts w:ascii="Times New Roman" w:hAnsi="Times New Roman" w:cs="Times New Roman"/>
        </w:rPr>
      </w:pPr>
      <w:r w:rsidRPr="00A5602D">
        <w:rPr>
          <w:rFonts w:ascii="Times New Roman" w:hAnsi="Times New Roman" w:cs="Times New Roman"/>
        </w:rPr>
        <w:t>Doctrinal Role</w:t>
      </w:r>
    </w:p>
    <w:p w14:paraId="33C2C910" w14:textId="77777777" w:rsidR="00AB0B27" w:rsidRPr="00A5602D" w:rsidRDefault="00AB0B27" w:rsidP="00AB0B27">
      <w:pPr>
        <w:pStyle w:val="ListParagraph"/>
        <w:spacing w:after="0" w:line="240" w:lineRule="auto"/>
        <w:rPr>
          <w:rFonts w:ascii="Times New Roman" w:hAnsi="Times New Roman" w:cs="Times New Roman"/>
        </w:rPr>
      </w:pPr>
    </w:p>
    <w:p w14:paraId="1C77E619" w14:textId="77777777" w:rsidR="00F8313C" w:rsidRPr="00A5602D" w:rsidRDefault="00F8313C" w:rsidP="00A5602D">
      <w:pPr>
        <w:spacing w:after="0" w:line="240" w:lineRule="auto"/>
        <w:ind w:left="360" w:firstLine="720"/>
        <w:rPr>
          <w:rFonts w:ascii="Times New Roman" w:hAnsi="Times New Roman" w:cs="Times New Roman"/>
        </w:rPr>
      </w:pPr>
      <w:r w:rsidRPr="00A5602D">
        <w:rPr>
          <w:rFonts w:ascii="Times New Roman" w:hAnsi="Times New Roman" w:cs="Times New Roman"/>
        </w:rPr>
        <w:t>The doctrine serves as a safeguard ensuring:</w:t>
      </w:r>
    </w:p>
    <w:p w14:paraId="3EC311B7" w14:textId="77777777" w:rsidR="00F8313C" w:rsidRPr="00A5602D" w:rsidRDefault="00F8313C" w:rsidP="00133902">
      <w:pPr>
        <w:numPr>
          <w:ilvl w:val="0"/>
          <w:numId w:val="29"/>
        </w:numPr>
        <w:tabs>
          <w:tab w:val="num" w:pos="720"/>
        </w:tabs>
        <w:spacing w:after="0" w:line="240" w:lineRule="auto"/>
        <w:rPr>
          <w:rFonts w:ascii="Times New Roman" w:hAnsi="Times New Roman" w:cs="Times New Roman"/>
        </w:rPr>
      </w:pPr>
      <w:r w:rsidRPr="00A5602D">
        <w:rPr>
          <w:rFonts w:ascii="Times New Roman" w:hAnsi="Times New Roman" w:cs="Times New Roman"/>
        </w:rPr>
        <w:t>elections are conducted under “laboratory conditions”;</w:t>
      </w:r>
    </w:p>
    <w:p w14:paraId="5C8B8201" w14:textId="77777777" w:rsidR="00F8313C" w:rsidRPr="00A5602D" w:rsidRDefault="00F8313C" w:rsidP="00133902">
      <w:pPr>
        <w:numPr>
          <w:ilvl w:val="0"/>
          <w:numId w:val="29"/>
        </w:numPr>
        <w:tabs>
          <w:tab w:val="num" w:pos="720"/>
        </w:tabs>
        <w:spacing w:after="0" w:line="240" w:lineRule="auto"/>
        <w:rPr>
          <w:rFonts w:ascii="Times New Roman" w:hAnsi="Times New Roman" w:cs="Times New Roman"/>
        </w:rPr>
      </w:pPr>
      <w:r w:rsidRPr="00A5602D">
        <w:rPr>
          <w:rFonts w:ascii="Times New Roman" w:hAnsi="Times New Roman" w:cs="Times New Roman"/>
        </w:rPr>
        <w:t>coercive or unlawful conduct does not taint employee choice.</w:t>
      </w:r>
    </w:p>
    <w:p w14:paraId="6F07491C" w14:textId="08C4FA04" w:rsidR="00F8313C" w:rsidRPr="00A5602D" w:rsidRDefault="00F8313C" w:rsidP="00F8313C">
      <w:pPr>
        <w:spacing w:after="0" w:line="240" w:lineRule="auto"/>
        <w:rPr>
          <w:rFonts w:ascii="Times New Roman" w:hAnsi="Times New Roman" w:cs="Times New Roman"/>
        </w:rPr>
      </w:pPr>
    </w:p>
    <w:p w14:paraId="058CB4D5" w14:textId="77777777" w:rsidR="00F8313C" w:rsidRPr="00A441C9" w:rsidRDefault="00F8313C" w:rsidP="00A5602D">
      <w:pPr>
        <w:spacing w:after="0" w:line="240" w:lineRule="auto"/>
        <w:ind w:left="360" w:firstLine="720"/>
        <w:rPr>
          <w:rFonts w:ascii="Times New Roman" w:hAnsi="Times New Roman" w:cs="Times New Roman"/>
          <w:u w:val="single"/>
        </w:rPr>
      </w:pPr>
      <w:r w:rsidRPr="00A441C9">
        <w:rPr>
          <w:rFonts w:ascii="Times New Roman" w:hAnsi="Times New Roman" w:cs="Times New Roman"/>
          <w:u w:val="single"/>
        </w:rPr>
        <w:t>Strategic Considerations for Affiliates</w:t>
      </w:r>
    </w:p>
    <w:p w14:paraId="333E0EE9" w14:textId="77777777" w:rsidR="00A441C9" w:rsidRDefault="00A441C9" w:rsidP="00A441C9">
      <w:pPr>
        <w:tabs>
          <w:tab w:val="num" w:pos="720"/>
        </w:tabs>
        <w:spacing w:after="0" w:line="240" w:lineRule="auto"/>
        <w:ind w:left="1440"/>
        <w:rPr>
          <w:rFonts w:ascii="Times New Roman" w:hAnsi="Times New Roman" w:cs="Times New Roman"/>
        </w:rPr>
      </w:pPr>
    </w:p>
    <w:p w14:paraId="0201F406" w14:textId="3764DB4E" w:rsidR="00F8313C" w:rsidRPr="00A5602D" w:rsidRDefault="00F8313C" w:rsidP="00133902">
      <w:pPr>
        <w:numPr>
          <w:ilvl w:val="0"/>
          <w:numId w:val="30"/>
        </w:numPr>
        <w:tabs>
          <w:tab w:val="num" w:pos="720"/>
        </w:tabs>
        <w:spacing w:after="0" w:line="240" w:lineRule="auto"/>
        <w:rPr>
          <w:rFonts w:ascii="Times New Roman" w:hAnsi="Times New Roman" w:cs="Times New Roman"/>
        </w:rPr>
      </w:pPr>
      <w:r w:rsidRPr="00A5602D">
        <w:rPr>
          <w:rFonts w:ascii="Times New Roman" w:hAnsi="Times New Roman" w:cs="Times New Roman"/>
        </w:rPr>
        <w:t>Blocking charges are a powerful timing tool, not just a remedial mechanism.</w:t>
      </w:r>
    </w:p>
    <w:p w14:paraId="1FFB36D7" w14:textId="77777777" w:rsidR="00F8313C" w:rsidRPr="00A5602D" w:rsidRDefault="00F8313C" w:rsidP="00133902">
      <w:pPr>
        <w:numPr>
          <w:ilvl w:val="0"/>
          <w:numId w:val="30"/>
        </w:numPr>
        <w:tabs>
          <w:tab w:val="num" w:pos="720"/>
        </w:tabs>
        <w:spacing w:after="0" w:line="240" w:lineRule="auto"/>
        <w:rPr>
          <w:rFonts w:ascii="Times New Roman" w:hAnsi="Times New Roman" w:cs="Times New Roman"/>
        </w:rPr>
      </w:pPr>
      <w:r w:rsidRPr="00A5602D">
        <w:rPr>
          <w:rFonts w:ascii="Times New Roman" w:hAnsi="Times New Roman" w:cs="Times New Roman"/>
        </w:rPr>
        <w:t xml:space="preserve">They can: </w:t>
      </w:r>
    </w:p>
    <w:p w14:paraId="0373937A" w14:textId="2B6E9DA2" w:rsidR="00F8313C" w:rsidRPr="00A5602D" w:rsidRDefault="00F8313C" w:rsidP="00133902">
      <w:pPr>
        <w:pStyle w:val="ListParagraph"/>
        <w:numPr>
          <w:ilvl w:val="0"/>
          <w:numId w:val="41"/>
        </w:numPr>
        <w:spacing w:after="0" w:line="240" w:lineRule="auto"/>
        <w:rPr>
          <w:rFonts w:ascii="Times New Roman" w:hAnsi="Times New Roman" w:cs="Times New Roman"/>
        </w:rPr>
      </w:pPr>
      <w:r w:rsidRPr="00A5602D">
        <w:rPr>
          <w:rFonts w:ascii="Times New Roman" w:hAnsi="Times New Roman" w:cs="Times New Roman"/>
        </w:rPr>
        <w:t>delay elections;</w:t>
      </w:r>
    </w:p>
    <w:p w14:paraId="03ED70BD" w14:textId="77777777" w:rsidR="00F8313C" w:rsidRPr="00A5602D" w:rsidRDefault="00F8313C" w:rsidP="00133902">
      <w:pPr>
        <w:pStyle w:val="ListParagraph"/>
        <w:numPr>
          <w:ilvl w:val="0"/>
          <w:numId w:val="41"/>
        </w:numPr>
        <w:spacing w:after="0" w:line="240" w:lineRule="auto"/>
        <w:rPr>
          <w:rFonts w:ascii="Times New Roman" w:hAnsi="Times New Roman" w:cs="Times New Roman"/>
        </w:rPr>
      </w:pPr>
      <w:r w:rsidRPr="00A5602D">
        <w:rPr>
          <w:rFonts w:ascii="Times New Roman" w:hAnsi="Times New Roman" w:cs="Times New Roman"/>
        </w:rPr>
        <w:t>extend organizing campaigns;</w:t>
      </w:r>
    </w:p>
    <w:p w14:paraId="470AA5BA" w14:textId="77777777" w:rsidR="00F8313C" w:rsidRPr="00A5602D" w:rsidRDefault="00F8313C" w:rsidP="00133902">
      <w:pPr>
        <w:pStyle w:val="ListParagraph"/>
        <w:numPr>
          <w:ilvl w:val="0"/>
          <w:numId w:val="41"/>
        </w:numPr>
        <w:spacing w:after="0" w:line="240" w:lineRule="auto"/>
        <w:rPr>
          <w:rFonts w:ascii="Times New Roman" w:hAnsi="Times New Roman" w:cs="Times New Roman"/>
        </w:rPr>
      </w:pPr>
      <w:r w:rsidRPr="00A5602D">
        <w:rPr>
          <w:rFonts w:ascii="Times New Roman" w:hAnsi="Times New Roman" w:cs="Times New Roman"/>
        </w:rPr>
        <w:t>force investigation of employer conduct.</w:t>
      </w:r>
    </w:p>
    <w:p w14:paraId="7E84AAB5" w14:textId="77777777" w:rsidR="00F8313C" w:rsidRPr="00A5602D" w:rsidRDefault="00F8313C" w:rsidP="00133902">
      <w:pPr>
        <w:numPr>
          <w:ilvl w:val="0"/>
          <w:numId w:val="30"/>
        </w:numPr>
        <w:tabs>
          <w:tab w:val="num" w:pos="720"/>
        </w:tabs>
        <w:spacing w:after="0" w:line="240" w:lineRule="auto"/>
        <w:rPr>
          <w:rFonts w:ascii="Times New Roman" w:hAnsi="Times New Roman" w:cs="Times New Roman"/>
        </w:rPr>
      </w:pPr>
      <w:r w:rsidRPr="00A5602D">
        <w:rPr>
          <w:rFonts w:ascii="Times New Roman" w:hAnsi="Times New Roman" w:cs="Times New Roman"/>
        </w:rPr>
        <w:t>Must be supported with credible evidence—frivolous charges risk dismissal.</w:t>
      </w:r>
    </w:p>
    <w:p w14:paraId="66E8545F" w14:textId="77777777" w:rsidR="00971E09" w:rsidRPr="00A5602D" w:rsidRDefault="00971E09" w:rsidP="00971E09">
      <w:pPr>
        <w:spacing w:after="0" w:line="240" w:lineRule="auto"/>
        <w:rPr>
          <w:rFonts w:ascii="Times New Roman" w:hAnsi="Times New Roman" w:cs="Times New Roman"/>
        </w:rPr>
      </w:pPr>
    </w:p>
    <w:p w14:paraId="7C7A28A0" w14:textId="1C8EEFCF" w:rsidR="00971E09" w:rsidRPr="00A5602D" w:rsidRDefault="00971E09" w:rsidP="00A5602D">
      <w:pPr>
        <w:spacing w:after="0" w:line="240" w:lineRule="auto"/>
        <w:ind w:left="1080"/>
        <w:rPr>
          <w:rFonts w:ascii="Times New Roman" w:hAnsi="Times New Roman" w:cs="Times New Roman"/>
        </w:rPr>
      </w:pPr>
      <w:r w:rsidRPr="00A5602D">
        <w:rPr>
          <w:rFonts w:ascii="Times New Roman" w:hAnsi="Times New Roman" w:cs="Times New Roman"/>
        </w:rPr>
        <w:t>NOTE: In 2020, the Board issued a rule providing that</w:t>
      </w:r>
      <w:r w:rsidR="00A31F44" w:rsidRPr="00A5602D">
        <w:rPr>
          <w:rFonts w:ascii="Times New Roman" w:hAnsi="Times New Roman" w:cs="Times New Roman"/>
        </w:rPr>
        <w:t>,</w:t>
      </w:r>
      <w:r w:rsidRPr="00A5602D">
        <w:rPr>
          <w:rFonts w:ascii="Times New Roman" w:hAnsi="Times New Roman" w:cs="Times New Roman"/>
        </w:rPr>
        <w:t xml:space="preserve"> despite a blocking charge, the RD must, in most circumstances, process the petition and proceed with the election, resolving the blocking charges after the fact. In 2024, the Board </w:t>
      </w:r>
      <w:r w:rsidR="007A7434" w:rsidRPr="00A5602D">
        <w:rPr>
          <w:rFonts w:ascii="Times New Roman" w:hAnsi="Times New Roman" w:cs="Times New Roman"/>
        </w:rPr>
        <w:t xml:space="preserve">effectively reinstated the blocking charge rule, </w:t>
      </w:r>
      <w:r w:rsidR="00A31F44" w:rsidRPr="00A5602D">
        <w:rPr>
          <w:rFonts w:ascii="Times New Roman" w:hAnsi="Times New Roman" w:cs="Times New Roman"/>
        </w:rPr>
        <w:t>requiring</w:t>
      </w:r>
      <w:r w:rsidR="007A7434" w:rsidRPr="00A5602D">
        <w:rPr>
          <w:rFonts w:ascii="Times New Roman" w:hAnsi="Times New Roman" w:cs="Times New Roman"/>
        </w:rPr>
        <w:t xml:space="preserve"> the RD to </w:t>
      </w:r>
      <w:r w:rsidR="00A31F44" w:rsidRPr="00A5602D">
        <w:rPr>
          <w:rFonts w:ascii="Times New Roman" w:hAnsi="Times New Roman" w:cs="Times New Roman"/>
        </w:rPr>
        <w:t xml:space="preserve">delay processing the representation petition until the blocking charge is resolved. </w:t>
      </w:r>
      <w:r w:rsidR="00A441C9">
        <w:rPr>
          <w:rFonts w:ascii="Times New Roman" w:hAnsi="Times New Roman" w:cs="Times New Roman"/>
        </w:rPr>
        <w:t>It remains to be seen whether the Board will once again</w:t>
      </w:r>
      <w:r w:rsidR="00F9115F">
        <w:rPr>
          <w:rFonts w:ascii="Times New Roman" w:hAnsi="Times New Roman" w:cs="Times New Roman"/>
        </w:rPr>
        <w:t xml:space="preserve"> weaken blocking charges.</w:t>
      </w:r>
    </w:p>
    <w:p w14:paraId="4295CF4D" w14:textId="6FFABDE1" w:rsidR="00F8313C" w:rsidRPr="00A5602D" w:rsidRDefault="00F8313C" w:rsidP="00F8313C">
      <w:pPr>
        <w:spacing w:after="0" w:line="240" w:lineRule="auto"/>
        <w:rPr>
          <w:rFonts w:ascii="Times New Roman" w:hAnsi="Times New Roman" w:cs="Times New Roman"/>
        </w:rPr>
      </w:pPr>
    </w:p>
    <w:p w14:paraId="083E8608" w14:textId="233AA7DF"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Certification</w:t>
      </w:r>
    </w:p>
    <w:p w14:paraId="75679E8E" w14:textId="77777777" w:rsidR="00AB0B27" w:rsidRPr="00A5602D" w:rsidRDefault="00AB0B27" w:rsidP="00AB0B27">
      <w:pPr>
        <w:pStyle w:val="ListParagraph"/>
        <w:spacing w:after="0" w:line="240" w:lineRule="auto"/>
        <w:ind w:left="1080"/>
        <w:rPr>
          <w:rFonts w:ascii="Times New Roman" w:hAnsi="Times New Roman" w:cs="Times New Roman"/>
          <w:b/>
          <w:bCs/>
        </w:rPr>
      </w:pPr>
    </w:p>
    <w:p w14:paraId="61A89834" w14:textId="77777777" w:rsidR="00F8313C" w:rsidRPr="00A5602D" w:rsidRDefault="00F8313C" w:rsidP="00AB0B27">
      <w:pPr>
        <w:spacing w:after="0" w:line="240" w:lineRule="auto"/>
        <w:ind w:firstLine="720"/>
        <w:rPr>
          <w:rFonts w:ascii="Times New Roman" w:hAnsi="Times New Roman" w:cs="Times New Roman"/>
        </w:rPr>
      </w:pPr>
      <w:r w:rsidRPr="00A5602D">
        <w:rPr>
          <w:rFonts w:ascii="Times New Roman" w:hAnsi="Times New Roman" w:cs="Times New Roman"/>
        </w:rPr>
        <w:t>After resolving all disputes, the RD issues:</w:t>
      </w:r>
    </w:p>
    <w:p w14:paraId="1BE3DEAE" w14:textId="77777777" w:rsidR="00F8313C" w:rsidRPr="00A5602D" w:rsidRDefault="00F8313C" w:rsidP="00133902">
      <w:pPr>
        <w:numPr>
          <w:ilvl w:val="0"/>
          <w:numId w:val="31"/>
        </w:numPr>
        <w:tabs>
          <w:tab w:val="num" w:pos="720"/>
        </w:tabs>
        <w:spacing w:after="0" w:line="240" w:lineRule="auto"/>
        <w:rPr>
          <w:rFonts w:ascii="Times New Roman" w:hAnsi="Times New Roman" w:cs="Times New Roman"/>
        </w:rPr>
      </w:pPr>
      <w:r w:rsidRPr="00A5602D">
        <w:rPr>
          <w:rFonts w:ascii="Times New Roman" w:hAnsi="Times New Roman" w:cs="Times New Roman"/>
        </w:rPr>
        <w:t>Certification of Representative (union prevails); or</w:t>
      </w:r>
    </w:p>
    <w:p w14:paraId="0FE2803F" w14:textId="77777777" w:rsidR="00F8313C" w:rsidRPr="00A5602D" w:rsidRDefault="00F8313C" w:rsidP="00133902">
      <w:pPr>
        <w:numPr>
          <w:ilvl w:val="0"/>
          <w:numId w:val="31"/>
        </w:numPr>
        <w:tabs>
          <w:tab w:val="num" w:pos="720"/>
        </w:tabs>
        <w:spacing w:after="0" w:line="240" w:lineRule="auto"/>
        <w:rPr>
          <w:rFonts w:ascii="Times New Roman" w:hAnsi="Times New Roman" w:cs="Times New Roman"/>
        </w:rPr>
      </w:pPr>
      <w:r w:rsidRPr="00A5602D">
        <w:rPr>
          <w:rFonts w:ascii="Times New Roman" w:hAnsi="Times New Roman" w:cs="Times New Roman"/>
        </w:rPr>
        <w:t>Certification of Results (union does not prevail).</w:t>
      </w:r>
    </w:p>
    <w:p w14:paraId="22B30423" w14:textId="77777777" w:rsidR="00AB0B27" w:rsidRPr="00A5602D" w:rsidRDefault="00AB0B27" w:rsidP="00AB0B27">
      <w:pPr>
        <w:spacing w:after="0" w:line="240" w:lineRule="auto"/>
        <w:ind w:firstLine="720"/>
        <w:rPr>
          <w:rFonts w:ascii="Times New Roman" w:hAnsi="Times New Roman" w:cs="Times New Roman"/>
        </w:rPr>
      </w:pPr>
    </w:p>
    <w:p w14:paraId="7F5EABDA" w14:textId="6B1F169A" w:rsidR="00F8313C" w:rsidRPr="00A5602D" w:rsidRDefault="00F8313C" w:rsidP="00AB0B27">
      <w:pPr>
        <w:spacing w:after="0" w:line="240" w:lineRule="auto"/>
        <w:ind w:firstLine="720"/>
        <w:rPr>
          <w:rFonts w:ascii="Times New Roman" w:hAnsi="Times New Roman" w:cs="Times New Roman"/>
        </w:rPr>
      </w:pPr>
      <w:r w:rsidRPr="00A5602D">
        <w:rPr>
          <w:rFonts w:ascii="Times New Roman" w:hAnsi="Times New Roman" w:cs="Times New Roman"/>
        </w:rPr>
        <w:t>Certification is the final administrative act establishing representation status.</w:t>
      </w:r>
    </w:p>
    <w:p w14:paraId="6DF3C886" w14:textId="1D65F2C4" w:rsidR="00F8313C" w:rsidRPr="00A5602D" w:rsidRDefault="00F8313C" w:rsidP="00F8313C">
      <w:pPr>
        <w:spacing w:after="0" w:line="240" w:lineRule="auto"/>
        <w:rPr>
          <w:rFonts w:ascii="Times New Roman" w:hAnsi="Times New Roman" w:cs="Times New Roman"/>
        </w:rPr>
      </w:pPr>
    </w:p>
    <w:p w14:paraId="3C60A01C" w14:textId="77777777" w:rsidR="00F8313C" w:rsidRPr="00F9115F" w:rsidRDefault="00F8313C" w:rsidP="00AB0B27">
      <w:pPr>
        <w:spacing w:after="0" w:line="240" w:lineRule="auto"/>
        <w:ind w:firstLine="720"/>
        <w:rPr>
          <w:rFonts w:ascii="Times New Roman" w:hAnsi="Times New Roman" w:cs="Times New Roman"/>
          <w:u w:val="single"/>
        </w:rPr>
      </w:pPr>
      <w:r w:rsidRPr="00F9115F">
        <w:rPr>
          <w:rFonts w:ascii="Times New Roman" w:hAnsi="Times New Roman" w:cs="Times New Roman"/>
          <w:u w:val="single"/>
        </w:rPr>
        <w:t>Strategic Considerations for Affiliates</w:t>
      </w:r>
    </w:p>
    <w:p w14:paraId="23282443" w14:textId="77777777" w:rsidR="00F9115F" w:rsidRDefault="00F9115F" w:rsidP="00F9115F">
      <w:pPr>
        <w:tabs>
          <w:tab w:val="num" w:pos="720"/>
        </w:tabs>
        <w:spacing w:after="0" w:line="240" w:lineRule="auto"/>
        <w:ind w:left="1080"/>
        <w:rPr>
          <w:rFonts w:ascii="Times New Roman" w:hAnsi="Times New Roman" w:cs="Times New Roman"/>
        </w:rPr>
      </w:pPr>
    </w:p>
    <w:p w14:paraId="61EB2D82" w14:textId="2387933C" w:rsidR="00F8313C" w:rsidRPr="00A5602D" w:rsidRDefault="00F8313C" w:rsidP="00133902">
      <w:pPr>
        <w:numPr>
          <w:ilvl w:val="0"/>
          <w:numId w:val="32"/>
        </w:numPr>
        <w:tabs>
          <w:tab w:val="num" w:pos="720"/>
        </w:tabs>
        <w:spacing w:after="0" w:line="240" w:lineRule="auto"/>
        <w:rPr>
          <w:rFonts w:ascii="Times New Roman" w:hAnsi="Times New Roman" w:cs="Times New Roman"/>
        </w:rPr>
      </w:pPr>
      <w:r w:rsidRPr="00A5602D">
        <w:rPr>
          <w:rFonts w:ascii="Times New Roman" w:hAnsi="Times New Roman" w:cs="Times New Roman"/>
        </w:rPr>
        <w:t>Evaluate whether grounds exist to challenge certification (e.g., improper conduct, unresolved objections).</w:t>
      </w:r>
    </w:p>
    <w:p w14:paraId="163DBE2E" w14:textId="77777777" w:rsidR="00F8313C" w:rsidRPr="00A5602D" w:rsidRDefault="00F8313C" w:rsidP="00133902">
      <w:pPr>
        <w:numPr>
          <w:ilvl w:val="0"/>
          <w:numId w:val="32"/>
        </w:numPr>
        <w:tabs>
          <w:tab w:val="num" w:pos="720"/>
        </w:tabs>
        <w:spacing w:after="0" w:line="240" w:lineRule="auto"/>
        <w:rPr>
          <w:rFonts w:ascii="Times New Roman" w:hAnsi="Times New Roman" w:cs="Times New Roman"/>
        </w:rPr>
      </w:pPr>
      <w:r w:rsidRPr="00A5602D">
        <w:rPr>
          <w:rFonts w:ascii="Times New Roman" w:hAnsi="Times New Roman" w:cs="Times New Roman"/>
        </w:rPr>
        <w:t>Certification triggers bargaining obligations and potential litigation posture.</w:t>
      </w:r>
    </w:p>
    <w:p w14:paraId="59B5980B" w14:textId="5D662725" w:rsidR="00F8313C" w:rsidRPr="00A5602D" w:rsidRDefault="00F8313C" w:rsidP="00F8313C">
      <w:pPr>
        <w:spacing w:after="0" w:line="240" w:lineRule="auto"/>
        <w:rPr>
          <w:rFonts w:ascii="Times New Roman" w:hAnsi="Times New Roman" w:cs="Times New Roman"/>
        </w:rPr>
      </w:pPr>
    </w:p>
    <w:p w14:paraId="2696B3B7" w14:textId="7A33E3B3" w:rsidR="00F8313C" w:rsidRPr="00A5602D" w:rsidRDefault="00F8313C" w:rsidP="00133902">
      <w:pPr>
        <w:pStyle w:val="ListParagraph"/>
        <w:numPr>
          <w:ilvl w:val="0"/>
          <w:numId w:val="37"/>
        </w:numPr>
        <w:spacing w:after="0" w:line="240" w:lineRule="auto"/>
        <w:ind w:left="720"/>
        <w:rPr>
          <w:rFonts w:ascii="Times New Roman" w:hAnsi="Times New Roman" w:cs="Times New Roman"/>
          <w:b/>
          <w:bCs/>
        </w:rPr>
      </w:pPr>
      <w:r w:rsidRPr="00A5602D">
        <w:rPr>
          <w:rFonts w:ascii="Times New Roman" w:hAnsi="Times New Roman" w:cs="Times New Roman"/>
          <w:b/>
          <w:bCs/>
        </w:rPr>
        <w:t>Conclusion</w:t>
      </w:r>
    </w:p>
    <w:p w14:paraId="097575C6" w14:textId="77777777" w:rsidR="00AB0B27" w:rsidRPr="00A5602D" w:rsidRDefault="00AB0B27" w:rsidP="00AB0B27">
      <w:pPr>
        <w:pStyle w:val="ListParagraph"/>
        <w:spacing w:after="0" w:line="240" w:lineRule="auto"/>
        <w:ind w:left="1080"/>
        <w:rPr>
          <w:rFonts w:ascii="Times New Roman" w:hAnsi="Times New Roman" w:cs="Times New Roman"/>
          <w:b/>
          <w:bCs/>
        </w:rPr>
      </w:pPr>
    </w:p>
    <w:p w14:paraId="7E794586" w14:textId="77777777" w:rsidR="00F8313C" w:rsidRPr="00A5602D" w:rsidRDefault="00F8313C" w:rsidP="00AB0B27">
      <w:pPr>
        <w:spacing w:after="0" w:line="240" w:lineRule="auto"/>
        <w:ind w:left="720"/>
        <w:rPr>
          <w:rFonts w:ascii="Times New Roman" w:hAnsi="Times New Roman" w:cs="Times New Roman"/>
        </w:rPr>
      </w:pPr>
      <w:r w:rsidRPr="00A5602D">
        <w:rPr>
          <w:rFonts w:ascii="Times New Roman" w:hAnsi="Times New Roman" w:cs="Times New Roman"/>
        </w:rPr>
        <w:t>The NLRB representation process is a highly structured but RD-driven system designed to balance:</w:t>
      </w:r>
    </w:p>
    <w:p w14:paraId="0D6D21EA" w14:textId="77777777" w:rsidR="00F8313C" w:rsidRPr="00A5602D" w:rsidRDefault="00F8313C" w:rsidP="00133902">
      <w:pPr>
        <w:numPr>
          <w:ilvl w:val="0"/>
          <w:numId w:val="33"/>
        </w:numPr>
        <w:tabs>
          <w:tab w:val="num" w:pos="720"/>
        </w:tabs>
        <w:spacing w:after="0" w:line="240" w:lineRule="auto"/>
        <w:rPr>
          <w:rFonts w:ascii="Times New Roman" w:hAnsi="Times New Roman" w:cs="Times New Roman"/>
        </w:rPr>
      </w:pPr>
      <w:r w:rsidRPr="00A5602D">
        <w:rPr>
          <w:rFonts w:ascii="Times New Roman" w:hAnsi="Times New Roman" w:cs="Times New Roman"/>
        </w:rPr>
        <w:t>efficiency in resolving representation questions; and</w:t>
      </w:r>
    </w:p>
    <w:p w14:paraId="2EBAC7C7" w14:textId="77777777" w:rsidR="00F8313C" w:rsidRPr="00A5602D" w:rsidRDefault="00F8313C" w:rsidP="00133902">
      <w:pPr>
        <w:numPr>
          <w:ilvl w:val="0"/>
          <w:numId w:val="33"/>
        </w:numPr>
        <w:tabs>
          <w:tab w:val="num" w:pos="720"/>
        </w:tabs>
        <w:spacing w:after="0" w:line="240" w:lineRule="auto"/>
        <w:rPr>
          <w:rFonts w:ascii="Times New Roman" w:hAnsi="Times New Roman" w:cs="Times New Roman"/>
        </w:rPr>
      </w:pPr>
      <w:r w:rsidRPr="00A5602D">
        <w:rPr>
          <w:rFonts w:ascii="Times New Roman" w:hAnsi="Times New Roman" w:cs="Times New Roman"/>
        </w:rPr>
        <w:t>protection of employee free choice.</w:t>
      </w:r>
    </w:p>
    <w:p w14:paraId="2AC22BC5" w14:textId="77777777" w:rsidR="00AB0B27" w:rsidRPr="00A5602D" w:rsidRDefault="00AB0B27" w:rsidP="00F8313C">
      <w:pPr>
        <w:spacing w:after="0" w:line="240" w:lineRule="auto"/>
        <w:rPr>
          <w:rFonts w:ascii="Times New Roman" w:hAnsi="Times New Roman" w:cs="Times New Roman"/>
        </w:rPr>
      </w:pPr>
    </w:p>
    <w:p w14:paraId="4E8EF8DB" w14:textId="13D9EF68" w:rsidR="00F8313C" w:rsidRPr="00A5602D" w:rsidRDefault="00F8313C" w:rsidP="00AB0B27">
      <w:pPr>
        <w:spacing w:after="0" w:line="240" w:lineRule="auto"/>
        <w:ind w:firstLine="720"/>
        <w:rPr>
          <w:rFonts w:ascii="Times New Roman" w:hAnsi="Times New Roman" w:cs="Times New Roman"/>
        </w:rPr>
      </w:pPr>
      <w:r w:rsidRPr="00A5602D">
        <w:rPr>
          <w:rFonts w:ascii="Times New Roman" w:hAnsi="Times New Roman" w:cs="Times New Roman"/>
        </w:rPr>
        <w:t>The most consequential features for practitioners are:</w:t>
      </w:r>
    </w:p>
    <w:p w14:paraId="5DEDC20C" w14:textId="77777777" w:rsidR="00F8313C" w:rsidRPr="00A5602D" w:rsidRDefault="00F8313C" w:rsidP="00133902">
      <w:pPr>
        <w:numPr>
          <w:ilvl w:val="0"/>
          <w:numId w:val="34"/>
        </w:numPr>
        <w:tabs>
          <w:tab w:val="num" w:pos="720"/>
        </w:tabs>
        <w:spacing w:after="0" w:line="240" w:lineRule="auto"/>
        <w:rPr>
          <w:rFonts w:ascii="Times New Roman" w:hAnsi="Times New Roman" w:cs="Times New Roman"/>
        </w:rPr>
      </w:pPr>
      <w:r w:rsidRPr="00A5602D">
        <w:rPr>
          <w:rFonts w:ascii="Times New Roman" w:hAnsi="Times New Roman" w:cs="Times New Roman"/>
        </w:rPr>
        <w:t>Statement-of-position preclusion rules;</w:t>
      </w:r>
    </w:p>
    <w:p w14:paraId="053A340F" w14:textId="77777777" w:rsidR="00F8313C" w:rsidRPr="00A5602D" w:rsidRDefault="00F8313C" w:rsidP="00133902">
      <w:pPr>
        <w:numPr>
          <w:ilvl w:val="0"/>
          <w:numId w:val="34"/>
        </w:numPr>
        <w:tabs>
          <w:tab w:val="num" w:pos="720"/>
        </w:tabs>
        <w:spacing w:after="0" w:line="240" w:lineRule="auto"/>
        <w:rPr>
          <w:rFonts w:ascii="Times New Roman" w:hAnsi="Times New Roman" w:cs="Times New Roman"/>
        </w:rPr>
      </w:pPr>
      <w:r w:rsidRPr="00A5602D">
        <w:rPr>
          <w:rFonts w:ascii="Times New Roman" w:hAnsi="Times New Roman" w:cs="Times New Roman"/>
        </w:rPr>
        <w:t>limited scope of pre-election litigation and deferral doctrine;</w:t>
      </w:r>
    </w:p>
    <w:p w14:paraId="24EBD3EE" w14:textId="77777777" w:rsidR="00F8313C" w:rsidRPr="00A5602D" w:rsidRDefault="00F8313C" w:rsidP="00133902">
      <w:pPr>
        <w:numPr>
          <w:ilvl w:val="0"/>
          <w:numId w:val="34"/>
        </w:numPr>
        <w:tabs>
          <w:tab w:val="num" w:pos="720"/>
        </w:tabs>
        <w:spacing w:after="0" w:line="240" w:lineRule="auto"/>
        <w:rPr>
          <w:rFonts w:ascii="Times New Roman" w:hAnsi="Times New Roman" w:cs="Times New Roman"/>
        </w:rPr>
      </w:pPr>
      <w:r w:rsidRPr="00A5602D">
        <w:rPr>
          <w:rFonts w:ascii="Times New Roman" w:hAnsi="Times New Roman" w:cs="Times New Roman"/>
        </w:rPr>
        <w:t>RD discretion at all stages; and</w:t>
      </w:r>
    </w:p>
    <w:p w14:paraId="062E18F2" w14:textId="77777777" w:rsidR="00F8313C" w:rsidRPr="00A5602D" w:rsidRDefault="00F8313C" w:rsidP="00133902">
      <w:pPr>
        <w:numPr>
          <w:ilvl w:val="0"/>
          <w:numId w:val="34"/>
        </w:numPr>
        <w:tabs>
          <w:tab w:val="num" w:pos="720"/>
        </w:tabs>
        <w:spacing w:after="0" w:line="240" w:lineRule="auto"/>
        <w:rPr>
          <w:rFonts w:ascii="Times New Roman" w:hAnsi="Times New Roman" w:cs="Times New Roman"/>
        </w:rPr>
      </w:pPr>
      <w:r w:rsidRPr="00A5602D">
        <w:rPr>
          <w:rFonts w:ascii="Times New Roman" w:hAnsi="Times New Roman" w:cs="Times New Roman"/>
        </w:rPr>
        <w:t>blocking charge doctrine as a timing and remedial tool.</w:t>
      </w:r>
    </w:p>
    <w:p w14:paraId="00FF9A6C" w14:textId="77777777" w:rsidR="00AB0B27" w:rsidRPr="00A5602D" w:rsidRDefault="00AB0B27" w:rsidP="00F8313C">
      <w:pPr>
        <w:spacing w:after="0" w:line="240" w:lineRule="auto"/>
        <w:rPr>
          <w:rFonts w:ascii="Times New Roman" w:hAnsi="Times New Roman" w:cs="Times New Roman"/>
        </w:rPr>
      </w:pPr>
    </w:p>
    <w:p w14:paraId="317FBA55" w14:textId="1FBA542E" w:rsidR="00F8313C" w:rsidRPr="00A5602D" w:rsidRDefault="00F8313C" w:rsidP="00AB0B27">
      <w:pPr>
        <w:spacing w:after="0" w:line="240" w:lineRule="auto"/>
        <w:ind w:left="720"/>
        <w:rPr>
          <w:rFonts w:ascii="Times New Roman" w:hAnsi="Times New Roman" w:cs="Times New Roman"/>
        </w:rPr>
      </w:pPr>
      <w:r w:rsidRPr="00A5602D">
        <w:rPr>
          <w:rFonts w:ascii="Times New Roman" w:hAnsi="Times New Roman" w:cs="Times New Roman"/>
        </w:rPr>
        <w:t>Understanding and leveraging these doctrines is critical for effective participation in representation proceedings.</w:t>
      </w:r>
    </w:p>
    <w:p w14:paraId="4342139D" w14:textId="77777777" w:rsidR="00E847BA" w:rsidRPr="00A5602D" w:rsidRDefault="00E847BA" w:rsidP="00F8313C">
      <w:pPr>
        <w:spacing w:after="0" w:line="240" w:lineRule="auto"/>
        <w:rPr>
          <w:rFonts w:ascii="Times New Roman" w:hAnsi="Times New Roman" w:cs="Times New Roman"/>
        </w:rPr>
      </w:pPr>
    </w:p>
    <w:sectPr w:rsidR="00E847BA" w:rsidRPr="00A5602D" w:rsidSect="00D466E3">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F91C6" w14:textId="77777777" w:rsidR="00D206DD" w:rsidRDefault="00D206DD" w:rsidP="00800AAA">
      <w:pPr>
        <w:spacing w:after="0" w:line="240" w:lineRule="auto"/>
      </w:pPr>
      <w:r>
        <w:separator/>
      </w:r>
    </w:p>
  </w:endnote>
  <w:endnote w:type="continuationSeparator" w:id="0">
    <w:p w14:paraId="27AF9D4A" w14:textId="77777777" w:rsidR="00D206DD" w:rsidRDefault="00D206DD" w:rsidP="00800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CEA3A" w14:textId="77777777" w:rsidR="00D206DD" w:rsidRDefault="00D206DD" w:rsidP="00800AAA">
      <w:pPr>
        <w:spacing w:after="0" w:line="240" w:lineRule="auto"/>
      </w:pPr>
      <w:r>
        <w:separator/>
      </w:r>
    </w:p>
  </w:footnote>
  <w:footnote w:type="continuationSeparator" w:id="0">
    <w:p w14:paraId="57179DB2" w14:textId="77777777" w:rsidR="00D206DD" w:rsidRDefault="00D206DD" w:rsidP="00800A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A88E" w14:textId="03F995A7" w:rsidR="00800AAA" w:rsidRPr="00D466E3" w:rsidRDefault="00800AAA">
    <w:pPr>
      <w:pStyle w:val="Header"/>
      <w:rPr>
        <w:rFonts w:ascii="Times New Roman" w:hAnsi="Times New Roman" w:cs="Times New Roman"/>
      </w:rPr>
    </w:pPr>
    <w:r w:rsidRPr="00D466E3">
      <w:rPr>
        <w:rFonts w:ascii="Times New Roman" w:hAnsi="Times New Roman" w:cs="Times New Roman"/>
      </w:rPr>
      <w:t>NEA-OGC</w:t>
    </w:r>
  </w:p>
  <w:p w14:paraId="0ACEB8AB" w14:textId="77777777" w:rsidR="00D466E3" w:rsidRPr="00D466E3" w:rsidRDefault="00D466E3">
    <w:pPr>
      <w:pStyle w:val="Header"/>
      <w:rPr>
        <w:rFonts w:ascii="Times New Roman" w:hAnsi="Times New Roman" w:cs="Times New Roman"/>
      </w:rPr>
    </w:pPr>
    <w:r w:rsidRPr="00D466E3">
      <w:rPr>
        <w:rFonts w:ascii="Times New Roman" w:hAnsi="Times New Roman" w:cs="Times New Roman"/>
      </w:rPr>
      <w:t>NLRB R-Case Processing</w:t>
    </w:r>
  </w:p>
  <w:p w14:paraId="1CFB3BE5" w14:textId="3C3BD841" w:rsidR="00800AAA" w:rsidRDefault="00D466E3">
    <w:pPr>
      <w:pStyle w:val="Header"/>
      <w:rPr>
        <w:rFonts w:ascii="Times New Roman" w:hAnsi="Times New Roman" w:cs="Times New Roman"/>
        <w:noProof/>
      </w:rPr>
    </w:pPr>
    <w:r w:rsidRPr="00D466E3">
      <w:rPr>
        <w:rFonts w:ascii="Times New Roman" w:hAnsi="Times New Roman" w:cs="Times New Roman"/>
      </w:rPr>
      <w:t xml:space="preserve">Page </w:t>
    </w:r>
    <w:r w:rsidRPr="00D466E3">
      <w:rPr>
        <w:rFonts w:ascii="Times New Roman" w:hAnsi="Times New Roman" w:cs="Times New Roman"/>
      </w:rPr>
      <w:fldChar w:fldCharType="begin"/>
    </w:r>
    <w:r w:rsidRPr="00D466E3">
      <w:rPr>
        <w:rFonts w:ascii="Times New Roman" w:hAnsi="Times New Roman" w:cs="Times New Roman"/>
      </w:rPr>
      <w:instrText xml:space="preserve"> PAGE   \* MERGEFORMAT </w:instrText>
    </w:r>
    <w:r w:rsidRPr="00D466E3">
      <w:rPr>
        <w:rFonts w:ascii="Times New Roman" w:hAnsi="Times New Roman" w:cs="Times New Roman"/>
      </w:rPr>
      <w:fldChar w:fldCharType="separate"/>
    </w:r>
    <w:r w:rsidRPr="00D466E3">
      <w:rPr>
        <w:rFonts w:ascii="Times New Roman" w:hAnsi="Times New Roman" w:cs="Times New Roman"/>
        <w:noProof/>
      </w:rPr>
      <w:t>1</w:t>
    </w:r>
    <w:r w:rsidRPr="00D466E3">
      <w:rPr>
        <w:rFonts w:ascii="Times New Roman" w:hAnsi="Times New Roman" w:cs="Times New Roman"/>
        <w:noProof/>
      </w:rPr>
      <w:fldChar w:fldCharType="end"/>
    </w:r>
  </w:p>
  <w:p w14:paraId="02501436" w14:textId="77777777" w:rsidR="00D466E3" w:rsidRPr="00D466E3" w:rsidRDefault="00D466E3">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1350DC7"/>
    <w:multiLevelType w:val="hybridMultilevel"/>
    <w:tmpl w:val="86946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16871"/>
    <w:multiLevelType w:val="multilevel"/>
    <w:tmpl w:val="0E0AD8E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2C43599"/>
    <w:multiLevelType w:val="multilevel"/>
    <w:tmpl w:val="BA501AD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03B26963"/>
    <w:multiLevelType w:val="multilevel"/>
    <w:tmpl w:val="B6A8039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05C91C57"/>
    <w:multiLevelType w:val="hybridMultilevel"/>
    <w:tmpl w:val="DEFAE0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EA6268"/>
    <w:multiLevelType w:val="multilevel"/>
    <w:tmpl w:val="808ACB7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11FE6804"/>
    <w:multiLevelType w:val="hybridMultilevel"/>
    <w:tmpl w:val="F53A74B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480285"/>
    <w:multiLevelType w:val="multilevel"/>
    <w:tmpl w:val="808ACB7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166843CF"/>
    <w:multiLevelType w:val="multilevel"/>
    <w:tmpl w:val="4880A8D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1BD45438"/>
    <w:multiLevelType w:val="multilevel"/>
    <w:tmpl w:val="4E989AB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1D724604"/>
    <w:multiLevelType w:val="multilevel"/>
    <w:tmpl w:val="88244E5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1E1A0619"/>
    <w:multiLevelType w:val="multilevel"/>
    <w:tmpl w:val="1D382E8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2" w15:restartNumberingAfterBreak="0">
    <w:nsid w:val="1EB07784"/>
    <w:multiLevelType w:val="multilevel"/>
    <w:tmpl w:val="C994BE4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15:restartNumberingAfterBreak="0">
    <w:nsid w:val="1EDB664E"/>
    <w:multiLevelType w:val="multilevel"/>
    <w:tmpl w:val="1B42F60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21075110"/>
    <w:multiLevelType w:val="hybridMultilevel"/>
    <w:tmpl w:val="3A96F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E736D1"/>
    <w:multiLevelType w:val="hybridMultilevel"/>
    <w:tmpl w:val="29F86EB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4200B1F"/>
    <w:multiLevelType w:val="multilevel"/>
    <w:tmpl w:val="8D8E0A0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27AD5BAD"/>
    <w:multiLevelType w:val="multilevel"/>
    <w:tmpl w:val="8FF2A7A0"/>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27BB735D"/>
    <w:multiLevelType w:val="multilevel"/>
    <w:tmpl w:val="1ADCCA0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29781992"/>
    <w:multiLevelType w:val="hybridMultilevel"/>
    <w:tmpl w:val="43AA54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B2D217A"/>
    <w:multiLevelType w:val="multilevel"/>
    <w:tmpl w:val="09543AE8"/>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1" w15:restartNumberingAfterBreak="0">
    <w:nsid w:val="2C15555F"/>
    <w:multiLevelType w:val="hybridMultilevel"/>
    <w:tmpl w:val="91EA48A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C805A48"/>
    <w:multiLevelType w:val="hybridMultilevel"/>
    <w:tmpl w:val="AD6ED1DA"/>
    <w:lvl w:ilvl="0" w:tplc="EFEE29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276028"/>
    <w:multiLevelType w:val="hybridMultilevel"/>
    <w:tmpl w:val="13B448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DA724AE"/>
    <w:multiLevelType w:val="multilevel"/>
    <w:tmpl w:val="A4E2F264"/>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5" w15:restartNumberingAfterBreak="0">
    <w:nsid w:val="2ED968D4"/>
    <w:multiLevelType w:val="multilevel"/>
    <w:tmpl w:val="9D4A89C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6" w15:restartNumberingAfterBreak="0">
    <w:nsid w:val="2F3D7E10"/>
    <w:multiLevelType w:val="multilevel"/>
    <w:tmpl w:val="08BA03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356D605C"/>
    <w:multiLevelType w:val="hybridMultilevel"/>
    <w:tmpl w:val="D4B269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6D70DBC"/>
    <w:multiLevelType w:val="multilevel"/>
    <w:tmpl w:val="1CC05F7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3AED4510"/>
    <w:multiLevelType w:val="multilevel"/>
    <w:tmpl w:val="71729AE6"/>
    <w:lvl w:ilvl="0">
      <w:start w:val="1"/>
      <w:numFmt w:val="bullet"/>
      <w:lvlText w:val=""/>
      <w:lvlJc w:val="left"/>
      <w:pPr>
        <w:tabs>
          <w:tab w:val="num" w:pos="2880"/>
        </w:tabs>
        <w:ind w:left="2880" w:hanging="360"/>
      </w:pPr>
      <w:rPr>
        <w:rFonts w:ascii="Symbol" w:hAnsi="Symbol" w:hint="default"/>
        <w:sz w:val="20"/>
      </w:rPr>
    </w:lvl>
    <w:lvl w:ilvl="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30" w15:restartNumberingAfterBreak="0">
    <w:nsid w:val="3CF72199"/>
    <w:multiLevelType w:val="multilevel"/>
    <w:tmpl w:val="5C6CEFA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3D5F306E"/>
    <w:multiLevelType w:val="hybridMultilevel"/>
    <w:tmpl w:val="B742F4C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EB86BAB"/>
    <w:multiLevelType w:val="multilevel"/>
    <w:tmpl w:val="99E8E13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3" w15:restartNumberingAfterBreak="0">
    <w:nsid w:val="443B49E3"/>
    <w:multiLevelType w:val="hybridMultilevel"/>
    <w:tmpl w:val="975E89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69F1706"/>
    <w:multiLevelType w:val="multilevel"/>
    <w:tmpl w:val="024EAD7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5" w15:restartNumberingAfterBreak="0">
    <w:nsid w:val="4B7160B3"/>
    <w:multiLevelType w:val="multilevel"/>
    <w:tmpl w:val="D952A18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6" w15:restartNumberingAfterBreak="0">
    <w:nsid w:val="53E36EAA"/>
    <w:multiLevelType w:val="hybridMultilevel"/>
    <w:tmpl w:val="73B0B0CA"/>
    <w:lvl w:ilvl="0" w:tplc="E00CC7CA">
      <w:start w:val="1"/>
      <w:numFmt w:val="bullet"/>
      <w:lvlText w:val=""/>
      <w:lvlPicBulletId w:val="0"/>
      <w:lvlJc w:val="left"/>
      <w:pPr>
        <w:tabs>
          <w:tab w:val="num" w:pos="720"/>
        </w:tabs>
        <w:ind w:left="720" w:hanging="360"/>
      </w:pPr>
      <w:rPr>
        <w:rFonts w:ascii="Symbol" w:hAnsi="Symbol" w:hint="default"/>
      </w:rPr>
    </w:lvl>
    <w:lvl w:ilvl="1" w:tplc="1B8296AA" w:tentative="1">
      <w:start w:val="1"/>
      <w:numFmt w:val="bullet"/>
      <w:lvlText w:val=""/>
      <w:lvlJc w:val="left"/>
      <w:pPr>
        <w:tabs>
          <w:tab w:val="num" w:pos="1440"/>
        </w:tabs>
        <w:ind w:left="1440" w:hanging="360"/>
      </w:pPr>
      <w:rPr>
        <w:rFonts w:ascii="Symbol" w:hAnsi="Symbol" w:hint="default"/>
      </w:rPr>
    </w:lvl>
    <w:lvl w:ilvl="2" w:tplc="95AC931A" w:tentative="1">
      <w:start w:val="1"/>
      <w:numFmt w:val="bullet"/>
      <w:lvlText w:val=""/>
      <w:lvlJc w:val="left"/>
      <w:pPr>
        <w:tabs>
          <w:tab w:val="num" w:pos="2160"/>
        </w:tabs>
        <w:ind w:left="2160" w:hanging="360"/>
      </w:pPr>
      <w:rPr>
        <w:rFonts w:ascii="Symbol" w:hAnsi="Symbol" w:hint="default"/>
      </w:rPr>
    </w:lvl>
    <w:lvl w:ilvl="3" w:tplc="CAEC50FC" w:tentative="1">
      <w:start w:val="1"/>
      <w:numFmt w:val="bullet"/>
      <w:lvlText w:val=""/>
      <w:lvlJc w:val="left"/>
      <w:pPr>
        <w:tabs>
          <w:tab w:val="num" w:pos="2880"/>
        </w:tabs>
        <w:ind w:left="2880" w:hanging="360"/>
      </w:pPr>
      <w:rPr>
        <w:rFonts w:ascii="Symbol" w:hAnsi="Symbol" w:hint="default"/>
      </w:rPr>
    </w:lvl>
    <w:lvl w:ilvl="4" w:tplc="3EB87D7A" w:tentative="1">
      <w:start w:val="1"/>
      <w:numFmt w:val="bullet"/>
      <w:lvlText w:val=""/>
      <w:lvlJc w:val="left"/>
      <w:pPr>
        <w:tabs>
          <w:tab w:val="num" w:pos="3600"/>
        </w:tabs>
        <w:ind w:left="3600" w:hanging="360"/>
      </w:pPr>
      <w:rPr>
        <w:rFonts w:ascii="Symbol" w:hAnsi="Symbol" w:hint="default"/>
      </w:rPr>
    </w:lvl>
    <w:lvl w:ilvl="5" w:tplc="51488672" w:tentative="1">
      <w:start w:val="1"/>
      <w:numFmt w:val="bullet"/>
      <w:lvlText w:val=""/>
      <w:lvlJc w:val="left"/>
      <w:pPr>
        <w:tabs>
          <w:tab w:val="num" w:pos="4320"/>
        </w:tabs>
        <w:ind w:left="4320" w:hanging="360"/>
      </w:pPr>
      <w:rPr>
        <w:rFonts w:ascii="Symbol" w:hAnsi="Symbol" w:hint="default"/>
      </w:rPr>
    </w:lvl>
    <w:lvl w:ilvl="6" w:tplc="4ACE4782" w:tentative="1">
      <w:start w:val="1"/>
      <w:numFmt w:val="bullet"/>
      <w:lvlText w:val=""/>
      <w:lvlJc w:val="left"/>
      <w:pPr>
        <w:tabs>
          <w:tab w:val="num" w:pos="5040"/>
        </w:tabs>
        <w:ind w:left="5040" w:hanging="360"/>
      </w:pPr>
      <w:rPr>
        <w:rFonts w:ascii="Symbol" w:hAnsi="Symbol" w:hint="default"/>
      </w:rPr>
    </w:lvl>
    <w:lvl w:ilvl="7" w:tplc="BB28A10A" w:tentative="1">
      <w:start w:val="1"/>
      <w:numFmt w:val="bullet"/>
      <w:lvlText w:val=""/>
      <w:lvlJc w:val="left"/>
      <w:pPr>
        <w:tabs>
          <w:tab w:val="num" w:pos="5760"/>
        </w:tabs>
        <w:ind w:left="5760" w:hanging="360"/>
      </w:pPr>
      <w:rPr>
        <w:rFonts w:ascii="Symbol" w:hAnsi="Symbol" w:hint="default"/>
      </w:rPr>
    </w:lvl>
    <w:lvl w:ilvl="8" w:tplc="862603F6"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584D55F7"/>
    <w:multiLevelType w:val="multilevel"/>
    <w:tmpl w:val="F9D03F0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5C002586"/>
    <w:multiLevelType w:val="hybridMultilevel"/>
    <w:tmpl w:val="A372B44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D5F58DC"/>
    <w:multiLevelType w:val="multilevel"/>
    <w:tmpl w:val="912263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5FAE6819"/>
    <w:multiLevelType w:val="multilevel"/>
    <w:tmpl w:val="9726FA9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1" w15:restartNumberingAfterBreak="0">
    <w:nsid w:val="60795198"/>
    <w:multiLevelType w:val="hybridMultilevel"/>
    <w:tmpl w:val="0E24E1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2B86A2B"/>
    <w:multiLevelType w:val="hybridMultilevel"/>
    <w:tmpl w:val="FCE0DAD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2BC0F92"/>
    <w:multiLevelType w:val="multilevel"/>
    <w:tmpl w:val="D4A2C0CC"/>
    <w:lvl w:ilvl="0">
      <w:start w:val="1"/>
      <w:numFmt w:val="bullet"/>
      <w:lvlText w:val=""/>
      <w:lvlJc w:val="left"/>
      <w:pPr>
        <w:tabs>
          <w:tab w:val="num" w:pos="1440"/>
        </w:tabs>
        <w:ind w:left="1440" w:hanging="360"/>
      </w:pPr>
      <w:rPr>
        <w:rFonts w:ascii="Symbol" w:hAnsi="Symbol" w:hint="default"/>
        <w:sz w:val="20"/>
      </w:rPr>
    </w:lvl>
    <w:lvl w:ilvl="1">
      <w:start w:val="1"/>
      <w:numFmt w:val="upperLetter"/>
      <w:lvlText w:val="%2."/>
      <w:lvlJc w:val="left"/>
      <w:pPr>
        <w:ind w:left="2160" w:hanging="360"/>
      </w:pPr>
      <w:rPr>
        <w:rFonts w:hint="default"/>
      </w:rPr>
    </w:lvl>
    <w:lvl w:ilvl="2">
      <w:start w:val="1"/>
      <w:numFmt w:val="bullet"/>
      <w:lvlText w:val=""/>
      <w:lvlJc w:val="left"/>
      <w:pPr>
        <w:tabs>
          <w:tab w:val="num" w:pos="2880"/>
        </w:tabs>
        <w:ind w:left="2880" w:hanging="360"/>
      </w:pPr>
      <w:rPr>
        <w:rFonts w:ascii="Wingdings" w:hAnsi="Wingdings" w:hint="default"/>
        <w:sz w:val="20"/>
      </w:rPr>
    </w:lvl>
    <w:lvl w:ilvl="3">
      <w:start w:val="11"/>
      <w:numFmt w:val="bullet"/>
      <w:lvlText w:val="-"/>
      <w:lvlJc w:val="left"/>
      <w:pPr>
        <w:ind w:left="3600" w:hanging="360"/>
      </w:pPr>
      <w:rPr>
        <w:rFonts w:ascii="Times New Roman" w:eastAsiaTheme="minorHAnsi" w:hAnsi="Times New Roman" w:cs="Times New Roman" w:hint="default"/>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4" w15:restartNumberingAfterBreak="0">
    <w:nsid w:val="62DD112F"/>
    <w:multiLevelType w:val="multilevel"/>
    <w:tmpl w:val="F2A0771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5" w15:restartNumberingAfterBreak="0">
    <w:nsid w:val="64EF78BB"/>
    <w:multiLevelType w:val="hybridMultilevel"/>
    <w:tmpl w:val="4D52BC9E"/>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65E6A24"/>
    <w:multiLevelType w:val="multilevel"/>
    <w:tmpl w:val="83C252E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7" w15:restartNumberingAfterBreak="0">
    <w:nsid w:val="66906EBA"/>
    <w:multiLevelType w:val="hybridMultilevel"/>
    <w:tmpl w:val="27263A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7FC043E"/>
    <w:multiLevelType w:val="hybridMultilevel"/>
    <w:tmpl w:val="483EC6C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9E71D49"/>
    <w:multiLevelType w:val="multilevel"/>
    <w:tmpl w:val="4664C0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0" w15:restartNumberingAfterBreak="0">
    <w:nsid w:val="6A382311"/>
    <w:multiLevelType w:val="hybridMultilevel"/>
    <w:tmpl w:val="815C2872"/>
    <w:lvl w:ilvl="0" w:tplc="E108B2E0">
      <w:start w:val="1"/>
      <w:numFmt w:val="upperLetter"/>
      <w:lvlText w:val="%1."/>
      <w:lvlJc w:val="left"/>
      <w:pPr>
        <w:ind w:left="1080" w:hanging="360"/>
      </w:pPr>
      <w:rPr>
        <w:rFonts w:ascii="Times New Roman" w:eastAsiaTheme="minorHAns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BAC6A92"/>
    <w:multiLevelType w:val="multilevel"/>
    <w:tmpl w:val="808ACB7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2" w15:restartNumberingAfterBreak="0">
    <w:nsid w:val="6CA82C46"/>
    <w:multiLevelType w:val="hybridMultilevel"/>
    <w:tmpl w:val="57FE0B80"/>
    <w:lvl w:ilvl="0" w:tplc="DF068636">
      <w:start w:val="7"/>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6D0E7A5A"/>
    <w:multiLevelType w:val="multilevel"/>
    <w:tmpl w:val="808ACB7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4" w15:restartNumberingAfterBreak="0">
    <w:nsid w:val="707F1501"/>
    <w:multiLevelType w:val="multilevel"/>
    <w:tmpl w:val="FD5AFF4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5" w15:restartNumberingAfterBreak="0">
    <w:nsid w:val="731C37E2"/>
    <w:multiLevelType w:val="hybridMultilevel"/>
    <w:tmpl w:val="53D43B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4676A88"/>
    <w:multiLevelType w:val="multilevel"/>
    <w:tmpl w:val="73063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7" w15:restartNumberingAfterBreak="0">
    <w:nsid w:val="7CA776C4"/>
    <w:multiLevelType w:val="multilevel"/>
    <w:tmpl w:val="1BEC72E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8" w15:restartNumberingAfterBreak="0">
    <w:nsid w:val="7CDD7AB3"/>
    <w:multiLevelType w:val="multilevel"/>
    <w:tmpl w:val="DACA17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816460498">
    <w:abstractNumId w:val="26"/>
  </w:num>
  <w:num w:numId="2" w16cid:durableId="1915123177">
    <w:abstractNumId w:val="39"/>
  </w:num>
  <w:num w:numId="3" w16cid:durableId="1486631499">
    <w:abstractNumId w:val="24"/>
  </w:num>
  <w:num w:numId="4" w16cid:durableId="1847744522">
    <w:abstractNumId w:val="17"/>
  </w:num>
  <w:num w:numId="5" w16cid:durableId="2090928221">
    <w:abstractNumId w:val="29"/>
  </w:num>
  <w:num w:numId="6" w16cid:durableId="330447944">
    <w:abstractNumId w:val="57"/>
  </w:num>
  <w:num w:numId="7" w16cid:durableId="201752130">
    <w:abstractNumId w:val="34"/>
  </w:num>
  <w:num w:numId="8" w16cid:durableId="669330484">
    <w:abstractNumId w:val="56"/>
  </w:num>
  <w:num w:numId="9" w16cid:durableId="2127582210">
    <w:abstractNumId w:val="3"/>
  </w:num>
  <w:num w:numId="10" w16cid:durableId="1040667290">
    <w:abstractNumId w:val="13"/>
  </w:num>
  <w:num w:numId="11" w16cid:durableId="948927066">
    <w:abstractNumId w:val="12"/>
  </w:num>
  <w:num w:numId="12" w16cid:durableId="1300452487">
    <w:abstractNumId w:val="10"/>
  </w:num>
  <w:num w:numId="13" w16cid:durableId="1424648231">
    <w:abstractNumId w:val="1"/>
  </w:num>
  <w:num w:numId="14" w16cid:durableId="1136603415">
    <w:abstractNumId w:val="40"/>
  </w:num>
  <w:num w:numId="15" w16cid:durableId="2020813739">
    <w:abstractNumId w:val="51"/>
  </w:num>
  <w:num w:numId="16" w16cid:durableId="1664383970">
    <w:abstractNumId w:val="2"/>
  </w:num>
  <w:num w:numId="17" w16cid:durableId="392198704">
    <w:abstractNumId w:val="44"/>
  </w:num>
  <w:num w:numId="18" w16cid:durableId="1585453097">
    <w:abstractNumId w:val="35"/>
  </w:num>
  <w:num w:numId="19" w16cid:durableId="2098281813">
    <w:abstractNumId w:val="11"/>
  </w:num>
  <w:num w:numId="20" w16cid:durableId="1877768229">
    <w:abstractNumId w:val="28"/>
  </w:num>
  <w:num w:numId="21" w16cid:durableId="1665736901">
    <w:abstractNumId w:val="43"/>
  </w:num>
  <w:num w:numId="22" w16cid:durableId="698160656">
    <w:abstractNumId w:val="46"/>
  </w:num>
  <w:num w:numId="23" w16cid:durableId="94255155">
    <w:abstractNumId w:val="9"/>
  </w:num>
  <w:num w:numId="24" w16cid:durableId="561789815">
    <w:abstractNumId w:val="20"/>
  </w:num>
  <w:num w:numId="25" w16cid:durableId="1103842498">
    <w:abstractNumId w:val="8"/>
  </w:num>
  <w:num w:numId="26" w16cid:durableId="2147159062">
    <w:abstractNumId w:val="58"/>
  </w:num>
  <w:num w:numId="27" w16cid:durableId="1352610983">
    <w:abstractNumId w:val="37"/>
  </w:num>
  <w:num w:numId="28" w16cid:durableId="447479937">
    <w:abstractNumId w:val="25"/>
  </w:num>
  <w:num w:numId="29" w16cid:durableId="489831762">
    <w:abstractNumId w:val="32"/>
  </w:num>
  <w:num w:numId="30" w16cid:durableId="27293289">
    <w:abstractNumId w:val="16"/>
  </w:num>
  <w:num w:numId="31" w16cid:durableId="1939558864">
    <w:abstractNumId w:val="54"/>
  </w:num>
  <w:num w:numId="32" w16cid:durableId="504437912">
    <w:abstractNumId w:val="49"/>
  </w:num>
  <w:num w:numId="33" w16cid:durableId="1732845734">
    <w:abstractNumId w:val="18"/>
  </w:num>
  <w:num w:numId="34" w16cid:durableId="939023431">
    <w:abstractNumId w:val="30"/>
  </w:num>
  <w:num w:numId="35" w16cid:durableId="1801027488">
    <w:abstractNumId w:val="42"/>
  </w:num>
  <w:num w:numId="36" w16cid:durableId="1954440832">
    <w:abstractNumId w:val="6"/>
  </w:num>
  <w:num w:numId="37" w16cid:durableId="113377762">
    <w:abstractNumId w:val="22"/>
  </w:num>
  <w:num w:numId="38" w16cid:durableId="1845044927">
    <w:abstractNumId w:val="48"/>
  </w:num>
  <w:num w:numId="39" w16cid:durableId="1459563757">
    <w:abstractNumId w:val="21"/>
  </w:num>
  <w:num w:numId="40" w16cid:durableId="2006592423">
    <w:abstractNumId w:val="31"/>
  </w:num>
  <w:num w:numId="41" w16cid:durableId="536310944">
    <w:abstractNumId w:val="52"/>
  </w:num>
  <w:num w:numId="42" w16cid:durableId="321131238">
    <w:abstractNumId w:val="45"/>
  </w:num>
  <w:num w:numId="43" w16cid:durableId="487942546">
    <w:abstractNumId w:val="38"/>
  </w:num>
  <w:num w:numId="44" w16cid:durableId="1061367063">
    <w:abstractNumId w:val="15"/>
  </w:num>
  <w:num w:numId="45" w16cid:durableId="304169320">
    <w:abstractNumId w:val="4"/>
  </w:num>
  <w:num w:numId="46" w16cid:durableId="774327266">
    <w:abstractNumId w:val="50"/>
  </w:num>
  <w:num w:numId="47" w16cid:durableId="544871117">
    <w:abstractNumId w:val="0"/>
  </w:num>
  <w:num w:numId="48" w16cid:durableId="427773201">
    <w:abstractNumId w:val="33"/>
  </w:num>
  <w:num w:numId="49" w16cid:durableId="453671888">
    <w:abstractNumId w:val="23"/>
  </w:num>
  <w:num w:numId="50" w16cid:durableId="960769232">
    <w:abstractNumId w:val="55"/>
  </w:num>
  <w:num w:numId="51" w16cid:durableId="1384405410">
    <w:abstractNumId w:val="41"/>
  </w:num>
  <w:num w:numId="52" w16cid:durableId="589970676">
    <w:abstractNumId w:val="7"/>
  </w:num>
  <w:num w:numId="53" w16cid:durableId="2113357394">
    <w:abstractNumId w:val="5"/>
  </w:num>
  <w:num w:numId="54" w16cid:durableId="2073305512">
    <w:abstractNumId w:val="53"/>
  </w:num>
  <w:num w:numId="55" w16cid:durableId="1557164210">
    <w:abstractNumId w:val="27"/>
  </w:num>
  <w:num w:numId="56" w16cid:durableId="532814586">
    <w:abstractNumId w:val="19"/>
  </w:num>
  <w:num w:numId="57" w16cid:durableId="1151365751">
    <w:abstractNumId w:val="14"/>
  </w:num>
  <w:num w:numId="58" w16cid:durableId="475412136">
    <w:abstractNumId w:val="36"/>
  </w:num>
  <w:num w:numId="59" w16cid:durableId="382213701">
    <w:abstractNumId w:val="4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13C"/>
    <w:rsid w:val="00002312"/>
    <w:rsid w:val="000129E1"/>
    <w:rsid w:val="00025CF4"/>
    <w:rsid w:val="0003007C"/>
    <w:rsid w:val="0004123E"/>
    <w:rsid w:val="00052A5E"/>
    <w:rsid w:val="000555AC"/>
    <w:rsid w:val="00056779"/>
    <w:rsid w:val="000676F1"/>
    <w:rsid w:val="00073F1C"/>
    <w:rsid w:val="000845AF"/>
    <w:rsid w:val="000A42DF"/>
    <w:rsid w:val="000A58A9"/>
    <w:rsid w:val="000D6A44"/>
    <w:rsid w:val="000E2BAE"/>
    <w:rsid w:val="000E536C"/>
    <w:rsid w:val="000F1CA3"/>
    <w:rsid w:val="000F307D"/>
    <w:rsid w:val="00101136"/>
    <w:rsid w:val="00104610"/>
    <w:rsid w:val="00105FE6"/>
    <w:rsid w:val="001317AD"/>
    <w:rsid w:val="00133902"/>
    <w:rsid w:val="001354BE"/>
    <w:rsid w:val="001443FA"/>
    <w:rsid w:val="001543B1"/>
    <w:rsid w:val="00183B73"/>
    <w:rsid w:val="00183BCB"/>
    <w:rsid w:val="00196571"/>
    <w:rsid w:val="00197BB3"/>
    <w:rsid w:val="001C6158"/>
    <w:rsid w:val="001E171F"/>
    <w:rsid w:val="001E5697"/>
    <w:rsid w:val="001F3572"/>
    <w:rsid w:val="002102DC"/>
    <w:rsid w:val="00220BF7"/>
    <w:rsid w:val="00227B6D"/>
    <w:rsid w:val="002314A7"/>
    <w:rsid w:val="0026774F"/>
    <w:rsid w:val="00286F9D"/>
    <w:rsid w:val="002A71A3"/>
    <w:rsid w:val="002B4B94"/>
    <w:rsid w:val="002C7D38"/>
    <w:rsid w:val="002E3883"/>
    <w:rsid w:val="002E660E"/>
    <w:rsid w:val="002F0631"/>
    <w:rsid w:val="002F0667"/>
    <w:rsid w:val="002F52E5"/>
    <w:rsid w:val="00301D7E"/>
    <w:rsid w:val="00310BFA"/>
    <w:rsid w:val="003212ED"/>
    <w:rsid w:val="00325B99"/>
    <w:rsid w:val="00360923"/>
    <w:rsid w:val="00384C84"/>
    <w:rsid w:val="003B12C4"/>
    <w:rsid w:val="003B2BAE"/>
    <w:rsid w:val="003C6DB5"/>
    <w:rsid w:val="003E5A86"/>
    <w:rsid w:val="00414004"/>
    <w:rsid w:val="00481995"/>
    <w:rsid w:val="00486D03"/>
    <w:rsid w:val="004A4D53"/>
    <w:rsid w:val="004B074C"/>
    <w:rsid w:val="004B10F5"/>
    <w:rsid w:val="004B700A"/>
    <w:rsid w:val="004B757D"/>
    <w:rsid w:val="004C2DAC"/>
    <w:rsid w:val="004E2222"/>
    <w:rsid w:val="004F51FE"/>
    <w:rsid w:val="004F5F7B"/>
    <w:rsid w:val="005024D4"/>
    <w:rsid w:val="0051671E"/>
    <w:rsid w:val="005321DB"/>
    <w:rsid w:val="00545A80"/>
    <w:rsid w:val="00546262"/>
    <w:rsid w:val="00567794"/>
    <w:rsid w:val="00583097"/>
    <w:rsid w:val="00584ABB"/>
    <w:rsid w:val="005866F5"/>
    <w:rsid w:val="00587C91"/>
    <w:rsid w:val="005A4147"/>
    <w:rsid w:val="005A5494"/>
    <w:rsid w:val="005B1272"/>
    <w:rsid w:val="005B2FD2"/>
    <w:rsid w:val="005B40E0"/>
    <w:rsid w:val="005B65FA"/>
    <w:rsid w:val="005D1555"/>
    <w:rsid w:val="005D1CFD"/>
    <w:rsid w:val="005D46C5"/>
    <w:rsid w:val="005E1FF7"/>
    <w:rsid w:val="005F0460"/>
    <w:rsid w:val="005F379A"/>
    <w:rsid w:val="00616DBA"/>
    <w:rsid w:val="00621183"/>
    <w:rsid w:val="00630F94"/>
    <w:rsid w:val="006540F9"/>
    <w:rsid w:val="006569F8"/>
    <w:rsid w:val="00662247"/>
    <w:rsid w:val="00667715"/>
    <w:rsid w:val="00682071"/>
    <w:rsid w:val="00687FCB"/>
    <w:rsid w:val="00690946"/>
    <w:rsid w:val="006932F4"/>
    <w:rsid w:val="00694388"/>
    <w:rsid w:val="006A2A57"/>
    <w:rsid w:val="006B0AA7"/>
    <w:rsid w:val="006B1814"/>
    <w:rsid w:val="006B7CFE"/>
    <w:rsid w:val="006C2B7A"/>
    <w:rsid w:val="006E0577"/>
    <w:rsid w:val="006E524E"/>
    <w:rsid w:val="006E54C4"/>
    <w:rsid w:val="00700D89"/>
    <w:rsid w:val="007042A6"/>
    <w:rsid w:val="00715B75"/>
    <w:rsid w:val="0072063A"/>
    <w:rsid w:val="007338F4"/>
    <w:rsid w:val="00741C93"/>
    <w:rsid w:val="00751B16"/>
    <w:rsid w:val="007569C8"/>
    <w:rsid w:val="007607AE"/>
    <w:rsid w:val="0076152F"/>
    <w:rsid w:val="00767CA6"/>
    <w:rsid w:val="00770F27"/>
    <w:rsid w:val="00772194"/>
    <w:rsid w:val="00792113"/>
    <w:rsid w:val="007A7434"/>
    <w:rsid w:val="007B1337"/>
    <w:rsid w:val="007B160E"/>
    <w:rsid w:val="007C629A"/>
    <w:rsid w:val="007E7E50"/>
    <w:rsid w:val="007F04CE"/>
    <w:rsid w:val="007F5AF8"/>
    <w:rsid w:val="00800AAA"/>
    <w:rsid w:val="008032CB"/>
    <w:rsid w:val="0080497D"/>
    <w:rsid w:val="00822549"/>
    <w:rsid w:val="0084278F"/>
    <w:rsid w:val="00844000"/>
    <w:rsid w:val="00845933"/>
    <w:rsid w:val="00852F3D"/>
    <w:rsid w:val="00862E0E"/>
    <w:rsid w:val="008735B2"/>
    <w:rsid w:val="00873987"/>
    <w:rsid w:val="008853DD"/>
    <w:rsid w:val="00887496"/>
    <w:rsid w:val="008876F5"/>
    <w:rsid w:val="008A0395"/>
    <w:rsid w:val="008D69EF"/>
    <w:rsid w:val="008E4A96"/>
    <w:rsid w:val="008E6CB3"/>
    <w:rsid w:val="008E7840"/>
    <w:rsid w:val="00910C8F"/>
    <w:rsid w:val="009204C4"/>
    <w:rsid w:val="00923FF9"/>
    <w:rsid w:val="009349E6"/>
    <w:rsid w:val="00940683"/>
    <w:rsid w:val="00951D1B"/>
    <w:rsid w:val="00956FF9"/>
    <w:rsid w:val="009658E7"/>
    <w:rsid w:val="00971E09"/>
    <w:rsid w:val="00982F44"/>
    <w:rsid w:val="0099641A"/>
    <w:rsid w:val="009A3591"/>
    <w:rsid w:val="009A5C60"/>
    <w:rsid w:val="009C6457"/>
    <w:rsid w:val="009D51EA"/>
    <w:rsid w:val="009D68B2"/>
    <w:rsid w:val="009E0720"/>
    <w:rsid w:val="009E3F88"/>
    <w:rsid w:val="00A0188B"/>
    <w:rsid w:val="00A01C60"/>
    <w:rsid w:val="00A01F21"/>
    <w:rsid w:val="00A1380B"/>
    <w:rsid w:val="00A13937"/>
    <w:rsid w:val="00A24125"/>
    <w:rsid w:val="00A3087B"/>
    <w:rsid w:val="00A31F44"/>
    <w:rsid w:val="00A323D2"/>
    <w:rsid w:val="00A441C9"/>
    <w:rsid w:val="00A47260"/>
    <w:rsid w:val="00A5527E"/>
    <w:rsid w:val="00A55A43"/>
    <w:rsid w:val="00A5602D"/>
    <w:rsid w:val="00A57FA5"/>
    <w:rsid w:val="00A612C2"/>
    <w:rsid w:val="00A70C2D"/>
    <w:rsid w:val="00A7584F"/>
    <w:rsid w:val="00A905FD"/>
    <w:rsid w:val="00AA05AA"/>
    <w:rsid w:val="00AB0B27"/>
    <w:rsid w:val="00AB4C4E"/>
    <w:rsid w:val="00AC5665"/>
    <w:rsid w:val="00AD252D"/>
    <w:rsid w:val="00AD5994"/>
    <w:rsid w:val="00AD63FA"/>
    <w:rsid w:val="00AE1EB6"/>
    <w:rsid w:val="00AE3C01"/>
    <w:rsid w:val="00AE5433"/>
    <w:rsid w:val="00AF0980"/>
    <w:rsid w:val="00AF1865"/>
    <w:rsid w:val="00AF5959"/>
    <w:rsid w:val="00B30328"/>
    <w:rsid w:val="00B37B62"/>
    <w:rsid w:val="00B93B16"/>
    <w:rsid w:val="00BB0CF5"/>
    <w:rsid w:val="00BE27DF"/>
    <w:rsid w:val="00C14DCD"/>
    <w:rsid w:val="00C16637"/>
    <w:rsid w:val="00C36A36"/>
    <w:rsid w:val="00C42F6B"/>
    <w:rsid w:val="00C518B8"/>
    <w:rsid w:val="00C56358"/>
    <w:rsid w:val="00C82871"/>
    <w:rsid w:val="00C830CE"/>
    <w:rsid w:val="00CB4AA8"/>
    <w:rsid w:val="00CC20DC"/>
    <w:rsid w:val="00CD3903"/>
    <w:rsid w:val="00D206DD"/>
    <w:rsid w:val="00D207CD"/>
    <w:rsid w:val="00D25C75"/>
    <w:rsid w:val="00D31BB7"/>
    <w:rsid w:val="00D466E3"/>
    <w:rsid w:val="00D52C7C"/>
    <w:rsid w:val="00D77EC3"/>
    <w:rsid w:val="00D830BA"/>
    <w:rsid w:val="00D852F6"/>
    <w:rsid w:val="00D95912"/>
    <w:rsid w:val="00D96C65"/>
    <w:rsid w:val="00DA0595"/>
    <w:rsid w:val="00DA53AE"/>
    <w:rsid w:val="00DA7FE4"/>
    <w:rsid w:val="00DB1810"/>
    <w:rsid w:val="00DC2F57"/>
    <w:rsid w:val="00DC6646"/>
    <w:rsid w:val="00DD2BA4"/>
    <w:rsid w:val="00DF56CB"/>
    <w:rsid w:val="00E07230"/>
    <w:rsid w:val="00E20D83"/>
    <w:rsid w:val="00E352F2"/>
    <w:rsid w:val="00E55428"/>
    <w:rsid w:val="00E60310"/>
    <w:rsid w:val="00E640E9"/>
    <w:rsid w:val="00E847BA"/>
    <w:rsid w:val="00E924EA"/>
    <w:rsid w:val="00E96BF6"/>
    <w:rsid w:val="00EC24CD"/>
    <w:rsid w:val="00EC273B"/>
    <w:rsid w:val="00EC6D14"/>
    <w:rsid w:val="00ED7E00"/>
    <w:rsid w:val="00EE6C5C"/>
    <w:rsid w:val="00EF1D72"/>
    <w:rsid w:val="00F045C4"/>
    <w:rsid w:val="00F34F00"/>
    <w:rsid w:val="00F56BB4"/>
    <w:rsid w:val="00F6791D"/>
    <w:rsid w:val="00F8313C"/>
    <w:rsid w:val="00F90DC2"/>
    <w:rsid w:val="00F9115F"/>
    <w:rsid w:val="00F94EE2"/>
    <w:rsid w:val="00FA66FA"/>
    <w:rsid w:val="00FB10C2"/>
    <w:rsid w:val="00FD71ED"/>
    <w:rsid w:val="00FF0CAC"/>
    <w:rsid w:val="00FF4B25"/>
    <w:rsid w:val="00FF5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4A4A3"/>
  <w15:chartTrackingRefBased/>
  <w15:docId w15:val="{A6070C86-E25B-4D0B-8111-2211BEAB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13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8313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8313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8313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8313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831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1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1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1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13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8313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8313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8313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8313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83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13C"/>
    <w:rPr>
      <w:rFonts w:eastAsiaTheme="majorEastAsia" w:cstheme="majorBidi"/>
      <w:color w:val="272727" w:themeColor="text1" w:themeTint="D8"/>
    </w:rPr>
  </w:style>
  <w:style w:type="paragraph" w:styleId="Title">
    <w:name w:val="Title"/>
    <w:basedOn w:val="Normal"/>
    <w:next w:val="Normal"/>
    <w:link w:val="TitleChar"/>
    <w:uiPriority w:val="10"/>
    <w:qFormat/>
    <w:rsid w:val="00F83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1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13C"/>
    <w:pPr>
      <w:spacing w:before="160"/>
      <w:jc w:val="center"/>
    </w:pPr>
    <w:rPr>
      <w:i/>
      <w:iCs/>
      <w:color w:val="404040" w:themeColor="text1" w:themeTint="BF"/>
    </w:rPr>
  </w:style>
  <w:style w:type="character" w:customStyle="1" w:styleId="QuoteChar">
    <w:name w:val="Quote Char"/>
    <w:basedOn w:val="DefaultParagraphFont"/>
    <w:link w:val="Quote"/>
    <w:uiPriority w:val="29"/>
    <w:rsid w:val="00F8313C"/>
    <w:rPr>
      <w:i/>
      <w:iCs/>
      <w:color w:val="404040" w:themeColor="text1" w:themeTint="BF"/>
    </w:rPr>
  </w:style>
  <w:style w:type="paragraph" w:styleId="ListParagraph">
    <w:name w:val="List Paragraph"/>
    <w:basedOn w:val="Normal"/>
    <w:uiPriority w:val="34"/>
    <w:qFormat/>
    <w:rsid w:val="00F8313C"/>
    <w:pPr>
      <w:ind w:left="720"/>
      <w:contextualSpacing/>
    </w:pPr>
  </w:style>
  <w:style w:type="character" w:styleId="IntenseEmphasis">
    <w:name w:val="Intense Emphasis"/>
    <w:basedOn w:val="DefaultParagraphFont"/>
    <w:uiPriority w:val="21"/>
    <w:qFormat/>
    <w:rsid w:val="00F8313C"/>
    <w:rPr>
      <w:i/>
      <w:iCs/>
      <w:color w:val="2E74B5" w:themeColor="accent1" w:themeShade="BF"/>
    </w:rPr>
  </w:style>
  <w:style w:type="paragraph" w:styleId="IntenseQuote">
    <w:name w:val="Intense Quote"/>
    <w:basedOn w:val="Normal"/>
    <w:next w:val="Normal"/>
    <w:link w:val="IntenseQuoteChar"/>
    <w:uiPriority w:val="30"/>
    <w:qFormat/>
    <w:rsid w:val="00F8313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8313C"/>
    <w:rPr>
      <w:i/>
      <w:iCs/>
      <w:color w:val="2E74B5" w:themeColor="accent1" w:themeShade="BF"/>
    </w:rPr>
  </w:style>
  <w:style w:type="character" w:styleId="IntenseReference">
    <w:name w:val="Intense Reference"/>
    <w:basedOn w:val="DefaultParagraphFont"/>
    <w:uiPriority w:val="32"/>
    <w:qFormat/>
    <w:rsid w:val="00F8313C"/>
    <w:rPr>
      <w:b/>
      <w:bCs/>
      <w:smallCaps/>
      <w:color w:val="2E74B5" w:themeColor="accent1" w:themeShade="BF"/>
      <w:spacing w:val="5"/>
    </w:rPr>
  </w:style>
  <w:style w:type="character" w:styleId="Hyperlink">
    <w:name w:val="Hyperlink"/>
    <w:basedOn w:val="DefaultParagraphFont"/>
    <w:uiPriority w:val="99"/>
    <w:unhideWhenUsed/>
    <w:rsid w:val="00F8313C"/>
    <w:rPr>
      <w:color w:val="0563C1" w:themeColor="hyperlink"/>
      <w:u w:val="single"/>
    </w:rPr>
  </w:style>
  <w:style w:type="character" w:styleId="UnresolvedMention">
    <w:name w:val="Unresolved Mention"/>
    <w:basedOn w:val="DefaultParagraphFont"/>
    <w:uiPriority w:val="99"/>
    <w:semiHidden/>
    <w:unhideWhenUsed/>
    <w:rsid w:val="00F8313C"/>
    <w:rPr>
      <w:color w:val="605E5C"/>
      <w:shd w:val="clear" w:color="auto" w:fill="E1DFDD"/>
    </w:rPr>
  </w:style>
  <w:style w:type="character" w:styleId="FollowedHyperlink">
    <w:name w:val="FollowedHyperlink"/>
    <w:basedOn w:val="DefaultParagraphFont"/>
    <w:uiPriority w:val="99"/>
    <w:semiHidden/>
    <w:unhideWhenUsed/>
    <w:rsid w:val="009D51EA"/>
    <w:rPr>
      <w:color w:val="954F72" w:themeColor="followedHyperlink"/>
      <w:u w:val="single"/>
    </w:rPr>
  </w:style>
  <w:style w:type="paragraph" w:styleId="Header">
    <w:name w:val="header"/>
    <w:basedOn w:val="Normal"/>
    <w:link w:val="HeaderChar"/>
    <w:uiPriority w:val="99"/>
    <w:unhideWhenUsed/>
    <w:rsid w:val="00800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AAA"/>
  </w:style>
  <w:style w:type="paragraph" w:styleId="Footer">
    <w:name w:val="footer"/>
    <w:basedOn w:val="Normal"/>
    <w:link w:val="FooterChar"/>
    <w:uiPriority w:val="99"/>
    <w:unhideWhenUsed/>
    <w:rsid w:val="00800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lrb.gov/sites/default/files/attachments/pages/node-174/chm-part-ii-representation-casehandling-manual.pdf"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lrb.gov/sites/default/files/attachments/pages/node-174/outlineoflawprocedurejan2025.pdf"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E270DC5-5A2E-478E-843F-603ED5A28DA8}">
  <ds:schemaRefs>
    <ds:schemaRef ds:uri="http://schemas.openxmlformats.org/officeDocument/2006/bibliography"/>
  </ds:schemaRefs>
</ds:datastoreItem>
</file>

<file path=customXml/itemProps2.xml><?xml version="1.0" encoding="utf-8"?>
<ds:datastoreItem xmlns:ds="http://schemas.openxmlformats.org/officeDocument/2006/customXml" ds:itemID="{041CC145-D959-4100-8C4C-66DB2A758504}"/>
</file>

<file path=customXml/itemProps3.xml><?xml version="1.0" encoding="utf-8"?>
<ds:datastoreItem xmlns:ds="http://schemas.openxmlformats.org/officeDocument/2006/customXml" ds:itemID="{4473C0D4-EBCA-47CD-B2F7-FBACEC21F65B}"/>
</file>

<file path=customXml/itemProps4.xml><?xml version="1.0" encoding="utf-8"?>
<ds:datastoreItem xmlns:ds="http://schemas.openxmlformats.org/officeDocument/2006/customXml" ds:itemID="{63B0688E-508B-4173-A326-F85CFA2FC398}"/>
</file>

<file path=docProps/app.xml><?xml version="1.0" encoding="utf-8"?>
<Properties xmlns="http://schemas.openxmlformats.org/officeDocument/2006/extended-properties" xmlns:vt="http://schemas.openxmlformats.org/officeDocument/2006/docPropsVTypes">
  <Template>Normal</Template>
  <TotalTime>0</TotalTime>
  <Pages>11</Pages>
  <Words>2933</Words>
  <Characters>16720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Burritt, Jeffrey [NEA]</dc:creator>
  <cp:keywords/>
  <dc:description/>
  <cp:lastModifiedBy>Burritt, Jeffrey [NEA]</cp:lastModifiedBy>
  <cp:revision>2</cp:revision>
  <dcterms:created xsi:type="dcterms:W3CDTF">2026-08-05T20:57:00Z</dcterms:created>
  <dcterms:modified xsi:type="dcterms:W3CDTF">2026-08-05T20:57:00Z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5042afee-4eab-4019-89dc-17b27265c393</vt:lpwstr>
  </property>
  <property fmtid="{D5CDD505-2E9C-101B-9397-08002B2CF9AE}" pid="3" name="ContentTypeId">
    <vt:lpwstr>0x0101004F15A52AE31FEC4EB9E74AAFCF7B6AD7</vt:lpwstr>
  </property>
</Properties>
</file>