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CA50FB" w14:textId="2F907B24"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a:extLst/>
                  </pic:spPr>
                </pic:pic>
              </a:graphicData>
            </a:graphic>
            <wp14:sizeRelH relativeFrom="margin">
              <wp14:pctWidth>0</wp14:pctWidth>
            </wp14:sizeRelH>
            <wp14:sizeRelV relativeFrom="margin">
              <wp14:pctHeight>0</wp14:pctHeight>
            </wp14:sizeRelV>
          </wp:anchor>
        </w:drawing>
      </w:r>
      <w:r w:rsidR="004B6C4C">
        <w:rPr>
          <w:rFonts w:asciiTheme="minorHAnsi" w:hAnsiTheme="minorHAnsi" w:cstheme="minorHAnsi"/>
          <w:b/>
          <w:sz w:val="40"/>
          <w:szCs w:val="40"/>
        </w:rPr>
        <w:t>Community Agreements for</w:t>
      </w:r>
      <w:r w:rsidR="005011EA">
        <w:rPr>
          <w:rFonts w:asciiTheme="minorHAnsi" w:hAnsiTheme="minorHAnsi" w:cstheme="minorHAnsi"/>
          <w:b/>
          <w:sz w:val="40"/>
          <w:szCs w:val="40"/>
        </w:rPr>
        <w:t xml:space="preserve"> Online</w:t>
      </w:r>
      <w:r w:rsidR="004B6C4C">
        <w:rPr>
          <w:rFonts w:asciiTheme="minorHAnsi" w:hAnsiTheme="minorHAnsi" w:cstheme="minorHAnsi"/>
          <w:b/>
          <w:sz w:val="40"/>
          <w:szCs w:val="40"/>
        </w:rPr>
        <w:t xml:space="preserve"> Discussions</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6F3EE8DE" w:rsidR="001110DA" w:rsidRPr="005011EA" w:rsidRDefault="001110DA" w:rsidP="001110DA">
      <w:pPr>
        <w:rPr>
          <w:rFonts w:ascii="Calibri Light" w:hAnsi="Calibri Light" w:cs="Calibri Light"/>
          <w:b/>
          <w:sz w:val="22"/>
          <w:szCs w:val="22"/>
        </w:rPr>
      </w:pPr>
      <w:r w:rsidRPr="5631A0B1">
        <w:rPr>
          <w:rFonts w:ascii="Calibri Light" w:hAnsi="Calibri Light" w:cs="Calibri Light"/>
          <w:sz w:val="22"/>
          <w:szCs w:val="22"/>
        </w:rPr>
        <w:t>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r w:rsidR="005011EA">
        <w:rPr>
          <w:rFonts w:ascii="Calibri Light" w:hAnsi="Calibri Light" w:cs="Calibri Light"/>
          <w:sz w:val="22"/>
          <w:szCs w:val="22"/>
        </w:rPr>
        <w:t xml:space="preserve"> </w:t>
      </w:r>
      <w:r w:rsidR="005011EA" w:rsidRPr="005011EA">
        <w:rPr>
          <w:rFonts w:ascii="Calibri Light" w:hAnsi="Calibri Light" w:cs="Calibri Light"/>
          <w:b/>
          <w:sz w:val="22"/>
          <w:szCs w:val="22"/>
        </w:rPr>
        <w:t xml:space="preserve"> Online this looks like a sharing of the time and space and being precious with your words. It also looks like calling others into the conversation</w:t>
      </w:r>
      <w:r w:rsidR="004B6C4C">
        <w:rPr>
          <w:rFonts w:ascii="Calibri Light" w:hAnsi="Calibri Light" w:cs="Calibri Light"/>
          <w:b/>
          <w:sz w:val="22"/>
          <w:szCs w:val="22"/>
        </w:rPr>
        <w:t xml:space="preserve"> you have not heard from</w:t>
      </w:r>
      <w:r w:rsidR="005011EA" w:rsidRPr="005011EA">
        <w:rPr>
          <w:rFonts w:ascii="Calibri Light" w:hAnsi="Calibri Light" w:cs="Calibri Light"/>
          <w:b/>
          <w:sz w:val="22"/>
          <w:szCs w:val="22"/>
        </w:rPr>
        <w:t>.  It looks like your camera on and your full presence in the conversations.</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10099E55"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r w:rsidR="005011EA" w:rsidRPr="005011EA">
        <w:rPr>
          <w:rFonts w:ascii="Calibri Light" w:hAnsi="Calibri Light" w:cs="Calibri Light"/>
          <w:b/>
          <w:sz w:val="22"/>
          <w:szCs w:val="22"/>
        </w:rPr>
        <w:t xml:space="preserve">Online this looks like your camera on and your emotional presence when listening to others. </w:t>
      </w:r>
      <w:r w:rsidR="005011EA">
        <w:rPr>
          <w:rFonts w:ascii="Calibri Light" w:hAnsi="Calibri Light" w:cs="Calibri Light"/>
          <w:b/>
          <w:sz w:val="22"/>
          <w:szCs w:val="22"/>
        </w:rPr>
        <w:t>It means pausing before responding.  I</w:t>
      </w:r>
      <w:r w:rsidR="00FD1CD2">
        <w:rPr>
          <w:rFonts w:ascii="Calibri Light" w:hAnsi="Calibri Light" w:cs="Calibri Light"/>
          <w:b/>
          <w:sz w:val="22"/>
          <w:szCs w:val="22"/>
        </w:rPr>
        <w:t>t</w:t>
      </w:r>
      <w:r w:rsidR="005011EA">
        <w:rPr>
          <w:rFonts w:ascii="Calibri Light" w:hAnsi="Calibri Light" w:cs="Calibri Light"/>
          <w:b/>
          <w:sz w:val="22"/>
          <w:szCs w:val="22"/>
        </w:rPr>
        <w:t xml:space="preserve"> can also look like active sharing in the chat window.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3B1A2984" w:rsidR="001110DA" w:rsidRPr="005011E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 xml:space="preserve">We are gracious when we accept and genuinely work to use the pronouns that others ask us to use. </w:t>
      </w:r>
      <w:r w:rsidR="005011EA" w:rsidRPr="005011EA">
        <w:rPr>
          <w:rFonts w:ascii="Calibri Light" w:hAnsi="Calibri Light" w:cs="Calibri Light"/>
          <w:b/>
          <w:sz w:val="22"/>
          <w:szCs w:val="22"/>
        </w:rPr>
        <w:t xml:space="preserve">Online this looks like your camera on and your emotional presence when listening to others. </w:t>
      </w:r>
      <w:r w:rsidR="005011EA">
        <w:rPr>
          <w:rFonts w:ascii="Calibri Light" w:hAnsi="Calibri Light" w:cs="Calibri Light"/>
          <w:b/>
          <w:sz w:val="22"/>
          <w:szCs w:val="22"/>
        </w:rPr>
        <w:t>It means pausing before responding.  I</w:t>
      </w:r>
      <w:r w:rsidR="00FD1CD2">
        <w:rPr>
          <w:rFonts w:ascii="Calibri Light" w:hAnsi="Calibri Light" w:cs="Calibri Light"/>
          <w:b/>
          <w:sz w:val="22"/>
          <w:szCs w:val="22"/>
        </w:rPr>
        <w:t>t</w:t>
      </w:r>
      <w:r w:rsidR="005011EA">
        <w:rPr>
          <w:rFonts w:ascii="Calibri Light" w:hAnsi="Calibri Light" w:cs="Calibri Light"/>
          <w:b/>
          <w:sz w:val="22"/>
          <w:szCs w:val="22"/>
        </w:rPr>
        <w:t xml:space="preserve"> can also look like active sharing in the chat window. </w:t>
      </w:r>
      <w:r w:rsidR="004B6C4C">
        <w:rPr>
          <w:rFonts w:ascii="Calibri Light" w:hAnsi="Calibri Light" w:cs="Calibri Light"/>
          <w:b/>
          <w:sz w:val="22"/>
          <w:szCs w:val="22"/>
        </w:rPr>
        <w:t xml:space="preserve">Online, kindness in a discussion is being direct and judicious with your words.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69667F3B" w14:textId="560A4849" w:rsidR="005011EA" w:rsidRPr="001110DA" w:rsidRDefault="001110DA" w:rsidP="005011E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r w:rsidR="005011EA" w:rsidRPr="005011EA">
        <w:rPr>
          <w:rFonts w:ascii="Calibri Light" w:hAnsi="Calibri Light" w:cs="Calibri Light"/>
          <w:b/>
          <w:sz w:val="22"/>
          <w:szCs w:val="22"/>
        </w:rPr>
        <w:t xml:space="preserve">Online this looks like your camera on and your </w:t>
      </w:r>
      <w:r w:rsidR="005011EA">
        <w:rPr>
          <w:rFonts w:ascii="Calibri Light" w:hAnsi="Calibri Light" w:cs="Calibri Light"/>
          <w:b/>
          <w:sz w:val="22"/>
          <w:szCs w:val="22"/>
        </w:rPr>
        <w:t>attention within the meeting. Answering phones and email during our short time together is not an example of being engaged. I</w:t>
      </w:r>
      <w:r w:rsidR="00FD1CD2">
        <w:rPr>
          <w:rFonts w:ascii="Calibri Light" w:hAnsi="Calibri Light" w:cs="Calibri Light"/>
          <w:b/>
          <w:sz w:val="22"/>
          <w:szCs w:val="22"/>
        </w:rPr>
        <w:t>t</w:t>
      </w:r>
      <w:r w:rsidR="005011EA">
        <w:rPr>
          <w:rFonts w:ascii="Calibri Light" w:hAnsi="Calibri Light" w:cs="Calibri Light"/>
          <w:b/>
          <w:sz w:val="22"/>
          <w:szCs w:val="22"/>
        </w:rPr>
        <w:t xml:space="preserve"> can also look like active sharing in the chat window. </w:t>
      </w:r>
    </w:p>
    <w:p w14:paraId="09AF38FC" w14:textId="29ADEAA3" w:rsidR="001110DA" w:rsidRPr="001110DA" w:rsidRDefault="005011E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12B95938"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r w:rsidR="005011EA">
        <w:rPr>
          <w:rFonts w:ascii="Calibri Light" w:hAnsi="Calibri Light" w:cs="Calibri Light"/>
          <w:sz w:val="22"/>
          <w:szCs w:val="22"/>
        </w:rPr>
        <w:t xml:space="preserve">This does not imply that you have to accept another’s influence or opinions or that you are prohibited from seeking clarity about their opinions and influence. </w:t>
      </w:r>
      <w:r w:rsidRPr="001110DA">
        <w:rPr>
          <w:rFonts w:ascii="Calibri Light" w:hAnsi="Calibri Light" w:cs="Calibri Light"/>
          <w:sz w:val="22"/>
          <w:szCs w:val="22"/>
        </w:rPr>
        <w:t xml:space="preserve">This means that we recognize each of us will make mistakes and that we have the capacity to grow.  We should expect imperfections. </w:t>
      </w:r>
      <w:r w:rsidR="005011EA" w:rsidRPr="005011EA">
        <w:rPr>
          <w:rFonts w:ascii="Calibri Light" w:hAnsi="Calibri Light" w:cs="Calibri Light"/>
          <w:b/>
          <w:sz w:val="22"/>
          <w:szCs w:val="22"/>
        </w:rPr>
        <w:t xml:space="preserve">Online this looks like your camera on and your emotional presence when listening to others. </w:t>
      </w:r>
      <w:r w:rsidR="005011EA">
        <w:rPr>
          <w:rFonts w:ascii="Calibri Light" w:hAnsi="Calibri Light" w:cs="Calibri Light"/>
          <w:b/>
          <w:sz w:val="22"/>
          <w:szCs w:val="22"/>
        </w:rPr>
        <w:t>It means pausing before responding.  I</w:t>
      </w:r>
      <w:r w:rsidR="00FD1CD2">
        <w:rPr>
          <w:rFonts w:ascii="Calibri Light" w:hAnsi="Calibri Light" w:cs="Calibri Light"/>
          <w:b/>
          <w:sz w:val="22"/>
          <w:szCs w:val="22"/>
        </w:rPr>
        <w:t>t</w:t>
      </w:r>
      <w:r w:rsidR="005011EA">
        <w:rPr>
          <w:rFonts w:ascii="Calibri Light" w:hAnsi="Calibri Light" w:cs="Calibri Light"/>
          <w:b/>
          <w:sz w:val="22"/>
          <w:szCs w:val="22"/>
        </w:rPr>
        <w:t xml:space="preserve"> can also look like active sharing in the chat window.</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6C34FB38"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w:t>
      </w:r>
      <w:r w:rsidRPr="001110DA">
        <w:rPr>
          <w:rFonts w:ascii="Calibri Light" w:hAnsi="Calibri Light" w:cs="Calibri Light"/>
          <w:sz w:val="22"/>
          <w:szCs w:val="22"/>
        </w:rPr>
        <w:lastRenderedPageBreak/>
        <w:t xml:space="preserve">statements. </w:t>
      </w:r>
      <w:r w:rsidR="005011EA">
        <w:rPr>
          <w:rFonts w:ascii="Calibri Light" w:hAnsi="Calibri Light" w:cs="Calibri Light"/>
          <w:sz w:val="22"/>
          <w:szCs w:val="22"/>
        </w:rPr>
        <w:t xml:space="preserve"> </w:t>
      </w:r>
      <w:r w:rsidR="005011EA" w:rsidRPr="005011EA">
        <w:rPr>
          <w:rFonts w:ascii="Calibri Light" w:hAnsi="Calibri Light" w:cs="Calibri Light"/>
          <w:b/>
          <w:sz w:val="22"/>
          <w:szCs w:val="22"/>
        </w:rPr>
        <w:t xml:space="preserve">Online this looks like your camera on and your emotional presence when listening to others. </w:t>
      </w:r>
      <w:r w:rsidR="005011EA">
        <w:rPr>
          <w:rFonts w:ascii="Calibri Light" w:hAnsi="Calibri Light" w:cs="Calibri Light"/>
          <w:b/>
          <w:sz w:val="22"/>
          <w:szCs w:val="22"/>
        </w:rPr>
        <w:t>It means pausing before responding.  I can also look like active sharing in the chat window.</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3C427DE"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r w:rsidR="005011EA" w:rsidRPr="005011EA">
        <w:rPr>
          <w:rFonts w:ascii="Calibri Light" w:hAnsi="Calibri Light" w:cs="Calibri Light"/>
          <w:b/>
          <w:sz w:val="22"/>
          <w:szCs w:val="22"/>
        </w:rPr>
        <w:t xml:space="preserve">Online this looks like your camera on and your emotional presence when listening to others. </w:t>
      </w:r>
      <w:r w:rsidR="005011EA">
        <w:rPr>
          <w:rFonts w:ascii="Calibri Light" w:hAnsi="Calibri Light" w:cs="Calibri Light"/>
          <w:b/>
          <w:sz w:val="22"/>
          <w:szCs w:val="22"/>
        </w:rPr>
        <w:t>It means pausing before responding.  I</w:t>
      </w:r>
      <w:r w:rsidR="00FD1CD2">
        <w:rPr>
          <w:rFonts w:ascii="Calibri Light" w:hAnsi="Calibri Light" w:cs="Calibri Light"/>
          <w:b/>
          <w:sz w:val="22"/>
          <w:szCs w:val="22"/>
        </w:rPr>
        <w:t>t</w:t>
      </w:r>
      <w:bookmarkStart w:id="0" w:name="_GoBack"/>
      <w:bookmarkEnd w:id="0"/>
      <w:r w:rsidR="005011EA">
        <w:rPr>
          <w:rFonts w:ascii="Calibri Light" w:hAnsi="Calibri Light" w:cs="Calibri Light"/>
          <w:b/>
          <w:sz w:val="22"/>
          <w:szCs w:val="22"/>
        </w:rPr>
        <w:t xml:space="preserve"> can also look like active sharing in the chat window.</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32A0A16C"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r w:rsidR="005011EA" w:rsidRPr="005011EA">
        <w:rPr>
          <w:rFonts w:ascii="Calibri Light" w:hAnsi="Calibri Light" w:cs="Calibri Light"/>
          <w:b/>
          <w:sz w:val="22"/>
          <w:szCs w:val="22"/>
        </w:rPr>
        <w:t>Online this looks like your camera on</w:t>
      </w:r>
      <w:r w:rsidR="004B6C4C">
        <w:rPr>
          <w:rFonts w:ascii="Calibri Light" w:hAnsi="Calibri Light" w:cs="Calibri Light"/>
          <w:b/>
          <w:sz w:val="22"/>
          <w:szCs w:val="22"/>
        </w:rPr>
        <w:t xml:space="preserve">, your video renamed with your name and pronouns, </w:t>
      </w:r>
      <w:r w:rsidR="005011EA" w:rsidRPr="005011EA">
        <w:rPr>
          <w:rFonts w:ascii="Calibri Light" w:hAnsi="Calibri Light" w:cs="Calibri Light"/>
          <w:b/>
          <w:sz w:val="22"/>
          <w:szCs w:val="22"/>
        </w:rPr>
        <w:t xml:space="preserve">and your emotional presence when listening to others. </w:t>
      </w:r>
      <w:r w:rsidR="005011EA">
        <w:rPr>
          <w:rFonts w:ascii="Calibri Light" w:hAnsi="Calibri Light" w:cs="Calibri Light"/>
          <w:b/>
          <w:sz w:val="22"/>
          <w:szCs w:val="22"/>
        </w:rPr>
        <w:t>It means pausing before responding.  I</w:t>
      </w:r>
      <w:r w:rsidR="00FD1CD2">
        <w:rPr>
          <w:rFonts w:ascii="Calibri Light" w:hAnsi="Calibri Light" w:cs="Calibri Light"/>
          <w:b/>
          <w:sz w:val="22"/>
          <w:szCs w:val="22"/>
        </w:rPr>
        <w:t>t</w:t>
      </w:r>
      <w:r w:rsidR="005011EA">
        <w:rPr>
          <w:rFonts w:ascii="Calibri Light" w:hAnsi="Calibri Light" w:cs="Calibri Light"/>
          <w:b/>
          <w:sz w:val="22"/>
          <w:szCs w:val="22"/>
        </w:rPr>
        <w:t xml:space="preserve"> can also look like active sharing in the chat window.</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0177C466"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r w:rsidR="005011EA" w:rsidRPr="005011EA">
        <w:rPr>
          <w:rFonts w:ascii="Calibri Light" w:hAnsi="Calibri Light" w:cs="Calibri Light"/>
          <w:b/>
          <w:sz w:val="22"/>
          <w:szCs w:val="22"/>
        </w:rPr>
        <w:t>Online this looks like</w:t>
      </w:r>
      <w:r w:rsidR="005011EA">
        <w:rPr>
          <w:rFonts w:ascii="Calibri Light" w:hAnsi="Calibri Light" w:cs="Calibri Light"/>
          <w:b/>
          <w:sz w:val="22"/>
          <w:szCs w:val="22"/>
        </w:rPr>
        <w:t xml:space="preserve"> understanding that facilitator timing and constructs to move us through the meeting come from the value of Fairness –</w:t>
      </w:r>
      <w:r w:rsidR="004B6C4C">
        <w:rPr>
          <w:rFonts w:ascii="Calibri Light" w:hAnsi="Calibri Light" w:cs="Calibri Light"/>
          <w:b/>
          <w:sz w:val="22"/>
          <w:szCs w:val="22"/>
        </w:rPr>
        <w:t xml:space="preserve"> not from a value of Control.  Your conversation may be cut off, you might not get called on, and all the content might not be covered.  It also means that you will need to make good use of the resources and experiences provided before and after the meeting.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4B6C4C"/>
    <w:rsid w:val="005011EA"/>
    <w:rsid w:val="00694A8E"/>
    <w:rsid w:val="006E513F"/>
    <w:rsid w:val="008F3DE7"/>
    <w:rsid w:val="00921E3E"/>
    <w:rsid w:val="00A636EF"/>
    <w:rsid w:val="00E224D4"/>
    <w:rsid w:val="00FD1CD2"/>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2.xml><?xml version="1.0" encoding="utf-8"?>
<ds:datastoreItem xmlns:ds="http://schemas.openxmlformats.org/officeDocument/2006/customXml" ds:itemID="{0A7E00B8-E17A-49D0-AC3A-A9BCB9CA56D5}">
  <ds:schemaRefs>
    <ds:schemaRef ds:uri="http://schemas.openxmlformats.org/package/2006/metadata/core-properties"/>
    <ds:schemaRef ds:uri="http://schemas.microsoft.com/office/2006/documentManagement/types"/>
    <ds:schemaRef ds:uri="http://schemas.microsoft.com/office/2006/metadata/properties"/>
    <ds:schemaRef ds:uri="http://purl.org/dc/dcmitype/"/>
    <ds:schemaRef ds:uri="05627597-0322-42fc-bc19-1d0dde15c694"/>
    <ds:schemaRef ds:uri="http://purl.org/dc/elements/1.1/"/>
    <ds:schemaRef ds:uri="http://purl.org/dc/terms/"/>
    <ds:schemaRef ds:uri="http://www.w3.org/XML/1998/namespace"/>
    <ds:schemaRef ds:uri="5ed5bd0d-9aa5-480d-8c58-25f9f57090c9"/>
    <ds:schemaRef ds:uri="http://schemas.microsoft.com/office/infopath/2007/PartnerControls"/>
  </ds:schemaRefs>
</ds:datastoreItem>
</file>

<file path=customXml/itemProps3.xml><?xml version="1.0" encoding="utf-8"?>
<ds:datastoreItem xmlns:ds="http://schemas.openxmlformats.org/officeDocument/2006/customXml" ds:itemID="{9005B4EA-2C2E-4689-9F4B-FAE880974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2024-10-11T17:52:00Z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