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075C5" w:rsidR="00E4562B" w:rsidRDefault="00B075C5" w14:paraId="7136499B" w14:textId="11DA960D">
      <w:pPr>
        <w:rPr>
          <w:b/>
          <w:bCs/>
          <w:sz w:val="28"/>
          <w:szCs w:val="28"/>
        </w:rPr>
      </w:pPr>
      <w:r w:rsidRPr="00B075C5">
        <w:rPr>
          <w:b/>
          <w:bCs/>
          <w:sz w:val="28"/>
          <w:szCs w:val="28"/>
        </w:rPr>
        <w:t xml:space="preserve">Facilitator Agenda: Building Power Focus on Leaders and Structures </w:t>
      </w:r>
    </w:p>
    <w:p w:rsidR="00B075C5" w:rsidRDefault="00B075C5" w14:paraId="6EAFE46F" w14:textId="3EEACD23">
      <w:r w:rsidR="00B075C5">
        <w:rPr/>
        <w:t>1</w:t>
      </w:r>
      <w:r w:rsidR="6DD78B24">
        <w:rPr/>
        <w:t>1</w:t>
      </w:r>
      <w:r w:rsidR="00B075C5">
        <w:rPr/>
        <w:t>/1</w:t>
      </w:r>
      <w:r w:rsidR="06414A5B">
        <w:rPr/>
        <w:t>4</w:t>
      </w:r>
      <w:r w:rsidR="00B075C5">
        <w:rPr/>
        <w:t>/202</w:t>
      </w:r>
      <w:r w:rsidR="19E75347">
        <w:rPr/>
        <w:t>4</w:t>
      </w:r>
      <w:r w:rsidR="00B075C5">
        <w:rPr/>
        <w:t xml:space="preserve"> at 2:30pm Eastern</w:t>
      </w:r>
    </w:p>
    <w:p w:rsidR="00B075C5" w:rsidRDefault="00B075C5" w14:paraId="054E1820" w14:textId="77777777"/>
    <w:p w:rsidRPr="00B075C5" w:rsidR="00B075C5" w:rsidRDefault="00B075C5" w14:paraId="461A71EA" w14:textId="0026AB9A">
      <w:pPr>
        <w:rPr>
          <w:b w:val="1"/>
          <w:bCs w:val="1"/>
        </w:rPr>
      </w:pPr>
      <w:r w:rsidRPr="6FC6A682" w:rsidR="00B075C5">
        <w:rPr>
          <w:b w:val="1"/>
          <w:bCs w:val="1"/>
        </w:rPr>
        <w:t xml:space="preserve">Facilitators: </w:t>
      </w:r>
    </w:p>
    <w:p w:rsidR="797A941D" w:rsidP="6FC6A682" w:rsidRDefault="797A941D" w14:paraId="15755B03" w14:textId="5379813E">
      <w:pPr>
        <w:pStyle w:val="Normal"/>
        <w:suppressLineNumbers w:val="0"/>
        <w:bidi w:val="0"/>
        <w:spacing w:before="0" w:beforeAutospacing="off" w:after="0" w:afterAutospacing="off" w:line="259" w:lineRule="auto"/>
        <w:ind w:left="0" w:right="0"/>
        <w:jc w:val="left"/>
      </w:pPr>
      <w:r w:rsidR="797A941D">
        <w:rPr/>
        <w:t>Matt Fargen</w:t>
      </w:r>
    </w:p>
    <w:p w:rsidR="797A941D" w:rsidP="6FC6A682" w:rsidRDefault="797A941D" w14:paraId="248D4E73" w14:textId="170B7BD0">
      <w:pPr>
        <w:pStyle w:val="Normal"/>
        <w:suppressLineNumbers w:val="0"/>
        <w:bidi w:val="0"/>
        <w:spacing w:before="0" w:beforeAutospacing="off" w:after="0" w:afterAutospacing="off" w:line="259" w:lineRule="auto"/>
        <w:ind w:left="0" w:right="0"/>
        <w:jc w:val="left"/>
      </w:pPr>
      <w:r w:rsidR="797A941D">
        <w:rPr/>
        <w:t>Me</w:t>
      </w:r>
      <w:r w:rsidR="797A941D">
        <w:rPr/>
        <w:t>l</w:t>
      </w:r>
      <w:r w:rsidR="797A941D">
        <w:rPr/>
        <w:t>i</w:t>
      </w:r>
      <w:r w:rsidR="797A941D">
        <w:rPr/>
        <w:t>s</w:t>
      </w:r>
      <w:r w:rsidR="797A941D">
        <w:rPr/>
        <w:t>s</w:t>
      </w:r>
      <w:r w:rsidR="797A941D">
        <w:rPr/>
        <w:t>a</w:t>
      </w:r>
      <w:r w:rsidR="797A941D">
        <w:rPr/>
        <w:t xml:space="preserve"> </w:t>
      </w:r>
      <w:r w:rsidR="797A941D">
        <w:rPr/>
        <w:t>D</w:t>
      </w:r>
      <w:r w:rsidR="797A941D">
        <w:rPr/>
        <w:t>an</w:t>
      </w:r>
    </w:p>
    <w:p w:rsidR="4AD2E71C" w:rsidP="6FC6A682" w:rsidRDefault="4AD2E71C" w14:paraId="48C4ED5B" w14:textId="123525A9">
      <w:pPr>
        <w:pStyle w:val="Normal"/>
        <w:suppressLineNumbers w:val="0"/>
        <w:bidi w:val="0"/>
        <w:spacing w:before="0" w:beforeAutospacing="off" w:after="0" w:afterAutospacing="off" w:line="259" w:lineRule="auto"/>
        <w:ind w:left="0" w:right="0"/>
        <w:jc w:val="left"/>
      </w:pPr>
      <w:r w:rsidR="4AD2E71C">
        <w:rPr/>
        <w:t>Alb</w:t>
      </w:r>
      <w:r w:rsidR="4AD2E71C">
        <w:rPr/>
        <w:t>er</w:t>
      </w:r>
      <w:r w:rsidR="4AD2E71C">
        <w:rPr/>
        <w:t>t</w:t>
      </w:r>
      <w:r w:rsidR="4AD2E71C">
        <w:rPr/>
        <w:t xml:space="preserve"> </w:t>
      </w:r>
      <w:r w:rsidR="4AD2E71C">
        <w:rPr/>
        <w:t>J</w:t>
      </w:r>
      <w:r w:rsidR="4AD2E71C">
        <w:rPr/>
        <w:t>ones</w:t>
      </w:r>
    </w:p>
    <w:p w:rsidR="3820CA62" w:rsidP="6FC6A682" w:rsidRDefault="3820CA62" w14:paraId="6EF3BCDE" w14:textId="6C60F25B">
      <w:pPr>
        <w:pStyle w:val="Normal"/>
        <w:suppressLineNumbers w:val="0"/>
        <w:bidi w:val="0"/>
        <w:spacing w:before="0" w:beforeAutospacing="off" w:after="0" w:afterAutospacing="off" w:line="259" w:lineRule="auto"/>
        <w:ind w:left="0" w:right="0"/>
        <w:jc w:val="left"/>
      </w:pPr>
      <w:r w:rsidR="3820CA62">
        <w:rPr/>
        <w:t>Jeny Gardner</w:t>
      </w:r>
    </w:p>
    <w:p w:rsidR="6FC6A682" w:rsidP="6FC6A682" w:rsidRDefault="6FC6A682" w14:paraId="07B66BC3" w14:textId="45077B2C">
      <w:pPr>
        <w:pStyle w:val="Normal"/>
        <w:suppressLineNumbers w:val="0"/>
        <w:bidi w:val="0"/>
        <w:spacing w:before="0" w:beforeAutospacing="off" w:after="0" w:afterAutospacing="off" w:line="259" w:lineRule="auto"/>
        <w:ind w:left="0" w:right="0"/>
        <w:jc w:val="left"/>
      </w:pPr>
    </w:p>
    <w:p w:rsidR="000449B3" w:rsidRDefault="00B075C5" w14:paraId="6B03B115" w14:textId="2C3FF019">
      <w:r>
        <w:t>Holmes, Ellen [NEA] &lt;</w:t>
      </w:r>
      <w:hyperlink w:history="1" r:id="rId15">
        <w:r>
          <w:rPr>
            <w:rStyle w:val="Hyperlink"/>
          </w:rPr>
          <w:t>eholmes@nea.org</w:t>
        </w:r>
      </w:hyperlink>
      <w:r>
        <w:t>&gt;</w:t>
      </w:r>
      <w:r w:rsidR="00FD3C6B">
        <w:t xml:space="preserve"> lead unicorn</w:t>
      </w:r>
    </w:p>
    <w:p w:rsidR="00B075C5" w:rsidRDefault="000449B3" w14:paraId="26936B4A" w14:textId="03895CA7">
      <w:r w:rsidR="000449B3">
        <w:rPr/>
        <w:t>Williams, Chad [MI] &lt;</w:t>
      </w:r>
      <w:hyperlink r:id="R5f7974bdcd544c91">
        <w:r w:rsidRPr="55213F29" w:rsidR="004471D2">
          <w:rPr>
            <w:rStyle w:val="Hyperlink"/>
          </w:rPr>
          <w:t>CWilliams@mea.org</w:t>
        </w:r>
      </w:hyperlink>
      <w:r w:rsidR="000449B3">
        <w:rPr/>
        <w:t xml:space="preserve"> &gt;</w:t>
      </w:r>
      <w:r w:rsidR="00FD3C6B">
        <w:rPr/>
        <w:t xml:space="preserve"> tech producer</w:t>
      </w:r>
      <w:r w:rsidR="4117228E">
        <w:rPr/>
        <w:t xml:space="preserve"> (</w:t>
      </w:r>
      <w:r w:rsidR="4117228E">
        <w:rPr/>
        <w:t>techicorn</w:t>
      </w:r>
      <w:r w:rsidR="4117228E">
        <w:rPr/>
        <w:t>)</w:t>
      </w:r>
      <w:r w:rsidR="3AD3E06B">
        <w:rPr/>
        <w:t xml:space="preserve"> (confirmed) </w:t>
      </w:r>
      <w:r>
        <w:br/>
      </w:r>
    </w:p>
    <w:p w:rsidR="00B075C5" w:rsidRDefault="00B075C5" w14:paraId="2943B414" w14:textId="32DFDB73">
      <w:r w:rsidR="00B075C5">
        <w:rPr/>
        <w:t xml:space="preserve">Intro: </w:t>
      </w:r>
      <w:r w:rsidRPr="6FC6A682" w:rsidR="08F8F17B">
        <w:rPr>
          <w:highlight w:val="yellow"/>
        </w:rPr>
        <w:t>Melissa Dan</w:t>
      </w:r>
      <w:r w:rsidRPr="6FC6A682" w:rsidR="003F48D9">
        <w:rPr>
          <w:highlight w:val="yellow"/>
        </w:rPr>
        <w:t xml:space="preserve"> </w:t>
      </w:r>
      <w:r w:rsidRPr="6FC6A682" w:rsidR="1D09460B">
        <w:rPr>
          <w:highlight w:val="yellow"/>
        </w:rPr>
        <w:t xml:space="preserve">- </w:t>
      </w:r>
      <w:r w:rsidR="00AB28A6">
        <w:rPr/>
        <w:t>5 mins</w:t>
      </w:r>
      <w:r w:rsidR="51EE18A6">
        <w:rPr/>
        <w:t xml:space="preserve"> – Slides 1-</w:t>
      </w:r>
      <w:r w:rsidR="3CA796C8">
        <w:rPr/>
        <w:t>5</w:t>
      </w:r>
    </w:p>
    <w:p w:rsidR="00B075C5" w:rsidRDefault="00B075C5" w14:paraId="7E2F35FC" w14:textId="0FF48953">
      <w:r>
        <w:tab/>
      </w:r>
      <w:r w:rsidR="00B075C5">
        <w:rPr/>
        <w:t>Welcome</w:t>
      </w:r>
    </w:p>
    <w:p w:rsidR="067978FB" w:rsidP="6FC6A682" w:rsidRDefault="067978FB" w14:paraId="32E685D2" w14:textId="1EEA103C">
      <w:pPr>
        <w:ind w:firstLine="720"/>
        <w:rPr>
          <w:color w:val="auto"/>
        </w:rPr>
      </w:pPr>
      <w:r w:rsidRPr="6FC6A682" w:rsidR="067978FB">
        <w:rPr>
          <w:color w:val="auto"/>
        </w:rPr>
        <w:t xml:space="preserve">Land Acknowledgement </w:t>
      </w:r>
    </w:p>
    <w:p w:rsidR="00B075C5" w:rsidP="6FC6A682" w:rsidRDefault="00B075C5" w14:paraId="7785E42C" w14:textId="31DD3806">
      <w:pPr>
        <w:rPr>
          <w:color w:val="auto"/>
        </w:rPr>
      </w:pPr>
      <w:r>
        <w:tab/>
      </w:r>
      <w:r w:rsidRPr="6FC6A682" w:rsidR="00B075C5">
        <w:rPr>
          <w:color w:val="auto"/>
        </w:rPr>
        <w:t>Community Agreements</w:t>
      </w:r>
    </w:p>
    <w:p w:rsidR="00B075C5" w:rsidP="6FC6A682" w:rsidRDefault="00B075C5" w14:paraId="374DEF41" w14:textId="762848C3">
      <w:pPr>
        <w:pStyle w:val="Normal"/>
      </w:pPr>
      <w:r>
        <w:tab/>
      </w:r>
      <w:r w:rsidR="11724F07">
        <w:rPr/>
        <w:t>Welcome and Purpose</w:t>
      </w:r>
      <w:r w:rsidR="0825441A">
        <w:rPr/>
        <w:t xml:space="preserve"> - </w:t>
      </w:r>
      <w:r w:rsidRPr="6FC6A682" w:rsidR="0825441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Introduce some basic ideas/concepts about power that acknowledge race, privilege, </w:t>
      </w:r>
      <w:r>
        <w:tab/>
      </w:r>
      <w:r>
        <w:tab/>
      </w:r>
      <w:r w:rsidRPr="6FC6A682" w:rsidR="0825441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and power within our constituency.  </w:t>
      </w:r>
      <w:r w:rsidRPr="6FC6A682" w:rsidR="0825441A">
        <w:rPr>
          <w:rFonts w:ascii="Calibri" w:hAnsi="Calibri" w:eastAsia="Calibri" w:cs="Calibri"/>
          <w:noProof w:val="0"/>
          <w:sz w:val="22"/>
          <w:szCs w:val="22"/>
          <w:lang w:val="en-US"/>
        </w:rPr>
        <w:t xml:space="preserve"> </w:t>
      </w:r>
    </w:p>
    <w:p w:rsidR="00B075C5" w:rsidRDefault="00B075C5" w14:paraId="659C9648" w14:textId="77777777"/>
    <w:p w:rsidR="00B075C5" w:rsidRDefault="00B075C5" w14:paraId="43E14BD5" w14:textId="32745115">
      <w:r w:rsidR="00B075C5">
        <w:rPr/>
        <w:t xml:space="preserve">Power: </w:t>
      </w:r>
      <w:r w:rsidRPr="6FC6A682" w:rsidR="00B075C5">
        <w:rPr>
          <w:highlight w:val="yellow"/>
        </w:rPr>
        <w:t>M</w:t>
      </w:r>
      <w:r w:rsidRPr="6FC6A682" w:rsidR="38CBE107">
        <w:rPr>
          <w:highlight w:val="yellow"/>
        </w:rPr>
        <w:t xml:space="preserve">att Fargen </w:t>
      </w:r>
      <w:r w:rsidR="00EC7B4E">
        <w:rPr/>
        <w:t>-</w:t>
      </w:r>
      <w:r w:rsidR="41E2A8A8">
        <w:rPr/>
        <w:t>5</w:t>
      </w:r>
      <w:r w:rsidR="00EC7B4E">
        <w:rPr/>
        <w:t xml:space="preserve"> mins</w:t>
      </w:r>
      <w:r w:rsidR="1A1A2AFA">
        <w:rPr/>
        <w:t xml:space="preserve"> – Slides </w:t>
      </w:r>
      <w:r w:rsidR="21B28BB0">
        <w:rPr/>
        <w:t>6</w:t>
      </w:r>
      <w:r w:rsidR="1D7EB7E3">
        <w:rPr/>
        <w:t>-1</w:t>
      </w:r>
      <w:r w:rsidR="356B5322">
        <w:rPr/>
        <w:t>2</w:t>
      </w:r>
    </w:p>
    <w:p w:rsidR="00AB28A6" w:rsidRDefault="00AB28A6" w14:paraId="7F354F2E" w14:textId="182CBF32">
      <w:r>
        <w:tab/>
      </w:r>
      <w:r w:rsidR="00C57CC8">
        <w:rPr/>
        <w:t>D</w:t>
      </w:r>
      <w:r w:rsidR="00AB28A6">
        <w:rPr/>
        <w:t xml:space="preserve">efinitions power, </w:t>
      </w:r>
      <w:r w:rsidR="00B80FD4">
        <w:rPr/>
        <w:t>oppression</w:t>
      </w:r>
      <w:r w:rsidR="00AB28A6">
        <w:rPr/>
        <w:t xml:space="preserve">, </w:t>
      </w:r>
      <w:r w:rsidR="00B80FD4">
        <w:rPr/>
        <w:t>privilege</w:t>
      </w:r>
      <w:r w:rsidR="214BF914">
        <w:rPr/>
        <w:t xml:space="preserve">, and </w:t>
      </w:r>
      <w:r w:rsidR="005D6F0D">
        <w:rPr/>
        <w:t>3 theories of power</w:t>
      </w:r>
    </w:p>
    <w:p w:rsidR="6FC6A682" w:rsidP="6FC6A682" w:rsidRDefault="6FC6A682" w14:paraId="6194E987" w14:textId="677B4DE5">
      <w:pPr>
        <w:pStyle w:val="Normal"/>
      </w:pPr>
    </w:p>
    <w:p w:rsidR="72AE9D50" w:rsidRDefault="72AE9D50" w14:paraId="0CF63C1E" w14:textId="0113CEFA">
      <w:r w:rsidR="72AE9D50">
        <w:rPr/>
        <w:t>Breakout #1</w:t>
      </w:r>
      <w:r w:rsidR="62DD2C78">
        <w:rPr/>
        <w:t xml:space="preserve"> – </w:t>
      </w:r>
      <w:r w:rsidRPr="6FC6A682" w:rsidR="2B978A29">
        <w:rPr>
          <w:highlight w:val="yellow"/>
        </w:rPr>
        <w:t xml:space="preserve">Jeny </w:t>
      </w:r>
      <w:r w:rsidRPr="6FC6A682" w:rsidR="318B7015">
        <w:rPr>
          <w:highlight w:val="yellow"/>
        </w:rPr>
        <w:t>Gardner</w:t>
      </w:r>
      <w:r w:rsidR="318B7015">
        <w:rPr/>
        <w:t xml:space="preserve"> - </w:t>
      </w:r>
      <w:r w:rsidR="72AE9D50">
        <w:rPr/>
        <w:t>30</w:t>
      </w:r>
      <w:r w:rsidR="62DD2C78">
        <w:rPr/>
        <w:t xml:space="preserve"> minutes</w:t>
      </w:r>
      <w:r w:rsidR="6D98CDA9">
        <w:rPr/>
        <w:t xml:space="preserve"> – Slide 13</w:t>
      </w:r>
    </w:p>
    <w:p w:rsidR="00C57CC8" w:rsidRDefault="00C57CC8" w14:paraId="3F6B93E3" w14:textId="44F64BC2">
      <w:r>
        <w:tab/>
      </w:r>
      <w:r>
        <w:t>Breakout- 5 mins to move room, 15 min in room, 10 min debrief.</w:t>
      </w:r>
    </w:p>
    <w:p w:rsidR="001C7D0D" w:rsidP="006C4926" w:rsidRDefault="001C7D0D" w14:paraId="03F1939A" w14:textId="1E77C090">
      <w:pPr>
        <w:ind w:left="720"/>
      </w:pPr>
      <w:r w:rsidR="001C7D0D">
        <w:rPr/>
        <w:t xml:space="preserve">“Please select a room that best </w:t>
      </w:r>
      <w:r w:rsidR="48CEEABB">
        <w:rPr/>
        <w:t>represents</w:t>
      </w:r>
      <w:r w:rsidR="001C7D0D">
        <w:rPr/>
        <w:t xml:space="preserve"> the locals </w:t>
      </w:r>
      <w:r w:rsidR="00EE052A">
        <w:rPr/>
        <w:t xml:space="preserve">you interact with the most. If the terms are new to any of you, local </w:t>
      </w:r>
      <w:r w:rsidR="00EE052A">
        <w:rPr/>
        <w:t>option</w:t>
      </w:r>
      <w:r w:rsidR="00EE052A">
        <w:rPr/>
        <w:t xml:space="preserve"> is where you are hired by a local versus state </w:t>
      </w:r>
      <w:r w:rsidR="00EE052A">
        <w:rPr/>
        <w:t>option</w:t>
      </w:r>
      <w:r w:rsidR="00EE052A">
        <w:rPr/>
        <w:t xml:space="preserve"> you are employed by the state affiliate.</w:t>
      </w:r>
      <w:r w:rsidR="006C4926">
        <w:rPr/>
        <w:t>”</w:t>
      </w:r>
    </w:p>
    <w:p w:rsidR="00C57CC8" w:rsidRDefault="00C57CC8" w14:paraId="22C52C78" w14:textId="42C7117D">
      <w:r>
        <w:tab/>
      </w:r>
      <w:r>
        <w:tab/>
      </w:r>
      <w:r>
        <w:t xml:space="preserve">Rooms: </w:t>
      </w:r>
      <w:r w:rsidR="002A5D5C">
        <w:t>1) local option</w:t>
      </w:r>
    </w:p>
    <w:p w:rsidR="002A5D5C" w:rsidRDefault="002A5D5C" w14:paraId="3A86E2EC" w14:textId="12DB52A9">
      <w:r>
        <w:tab/>
      </w:r>
      <w:r>
        <w:tab/>
      </w:r>
      <w:r>
        <w:tab/>
      </w:r>
      <w:r>
        <w:t>2) state option large urban</w:t>
      </w:r>
    </w:p>
    <w:p w:rsidR="002A5D5C" w:rsidRDefault="002A5D5C" w14:paraId="0585C257" w14:textId="252FA504">
      <w:r>
        <w:tab/>
      </w:r>
      <w:r>
        <w:tab/>
      </w:r>
      <w:r>
        <w:tab/>
      </w:r>
      <w:r>
        <w:t>3) state option medium size locals</w:t>
      </w:r>
    </w:p>
    <w:p w:rsidR="002A5D5C" w:rsidRDefault="002A5D5C" w14:paraId="66B3F506" w14:textId="1A25A89D">
      <w:r>
        <w:tab/>
      </w:r>
      <w:r>
        <w:tab/>
      </w:r>
      <w:r>
        <w:tab/>
      </w:r>
      <w:r>
        <w:t xml:space="preserve">4) state option-small </w:t>
      </w:r>
      <w:r w:rsidR="001C7D0D">
        <w:t xml:space="preserve">rural locals </w:t>
      </w:r>
    </w:p>
    <w:p w:rsidR="000449B3" w:rsidRDefault="00C57CC8" w14:paraId="6642745E" w14:textId="3F9FEFC6">
      <w:r>
        <w:tab/>
      </w:r>
    </w:p>
    <w:p w:rsidR="000449B3" w:rsidRDefault="000449B3" w14:paraId="05587EAE" w14:textId="6E78F1C2">
      <w:r w:rsidR="4C3BB5C2">
        <w:rPr/>
        <w:t xml:space="preserve">Mobilizers vs. Organizers &amp; Breakout Room #2 - </w:t>
      </w:r>
      <w:r w:rsidRPr="6FC6A682" w:rsidR="5BCED112">
        <w:rPr>
          <w:highlight w:val="yellow"/>
        </w:rPr>
        <w:t>Albert Jones</w:t>
      </w:r>
      <w:r w:rsidRPr="6FC6A682" w:rsidR="57707442">
        <w:rPr>
          <w:color w:val="FF0000"/>
        </w:rPr>
        <w:t xml:space="preserve"> </w:t>
      </w:r>
      <w:r w:rsidRPr="6FC6A682" w:rsidR="57707442">
        <w:rPr>
          <w:color w:val="auto"/>
        </w:rPr>
        <w:t>–</w:t>
      </w:r>
      <w:r w:rsidRPr="6FC6A682" w:rsidR="2AAB114D">
        <w:rPr>
          <w:color w:val="auto"/>
        </w:rPr>
        <w:t xml:space="preserve"> </w:t>
      </w:r>
      <w:r w:rsidR="007A0277">
        <w:rPr/>
        <w:t>2</w:t>
      </w:r>
      <w:r w:rsidR="007A0277">
        <w:rPr/>
        <w:t>5</w:t>
      </w:r>
      <w:r w:rsidR="57707442">
        <w:rPr/>
        <w:t xml:space="preserve"> minutes</w:t>
      </w:r>
      <w:r w:rsidR="6ECD9636">
        <w:rPr/>
        <w:t xml:space="preserve"> – Slide 14-15</w:t>
      </w:r>
    </w:p>
    <w:p w:rsidR="000449B3" w:rsidP="15D6E3AA" w:rsidRDefault="000449B3" w14:paraId="4F988084" w14:textId="3DF8763B">
      <w:pPr>
        <w:ind w:firstLine="720"/>
      </w:pPr>
      <w:r w:rsidR="000449B3">
        <w:rPr/>
        <w:t>Mobilizers</w:t>
      </w:r>
      <w:r w:rsidR="00C10DCD">
        <w:rPr/>
        <w:t xml:space="preserve"> v </w:t>
      </w:r>
      <w:r w:rsidR="000449B3">
        <w:rPr/>
        <w:t>Organizers</w:t>
      </w:r>
    </w:p>
    <w:p w:rsidR="21B95C65" w:rsidP="15D6E3AA" w:rsidRDefault="21B95C65" w14:paraId="20963F92" w14:textId="663BD6B9">
      <w:pPr>
        <w:pStyle w:val="Normal"/>
        <w:ind w:firstLine="0"/>
      </w:pPr>
      <w:r w:rsidRPr="15D6E3AA" w:rsidR="21B95C65">
        <w:rPr>
          <w:b w:val="1"/>
          <w:bCs w:val="1"/>
        </w:rPr>
        <w:t xml:space="preserve">Activists (mobilizers) </w:t>
      </w:r>
      <w:r w:rsidRPr="15D6E3AA" w:rsidR="6D21CEBC">
        <w:rPr>
          <w:b w:val="1"/>
          <w:bCs w:val="1"/>
        </w:rPr>
        <w:t>k</w:t>
      </w:r>
      <w:r w:rsidRPr="15D6E3AA" w:rsidR="1F2CE32D">
        <w:rPr>
          <w:b w:val="1"/>
          <w:bCs w:val="1"/>
        </w:rPr>
        <w:t>ey points</w:t>
      </w:r>
      <w:r w:rsidR="1F2CE32D">
        <w:rPr/>
        <w:t>:</w:t>
      </w:r>
      <w:r w:rsidR="0702D55A">
        <w:rPr/>
        <w:t xml:space="preserve"> (Use my activism </w:t>
      </w:r>
      <w:r w:rsidR="647AE9BD">
        <w:rPr/>
        <w:t>of mobilizing members for a school board meeting as the overarching story)</w:t>
      </w:r>
    </w:p>
    <w:p w:rsidR="1F2CE32D" w:rsidP="15D6E3AA" w:rsidRDefault="1F2CE32D" w14:paraId="3B660802" w14:textId="4A9458C4">
      <w:pPr>
        <w:pStyle w:val="ListParagraph"/>
        <w:numPr>
          <w:ilvl w:val="0"/>
          <w:numId w:val="5"/>
        </w:numPr>
        <w:rPr/>
      </w:pPr>
      <w:r w:rsidR="1F2CE32D">
        <w:rPr/>
        <w:t>Voluntary, Self-Selected Role</w:t>
      </w:r>
      <w:r w:rsidR="2B231C46">
        <w:rPr/>
        <w:t>:</w:t>
      </w:r>
    </w:p>
    <w:p w:rsidR="1F2CE32D" w:rsidP="15D6E3AA" w:rsidRDefault="1F2CE32D" w14:paraId="72862AA1" w14:textId="188966F6">
      <w:pPr>
        <w:pStyle w:val="ListParagraph"/>
        <w:numPr>
          <w:ilvl w:val="1"/>
          <w:numId w:val="5"/>
        </w:numPr>
        <w:rPr/>
      </w:pPr>
      <w:r w:rsidR="1F2CE32D">
        <w:rPr/>
        <w:t>These are people who willingly step up, often without direct encouragement. They might respond to a call for reps or leaders, or take the initiative when they see a need, showing their proactive commitment to union values and actions.</w:t>
      </w:r>
    </w:p>
    <w:p w:rsidR="1F2CE32D" w:rsidP="15D6E3AA" w:rsidRDefault="1F2CE32D" w14:paraId="11DB3CB1" w14:textId="573AA47D">
      <w:pPr>
        <w:pStyle w:val="ListParagraph"/>
        <w:numPr>
          <w:ilvl w:val="0"/>
          <w:numId w:val="5"/>
        </w:numPr>
        <w:rPr/>
      </w:pPr>
      <w:r w:rsidR="1F2CE32D">
        <w:rPr/>
        <w:t>Identifying</w:t>
      </w:r>
      <w:r w:rsidR="1F2CE32D">
        <w:rPr/>
        <w:t xml:space="preserve"> Characteristics</w:t>
      </w:r>
    </w:p>
    <w:p w:rsidR="1F2CE32D" w:rsidP="15D6E3AA" w:rsidRDefault="1F2CE32D" w14:paraId="61054121" w14:textId="13DA9670">
      <w:pPr>
        <w:pStyle w:val="ListParagraph"/>
        <w:numPr>
          <w:ilvl w:val="1"/>
          <w:numId w:val="5"/>
        </w:numPr>
        <w:rPr/>
      </w:pPr>
      <w:r w:rsidR="1F2CE32D">
        <w:rPr/>
        <w:t xml:space="preserve">Activists are often recognized for speaking out in meetings, addressing injustices, or pushing back against authority. They may either be labeled as "troublemakers" or conversely, be </w:t>
      </w:r>
      <w:r w:rsidR="1F2CE32D">
        <w:rPr/>
        <w:t>somewhat aligned</w:t>
      </w:r>
      <w:r w:rsidR="1F2CE32D">
        <w:rPr/>
        <w:t xml:space="preserve"> with management, potentially offering an interesting strategic advantage depending on the setting.</w:t>
      </w:r>
    </w:p>
    <w:p w:rsidR="1F2CE32D" w:rsidP="15D6E3AA" w:rsidRDefault="1F2CE32D" w14:paraId="4DE6857E" w14:textId="6C7909D7">
      <w:pPr>
        <w:pStyle w:val="ListParagraph"/>
        <w:numPr>
          <w:ilvl w:val="0"/>
          <w:numId w:val="5"/>
        </w:numPr>
        <w:rPr/>
      </w:pPr>
      <w:r w:rsidR="1F2CE32D">
        <w:rPr/>
        <w:t>Strong Commitment to Union Values</w:t>
      </w:r>
    </w:p>
    <w:p w:rsidR="1F2CE32D" w:rsidP="15D6E3AA" w:rsidRDefault="1F2CE32D" w14:paraId="250C2F18" w14:textId="3834524A">
      <w:pPr>
        <w:pStyle w:val="ListParagraph"/>
        <w:numPr>
          <w:ilvl w:val="1"/>
          <w:numId w:val="5"/>
        </w:numPr>
        <w:rPr/>
      </w:pPr>
      <w:r w:rsidR="1F2CE32D">
        <w:rPr/>
        <w:t>Activists are already committed to the union’s principles, making them a solid foundation for any campaign. They act out of a deep belief in labor rights, fairness, and organizational goals.</w:t>
      </w:r>
    </w:p>
    <w:p w:rsidR="1F2CE32D" w:rsidP="15D6E3AA" w:rsidRDefault="1F2CE32D" w14:paraId="5250614C" w14:textId="0EE58151">
      <w:pPr>
        <w:pStyle w:val="ListParagraph"/>
        <w:numPr>
          <w:ilvl w:val="0"/>
          <w:numId w:val="5"/>
        </w:numPr>
        <w:rPr/>
      </w:pPr>
      <w:r w:rsidR="1F2CE32D">
        <w:rPr/>
        <w:t>Rarity but Impactful Presence</w:t>
      </w:r>
    </w:p>
    <w:p w:rsidR="1F2CE32D" w:rsidP="15D6E3AA" w:rsidRDefault="1F2CE32D" w14:paraId="67D698CC" w14:textId="755F08F3">
      <w:pPr>
        <w:pStyle w:val="ListParagraph"/>
        <w:numPr>
          <w:ilvl w:val="1"/>
          <w:numId w:val="5"/>
        </w:numPr>
        <w:rPr/>
      </w:pPr>
      <w:r w:rsidR="1F2CE32D">
        <w:rPr/>
        <w:t>Generally, there</w:t>
      </w:r>
      <w:r w:rsidR="1F2CE32D">
        <w:rPr/>
        <w:t xml:space="preserve"> are few of these mobilizers in any given worksite—often 0-1 for smaller locations or 1-2 for larger ones. However, their influence is outsized, as they provide a loud and consistent voice that can rally others around shared issues.</w:t>
      </w:r>
    </w:p>
    <w:p w:rsidR="1F2CE32D" w:rsidP="15D6E3AA" w:rsidRDefault="1F2CE32D" w14:paraId="7A14B80A" w14:textId="0F719B5A">
      <w:pPr>
        <w:pStyle w:val="ListParagraph"/>
        <w:numPr>
          <w:ilvl w:val="0"/>
          <w:numId w:val="5"/>
        </w:numPr>
        <w:rPr/>
      </w:pPr>
      <w:r w:rsidR="1F2CE32D">
        <w:rPr/>
        <w:t>Ideal Role in Mobilizing</w:t>
      </w:r>
    </w:p>
    <w:p w:rsidR="1F2CE32D" w:rsidP="15D6E3AA" w:rsidRDefault="1F2CE32D" w14:paraId="0EDE7373" w14:textId="5F4FF268">
      <w:pPr>
        <w:pStyle w:val="ListParagraph"/>
        <w:numPr>
          <w:ilvl w:val="1"/>
          <w:numId w:val="5"/>
        </w:numPr>
        <w:rPr/>
      </w:pPr>
      <w:r w:rsidR="1F2CE32D">
        <w:rPr/>
        <w:t xml:space="preserve">Activists are particularly effective in mobilizing. Mobilizing here means encouraging those who already support union goals to </w:t>
      </w:r>
      <w:r w:rsidR="37C1A238">
        <w:rPr/>
        <w:t>act</w:t>
      </w:r>
      <w:r w:rsidR="1F2CE32D">
        <w:rPr/>
        <w:t>—moving from passive support to active participation. Emphasize how activists can help achieve smaller but meaningful changes through quick, targeted actions.</w:t>
      </w:r>
    </w:p>
    <w:p w:rsidR="1F2CE32D" w:rsidP="15D6E3AA" w:rsidRDefault="1F2CE32D" w14:paraId="3747A071" w14:textId="627DC494">
      <w:pPr>
        <w:pStyle w:val="ListParagraph"/>
        <w:numPr>
          <w:ilvl w:val="0"/>
          <w:numId w:val="5"/>
        </w:numPr>
        <w:rPr/>
      </w:pPr>
      <w:r w:rsidR="1F2CE32D">
        <w:rPr/>
        <w:t>Positioning Activists in Campaigns</w:t>
      </w:r>
    </w:p>
    <w:p w:rsidR="1F2CE32D" w:rsidP="15D6E3AA" w:rsidRDefault="1F2CE32D" w14:paraId="0E874160" w14:textId="67E99748">
      <w:pPr>
        <w:pStyle w:val="ListParagraph"/>
        <w:numPr>
          <w:ilvl w:val="1"/>
          <w:numId w:val="5"/>
        </w:numPr>
        <w:rPr/>
      </w:pPr>
      <w:r w:rsidR="1F2CE32D">
        <w:rPr/>
        <w:t>In campaigns, leverage activists as key influencers who can inspire and lead by example, using their visibility and commitment to spark broader engagement.</w:t>
      </w:r>
    </w:p>
    <w:p w:rsidR="21B95C65" w:rsidP="15D6E3AA" w:rsidRDefault="21B95C65" w14:paraId="2C9F9E5A" w14:textId="46F3D0C5">
      <w:pPr>
        <w:pStyle w:val="Normal"/>
      </w:pPr>
      <w:r w:rsidRPr="6C42603C" w:rsidR="21B95C65">
        <w:rPr>
          <w:b w:val="1"/>
          <w:bCs w:val="1"/>
        </w:rPr>
        <w:t xml:space="preserve">Leaders (organizers) </w:t>
      </w:r>
      <w:r w:rsidRPr="6C42603C" w:rsidR="74D6D734">
        <w:rPr>
          <w:b w:val="1"/>
          <w:bCs w:val="1"/>
        </w:rPr>
        <w:t xml:space="preserve">key </w:t>
      </w:r>
      <w:r w:rsidRPr="6C42603C" w:rsidR="7C76D84D">
        <w:rPr>
          <w:b w:val="1"/>
          <w:bCs w:val="1"/>
        </w:rPr>
        <w:t>points</w:t>
      </w:r>
      <w:r w:rsidR="74D6D734">
        <w:rPr/>
        <w:t xml:space="preserve">: </w:t>
      </w:r>
    </w:p>
    <w:p w:rsidR="2A928AEB" w:rsidP="15D6E3AA" w:rsidRDefault="2A928AEB" w14:paraId="6AC658FE" w14:textId="673F0BEB">
      <w:pPr>
        <w:pStyle w:val="ListParagraph"/>
        <w:numPr>
          <w:ilvl w:val="0"/>
          <w:numId w:val="7"/>
        </w:numPr>
        <w:rPr/>
      </w:pPr>
      <w:r w:rsidR="2A928AEB">
        <w:rPr/>
        <w:t>Coworker-Selected Leaders</w:t>
      </w:r>
    </w:p>
    <w:p w:rsidR="2A928AEB" w:rsidP="15D6E3AA" w:rsidRDefault="2A928AEB" w14:paraId="78119B08" w14:textId="75EC1C9E">
      <w:pPr>
        <w:pStyle w:val="ListParagraph"/>
        <w:numPr>
          <w:ilvl w:val="1"/>
          <w:numId w:val="7"/>
        </w:numPr>
        <w:rPr/>
      </w:pPr>
      <w:r w:rsidR="2A928AEB">
        <w:rPr/>
        <w:t xml:space="preserve">Leaders are chosen by their peers because they have a history of bringing others together and motivating them. They </w:t>
      </w:r>
      <w:r w:rsidR="2A928AEB">
        <w:rPr/>
        <w:t>aren’</w:t>
      </w:r>
      <w:r w:rsidR="2A928AEB">
        <w:rPr/>
        <w:t>t</w:t>
      </w:r>
      <w:r w:rsidR="2A928AEB">
        <w:rPr/>
        <w:t xml:space="preserve"> just</w:t>
      </w:r>
      <w:r w:rsidR="2A928AEB">
        <w:rPr/>
        <w:t xml:space="preserve"> self-designated but are recognized by their colleagues as natural leaders.</w:t>
      </w:r>
    </w:p>
    <w:p w:rsidR="2A928AEB" w:rsidP="15D6E3AA" w:rsidRDefault="2A928AEB" w14:paraId="312FB49F" w14:textId="191E2AE8">
      <w:pPr>
        <w:pStyle w:val="ListParagraph"/>
        <w:numPr>
          <w:ilvl w:val="0"/>
          <w:numId w:val="7"/>
        </w:numPr>
        <w:rPr/>
      </w:pPr>
      <w:r w:rsidR="2A928AEB">
        <w:rPr/>
        <w:t>Identification Through Trust and Respect</w:t>
      </w:r>
    </w:p>
    <w:p w:rsidR="2A928AEB" w:rsidP="15D6E3AA" w:rsidRDefault="2A928AEB" w14:paraId="57A2D0AA" w14:textId="4A679DFD">
      <w:pPr>
        <w:pStyle w:val="ListParagraph"/>
        <w:numPr>
          <w:ilvl w:val="1"/>
          <w:numId w:val="7"/>
        </w:numPr>
        <w:rPr/>
      </w:pPr>
      <w:r w:rsidR="2A928AEB">
        <w:rPr/>
        <w:t xml:space="preserve">Leaders are often </w:t>
      </w:r>
      <w:r w:rsidR="2A928AEB">
        <w:rPr/>
        <w:t>identified</w:t>
      </w:r>
      <w:r w:rsidR="2A928AEB">
        <w:rPr/>
        <w:t xml:space="preserve"> through “structure testing”—asking questions like, “Who are the most trusted and respected people here?” This highlights that their influence stems from respect and reliability, both critical in fostering unity and credibility.</w:t>
      </w:r>
    </w:p>
    <w:p w:rsidR="2A928AEB" w:rsidP="15D6E3AA" w:rsidRDefault="2A928AEB" w14:paraId="39BBBB14" w14:textId="17FF0832">
      <w:pPr>
        <w:pStyle w:val="ListParagraph"/>
        <w:numPr>
          <w:ilvl w:val="0"/>
          <w:numId w:val="7"/>
        </w:numPr>
        <w:rPr/>
      </w:pPr>
      <w:r w:rsidR="2A928AEB">
        <w:rPr/>
        <w:t>Capacity</w:t>
      </w:r>
      <w:r w:rsidR="2A928AEB">
        <w:rPr/>
        <w:t xml:space="preserve"> for Organizing</w:t>
      </w:r>
    </w:p>
    <w:p w:rsidR="2A928AEB" w:rsidP="15D6E3AA" w:rsidRDefault="2A928AEB" w14:paraId="5C9BAF5E" w14:textId="4840FE68">
      <w:pPr>
        <w:pStyle w:val="ListParagraph"/>
        <w:numPr>
          <w:ilvl w:val="1"/>
          <w:numId w:val="7"/>
        </w:numPr>
        <w:rPr/>
      </w:pPr>
      <w:r w:rsidR="2A928AEB">
        <w:rPr/>
        <w:t xml:space="preserve">Leaders bring strong organizational skills and an ability to unite coworkers. They </w:t>
      </w:r>
      <w:r w:rsidR="30411A03">
        <w:rPr/>
        <w:t xml:space="preserve">may have the skills without the </w:t>
      </w:r>
      <w:r w:rsidR="30411A03">
        <w:rPr/>
        <w:t>union</w:t>
      </w:r>
      <w:r w:rsidR="30411A03">
        <w:rPr/>
        <w:t xml:space="preserve"> knowledge or approach.</w:t>
      </w:r>
    </w:p>
    <w:p w:rsidR="2A928AEB" w:rsidP="15D6E3AA" w:rsidRDefault="2A928AEB" w14:paraId="2A26F8B5" w14:textId="16327A30">
      <w:pPr>
        <w:pStyle w:val="ListParagraph"/>
        <w:numPr>
          <w:ilvl w:val="0"/>
          <w:numId w:val="7"/>
        </w:numPr>
        <w:rPr/>
      </w:pPr>
      <w:r w:rsidR="2A928AEB">
        <w:rPr/>
        <w:t>Trusted, Respected, and Competent</w:t>
      </w:r>
    </w:p>
    <w:p w:rsidR="2A928AEB" w:rsidP="15D6E3AA" w:rsidRDefault="2A928AEB" w14:paraId="4C1B2BE2" w14:textId="498B1DC7">
      <w:pPr>
        <w:pStyle w:val="ListParagraph"/>
        <w:numPr>
          <w:ilvl w:val="1"/>
          <w:numId w:val="7"/>
        </w:numPr>
        <w:rPr/>
      </w:pPr>
      <w:r w:rsidR="2A928AEB">
        <w:rPr/>
        <w:t>Effective leaders are typically respected not just for their stance on union matters but also for their job performance. This combination of trust and competency allows them to connect with a wide range of coworkers, making them ideal for consensus-building</w:t>
      </w:r>
      <w:r w:rsidR="2A928AEB">
        <w:rPr/>
        <w:t>.</w:t>
      </w:r>
    </w:p>
    <w:p w:rsidR="2A928AEB" w:rsidP="15D6E3AA" w:rsidRDefault="2A928AEB" w14:paraId="00DD1331" w14:textId="55CED355">
      <w:pPr>
        <w:pStyle w:val="ListParagraph"/>
        <w:numPr>
          <w:ilvl w:val="0"/>
          <w:numId w:val="7"/>
        </w:numPr>
        <w:rPr/>
      </w:pPr>
      <w:r w:rsidR="2A928AEB">
        <w:rPr/>
        <w:t>Density in Numbers</w:t>
      </w:r>
    </w:p>
    <w:p w:rsidR="2A928AEB" w:rsidP="15D6E3AA" w:rsidRDefault="2A928AEB" w14:paraId="35150D44" w14:textId="617B5788">
      <w:pPr>
        <w:pStyle w:val="ListParagraph"/>
        <w:numPr>
          <w:ilvl w:val="1"/>
          <w:numId w:val="7"/>
        </w:numPr>
        <w:rPr/>
      </w:pPr>
      <w:r w:rsidR="2A928AEB">
        <w:rPr/>
        <w:t xml:space="preserve">Unlike activists, there should be a substantial number of leaders at a worksite, with at least one leader for </w:t>
      </w:r>
      <w:r w:rsidR="0748E1A8">
        <w:rPr/>
        <w:t xml:space="preserve">about </w:t>
      </w:r>
      <w:r w:rsidR="2A928AEB">
        <w:rPr/>
        <w:t xml:space="preserve">every ten workers. This broader distribution of leaders enables stronger, more consistent influence across the organization, creating a robust </w:t>
      </w:r>
      <w:r w:rsidR="554DAD00">
        <w:rPr/>
        <w:t>structure</w:t>
      </w:r>
      <w:r w:rsidR="2A928AEB">
        <w:rPr/>
        <w:t xml:space="preserve"> of a</w:t>
      </w:r>
      <w:r w:rsidR="105C55A5">
        <w:rPr/>
        <w:t>ctivists</w:t>
      </w:r>
      <w:r w:rsidR="2A928AEB">
        <w:rPr/>
        <w:t>.</w:t>
      </w:r>
    </w:p>
    <w:p w:rsidR="2A928AEB" w:rsidP="15D6E3AA" w:rsidRDefault="2A928AEB" w14:paraId="6F63394E" w14:textId="48094AC6">
      <w:pPr>
        <w:pStyle w:val="ListParagraph"/>
        <w:numPr>
          <w:ilvl w:val="0"/>
          <w:numId w:val="7"/>
        </w:numPr>
        <w:rPr/>
      </w:pPr>
      <w:r w:rsidR="2A928AEB">
        <w:rPr/>
        <w:t>Ideal Role in Organizing</w:t>
      </w:r>
    </w:p>
    <w:p w:rsidR="48ECC606" w:rsidP="15D6E3AA" w:rsidRDefault="48ECC606" w14:paraId="1CD180A3" w14:textId="4D8014E3">
      <w:pPr>
        <w:pStyle w:val="ListParagraph"/>
        <w:numPr>
          <w:ilvl w:val="1"/>
          <w:numId w:val="7"/>
        </w:numPr>
        <w:rPr/>
      </w:pPr>
      <w:r w:rsidR="48ECC606">
        <w:rPr/>
        <w:t xml:space="preserve">Organizing is broader than mobilizing and </w:t>
      </w:r>
      <w:r w:rsidR="48ECC606">
        <w:rPr/>
        <w:t>seeks</w:t>
      </w:r>
      <w:r w:rsidR="48ECC606">
        <w:rPr/>
        <w:t xml:space="preserve"> to unite everyone, even those who may be initially indifferent or hesitant. </w:t>
      </w:r>
      <w:r w:rsidR="2A928AEB">
        <w:rPr/>
        <w:t>Leaders are crucial for organizing efforts, which aim to bring the whole workplace together around a shared, transformative goal.</w:t>
      </w:r>
    </w:p>
    <w:p w:rsidR="3F94BFB8" w:rsidP="15D6E3AA" w:rsidRDefault="3F94BFB8" w14:paraId="2CE47495" w14:textId="77D0B373">
      <w:pPr>
        <w:pStyle w:val="ListParagraph"/>
        <w:numPr>
          <w:ilvl w:val="0"/>
          <w:numId w:val="7"/>
        </w:numPr>
        <w:rPr/>
      </w:pPr>
      <w:r w:rsidR="3F94BFB8">
        <w:rPr/>
        <w:t>C</w:t>
      </w:r>
      <w:r w:rsidR="2A928AEB">
        <w:rPr/>
        <w:t>apacity to Win Major Change</w:t>
      </w:r>
      <w:r w:rsidR="2EE6E1BC">
        <w:rPr/>
        <w:t>s</w:t>
      </w:r>
    </w:p>
    <w:p w:rsidR="2A928AEB" w:rsidP="15D6E3AA" w:rsidRDefault="2A928AEB" w14:paraId="1666D129" w14:textId="79638D3A">
      <w:pPr>
        <w:pStyle w:val="ListParagraph"/>
        <w:numPr>
          <w:ilvl w:val="1"/>
          <w:numId w:val="7"/>
        </w:numPr>
        <w:rPr/>
      </w:pPr>
      <w:r w:rsidR="2A928AEB">
        <w:rPr/>
        <w:t>Leaders help to build a unified front capable of achieving significant, long-term improvements, such as better contracts, job security, or comprehensive policy changes. Emphasize how they can transform the workplace by bringing collective power to big-picture initiatives.</w:t>
      </w:r>
    </w:p>
    <w:p w:rsidR="2A928AEB" w:rsidP="15D6E3AA" w:rsidRDefault="2A928AEB" w14:paraId="1F9DF2B6" w14:textId="177F4B5D">
      <w:pPr>
        <w:pStyle w:val="ListParagraph"/>
        <w:numPr>
          <w:ilvl w:val="0"/>
          <w:numId w:val="7"/>
        </w:numPr>
        <w:rPr/>
      </w:pPr>
      <w:r w:rsidR="2A928AEB">
        <w:rPr/>
        <w:t>Positioning Leaders in Campaigns</w:t>
      </w:r>
    </w:p>
    <w:p w:rsidR="2A928AEB" w:rsidP="15D6E3AA" w:rsidRDefault="2A928AEB" w14:paraId="027C5EA5" w14:textId="133112F0">
      <w:pPr>
        <w:pStyle w:val="ListParagraph"/>
        <w:numPr>
          <w:ilvl w:val="1"/>
          <w:numId w:val="7"/>
        </w:numPr>
        <w:rPr/>
      </w:pPr>
      <w:r w:rsidR="2A928AEB">
        <w:rPr/>
        <w:t xml:space="preserve">Leaders should be positioned at the heart of organizing efforts, using their influence to engage and educate coworkers, gather input, and build consensus. Their widespread respect </w:t>
      </w:r>
      <w:r w:rsidR="72A9AD16">
        <w:rPr/>
        <w:t xml:space="preserve">and trust </w:t>
      </w:r>
      <w:r w:rsidR="2A928AEB">
        <w:rPr/>
        <w:t xml:space="preserve">makes them essential for </w:t>
      </w:r>
      <w:r w:rsidR="2A928AEB">
        <w:rPr/>
        <w:t>maintaining</w:t>
      </w:r>
      <w:r w:rsidR="2A928AEB">
        <w:rPr/>
        <w:t xml:space="preserve"> morale and momentum during campaigns for substantial change.</w:t>
      </w:r>
    </w:p>
    <w:p w:rsidR="15D6E3AA" w:rsidP="15D6E3AA" w:rsidRDefault="15D6E3AA" w14:paraId="4B81F202" w14:textId="4B014C9B">
      <w:pPr>
        <w:pStyle w:val="Normal"/>
        <w:ind w:firstLine="720"/>
      </w:pPr>
    </w:p>
    <w:p w:rsidR="73DEC686" w:rsidP="3147F022" w:rsidRDefault="73DEC686" w14:paraId="28AF1C03" w14:textId="043CE57B">
      <w:pPr>
        <w:pStyle w:val="Normal"/>
        <w:ind w:firstLine="720"/>
      </w:pPr>
      <w:r w:rsidR="73DEC686">
        <w:rPr/>
        <w:t xml:space="preserve">Review, but </w:t>
      </w:r>
      <w:r w:rsidR="73DEC686">
        <w:rPr/>
        <w:t>don’t</w:t>
      </w:r>
      <w:r w:rsidR="73DEC686">
        <w:rPr/>
        <w:t xml:space="preserve"> read the slide. </w:t>
      </w:r>
    </w:p>
    <w:p w:rsidR="007A0277" w:rsidP="000449B3" w:rsidRDefault="007A0277" w14:paraId="74838D74" w14:textId="2959DA27">
      <w:r w:rsidR="3BD35F00">
        <w:rPr/>
        <w:t xml:space="preserve">Breakout Room </w:t>
      </w:r>
      <w:r w:rsidR="3BD35F00">
        <w:rPr/>
        <w:t xml:space="preserve"> </w:t>
      </w:r>
    </w:p>
    <w:p w:rsidR="1DDECBB4" w:rsidP="6C42603C" w:rsidRDefault="1DDECBB4" w14:paraId="7DFA82BD" w14:textId="56F19FFB">
      <w:pPr>
        <w:pStyle w:val="ListParagraph"/>
        <w:numPr>
          <w:ilvl w:val="0"/>
          <w:numId w:val="3"/>
        </w:numPr>
        <w:rPr/>
      </w:pPr>
      <w:r w:rsidR="1DDECBB4">
        <w:drawing>
          <wp:inline wp14:editId="1FC6DE48" wp14:anchorId="2E9E5480">
            <wp:extent cx="4182059" cy="3943900"/>
            <wp:effectExtent l="0" t="0" r="0" b="0"/>
            <wp:docPr id="1655282446" name="" title=""/>
            <wp:cNvGraphicFramePr>
              <a:graphicFrameLocks noChangeAspect="1"/>
            </wp:cNvGraphicFramePr>
            <a:graphic>
              <a:graphicData uri="http://schemas.openxmlformats.org/drawingml/2006/picture">
                <pic:pic>
                  <pic:nvPicPr>
                    <pic:cNvPr id="0" name=""/>
                    <pic:cNvPicPr/>
                  </pic:nvPicPr>
                  <pic:blipFill>
                    <a:blip r:embed="Rc14a3140b87b44fa">
                      <a:extLst>
                        <a:ext xmlns:a="http://schemas.openxmlformats.org/drawingml/2006/main" uri="{28A0092B-C50C-407E-A947-70E740481C1C}">
                          <a14:useLocalDpi val="0"/>
                        </a:ext>
                      </a:extLst>
                    </a:blip>
                    <a:stretch>
                      <a:fillRect/>
                    </a:stretch>
                  </pic:blipFill>
                  <pic:spPr>
                    <a:xfrm>
                      <a:off x="0" y="0"/>
                      <a:ext cx="4182059" cy="3943900"/>
                    </a:xfrm>
                    <a:prstGeom prst="rect">
                      <a:avLst/>
                    </a:prstGeom>
                  </pic:spPr>
                </pic:pic>
              </a:graphicData>
            </a:graphic>
          </wp:inline>
        </w:drawing>
      </w:r>
    </w:p>
    <w:p w:rsidR="007A0277" w:rsidP="15D6E3AA" w:rsidRDefault="007A0277" w14:paraId="777D3080" w14:textId="3206E59D">
      <w:pPr>
        <w:pStyle w:val="ListParagraph"/>
        <w:numPr>
          <w:ilvl w:val="0"/>
          <w:numId w:val="3"/>
        </w:numPr>
        <w:rPr/>
      </w:pPr>
      <w:r w:rsidR="3BD35F00">
        <w:rPr/>
        <w:t xml:space="preserve">How do you look for leaders in </w:t>
      </w:r>
      <w:r w:rsidR="3BD35F00">
        <w:rPr/>
        <w:t>a workplace</w:t>
      </w:r>
      <w:r w:rsidR="3BD35F00">
        <w:rPr/>
        <w:t xml:space="preserve">? </w:t>
      </w:r>
    </w:p>
    <w:p w:rsidR="007A0277" w:rsidP="15D6E3AA" w:rsidRDefault="007A0277" w14:paraId="3049B28B" w14:textId="133A8034">
      <w:pPr>
        <w:pStyle w:val="ListParagraph"/>
        <w:numPr>
          <w:ilvl w:val="0"/>
          <w:numId w:val="3"/>
        </w:numPr>
        <w:rPr/>
      </w:pPr>
      <w:r w:rsidR="3BD35F00">
        <w:rPr/>
        <w:t xml:space="preserve">Has anyone struggled with a leader in a workplace that was anti-union? Did you have any successful strategies to shift them to use their leadership towards their union's campaign? </w:t>
      </w:r>
    </w:p>
    <w:p w:rsidR="007A0277" w:rsidP="15D6E3AA" w:rsidRDefault="007A0277" w14:paraId="1A9B398D" w14:textId="6C7C2BB2">
      <w:pPr>
        <w:pStyle w:val="ListParagraph"/>
        <w:numPr>
          <w:ilvl w:val="0"/>
          <w:numId w:val="3"/>
        </w:numPr>
        <w:rPr/>
      </w:pPr>
      <w:r w:rsidR="3BD35F00">
        <w:rPr/>
        <w:t>When thinking about leadership structures- how do you coach your leaders, how do you coach your activists to make a strong structure that builds power</w:t>
      </w:r>
      <w:r w:rsidR="3B3D7D37">
        <w:rPr/>
        <w:t>?</w:t>
      </w:r>
    </w:p>
    <w:p w:rsidR="007A0277" w:rsidP="15D6E3AA" w:rsidRDefault="007A0277" w14:paraId="1E2297AE" w14:textId="0A555AE2">
      <w:pPr>
        <w:ind w:firstLine="720"/>
      </w:pPr>
    </w:p>
    <w:p w:rsidR="007A0277" w:rsidP="15D6E3AA" w:rsidRDefault="007A0277" w14:paraId="56BA752D" w14:textId="5EE4BD25">
      <w:pPr>
        <w:ind w:firstLine="720"/>
      </w:pPr>
      <w:r w:rsidR="2ECA615A">
        <w:rPr/>
        <w:t>Breakout - - 5 mins to move room, 10 min in room, 10 min debrief.</w:t>
      </w:r>
    </w:p>
    <w:p w:rsidR="007A0277" w:rsidP="000449B3" w:rsidRDefault="007A0277" w14:paraId="7B41D395" w14:textId="573DEBA1"/>
    <w:p w:rsidR="000449B3" w:rsidP="000449B3" w:rsidRDefault="000449B3" w14:paraId="42B959C4" w14:textId="3EAF5B5B">
      <w:r w:rsidR="000449B3">
        <w:rPr/>
        <w:t xml:space="preserve">Power Draining/Building: </w:t>
      </w:r>
      <w:r w:rsidRPr="6FC6A682" w:rsidR="3D00541E">
        <w:rPr>
          <w:highlight w:val="yellow"/>
        </w:rPr>
        <w:t>Melissa Dan</w:t>
      </w:r>
      <w:r w:rsidRPr="6FC6A682" w:rsidR="47D88483">
        <w:rPr>
          <w:highlight w:val="yellow"/>
        </w:rPr>
        <w:t xml:space="preserve"> </w:t>
      </w:r>
      <w:r w:rsidR="47D88483">
        <w:rPr/>
        <w:t xml:space="preserve">- </w:t>
      </w:r>
      <w:r w:rsidR="00AE4471">
        <w:rPr/>
        <w:t>25 mins</w:t>
      </w:r>
      <w:r w:rsidR="115381B6">
        <w:rPr/>
        <w:t xml:space="preserve"> – </w:t>
      </w:r>
      <w:r w:rsidR="4F2F6C73">
        <w:rPr/>
        <w:t xml:space="preserve">Slide </w:t>
      </w:r>
      <w:r w:rsidR="115381B6">
        <w:rPr/>
        <w:t>16-20</w:t>
      </w:r>
    </w:p>
    <w:p w:rsidR="00685BD8" w:rsidP="000449B3" w:rsidRDefault="003A2A0F" w14:paraId="208DD22C" w14:textId="77777777">
      <w:r>
        <w:tab/>
      </w:r>
      <w:r w:rsidR="00685BD8">
        <w:t>Go over chart-5mins</w:t>
      </w:r>
    </w:p>
    <w:p w:rsidR="003A2A0F" w:rsidP="00685BD8" w:rsidRDefault="003A2A0F" w14:paraId="7867239B" w14:textId="5F619E9A">
      <w:pPr>
        <w:ind w:firstLine="720"/>
      </w:pPr>
      <w:r>
        <w:t>Poll</w:t>
      </w:r>
      <w:r w:rsidR="00685BD8">
        <w:t xml:space="preserve">-5 mins each question </w:t>
      </w:r>
    </w:p>
    <w:p w:rsidR="000449B3" w:rsidP="000449B3" w:rsidRDefault="000449B3" w14:paraId="68C60297" w14:textId="77777777"/>
    <w:p w:rsidR="000449B3" w:rsidP="000449B3" w:rsidRDefault="00FA0E23" w14:paraId="2DC1CF32" w14:textId="411CCF6B">
      <w:r w:rsidR="00FA0E23">
        <w:rPr/>
        <w:t xml:space="preserve">Close it up: </w:t>
      </w:r>
      <w:r w:rsidRPr="6FC6A682" w:rsidR="3A0FE7ED">
        <w:rPr>
          <w:highlight w:val="yellow"/>
        </w:rPr>
        <w:t>Melissa</w:t>
      </w:r>
      <w:r w:rsidRPr="6FC6A682" w:rsidR="3A0FE7ED">
        <w:rPr>
          <w:highlight w:val="yellow"/>
        </w:rPr>
        <w:t xml:space="preserve"> Dan</w:t>
      </w:r>
      <w:r w:rsidR="3A0FE7ED">
        <w:rPr/>
        <w:t xml:space="preserve"> - </w:t>
      </w:r>
      <w:r w:rsidR="00FA0E23">
        <w:rPr/>
        <w:t>2 mins</w:t>
      </w:r>
      <w:r w:rsidR="63F2D9F4">
        <w:rPr/>
        <w:t xml:space="preserve"> – Slide 21</w:t>
      </w:r>
    </w:p>
    <w:sectPr w:rsidR="000449B3">
      <w:pgSz w:w="12240" w:h="15840" w:orient="portrait"/>
      <w:pgMar w:top="720"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9640f3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7cb5e05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6d18650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08fb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0d40d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8d0e5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626ebda"/>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1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5C5"/>
    <w:rsid w:val="00017069"/>
    <w:rsid w:val="000449B3"/>
    <w:rsid w:val="00090C94"/>
    <w:rsid w:val="001C7D0D"/>
    <w:rsid w:val="00276247"/>
    <w:rsid w:val="002A5D5C"/>
    <w:rsid w:val="002C5D89"/>
    <w:rsid w:val="003A2A0F"/>
    <w:rsid w:val="003F48D9"/>
    <w:rsid w:val="004471D2"/>
    <w:rsid w:val="005D6F0D"/>
    <w:rsid w:val="00685BD8"/>
    <w:rsid w:val="006C4926"/>
    <w:rsid w:val="007A0277"/>
    <w:rsid w:val="00AB28A6"/>
    <w:rsid w:val="00AE4471"/>
    <w:rsid w:val="00B075C5"/>
    <w:rsid w:val="00B738D5"/>
    <w:rsid w:val="00B80FD4"/>
    <w:rsid w:val="00C10DCD"/>
    <w:rsid w:val="00C57CC8"/>
    <w:rsid w:val="00D82100"/>
    <w:rsid w:val="00E4562B"/>
    <w:rsid w:val="00EC7B4E"/>
    <w:rsid w:val="00EE052A"/>
    <w:rsid w:val="00FA0E23"/>
    <w:rsid w:val="00FD3C6B"/>
    <w:rsid w:val="022D65A1"/>
    <w:rsid w:val="04FAE099"/>
    <w:rsid w:val="06414A5B"/>
    <w:rsid w:val="067978FB"/>
    <w:rsid w:val="0702D55A"/>
    <w:rsid w:val="0748E1A8"/>
    <w:rsid w:val="0821C0CC"/>
    <w:rsid w:val="0825441A"/>
    <w:rsid w:val="08F8F17B"/>
    <w:rsid w:val="0CBAEB1C"/>
    <w:rsid w:val="105C55A5"/>
    <w:rsid w:val="115381B6"/>
    <w:rsid w:val="11724F07"/>
    <w:rsid w:val="147BB7A4"/>
    <w:rsid w:val="14EDCFBB"/>
    <w:rsid w:val="158BD9DE"/>
    <w:rsid w:val="15D6E3AA"/>
    <w:rsid w:val="16E16094"/>
    <w:rsid w:val="17639083"/>
    <w:rsid w:val="19012133"/>
    <w:rsid w:val="19E75347"/>
    <w:rsid w:val="1A1A2AFA"/>
    <w:rsid w:val="1A1BC180"/>
    <w:rsid w:val="1CF4FAFB"/>
    <w:rsid w:val="1D09460B"/>
    <w:rsid w:val="1D7EB7E3"/>
    <w:rsid w:val="1DCB68F1"/>
    <w:rsid w:val="1DDECBB4"/>
    <w:rsid w:val="1DF0A22A"/>
    <w:rsid w:val="1E11942E"/>
    <w:rsid w:val="1F2CE32D"/>
    <w:rsid w:val="2013D815"/>
    <w:rsid w:val="21306F6D"/>
    <w:rsid w:val="214BF914"/>
    <w:rsid w:val="21B28BB0"/>
    <w:rsid w:val="21B95C65"/>
    <w:rsid w:val="223825E9"/>
    <w:rsid w:val="22879CE8"/>
    <w:rsid w:val="22FF52CF"/>
    <w:rsid w:val="280FAD37"/>
    <w:rsid w:val="2A928AEB"/>
    <w:rsid w:val="2AAB114D"/>
    <w:rsid w:val="2AE2488A"/>
    <w:rsid w:val="2B231C46"/>
    <w:rsid w:val="2B978A29"/>
    <w:rsid w:val="2CDA6650"/>
    <w:rsid w:val="2EA8B39E"/>
    <w:rsid w:val="2ECA615A"/>
    <w:rsid w:val="2EE6E1BC"/>
    <w:rsid w:val="2F8E041F"/>
    <w:rsid w:val="2FAAA9F3"/>
    <w:rsid w:val="30411A03"/>
    <w:rsid w:val="305363E1"/>
    <w:rsid w:val="3147F022"/>
    <w:rsid w:val="318B7015"/>
    <w:rsid w:val="327041B8"/>
    <w:rsid w:val="3339EDE9"/>
    <w:rsid w:val="356B5322"/>
    <w:rsid w:val="37C1A238"/>
    <w:rsid w:val="37D95338"/>
    <w:rsid w:val="3820CA62"/>
    <w:rsid w:val="38CBE107"/>
    <w:rsid w:val="39030DED"/>
    <w:rsid w:val="3A0FE7ED"/>
    <w:rsid w:val="3AA6D274"/>
    <w:rsid w:val="3AD3E06B"/>
    <w:rsid w:val="3B3D7D37"/>
    <w:rsid w:val="3B47E575"/>
    <w:rsid w:val="3BD35F00"/>
    <w:rsid w:val="3CA796C8"/>
    <w:rsid w:val="3D00541E"/>
    <w:rsid w:val="3DB52D7D"/>
    <w:rsid w:val="3F7F2A78"/>
    <w:rsid w:val="3F94BFB8"/>
    <w:rsid w:val="4025AF3A"/>
    <w:rsid w:val="4117228E"/>
    <w:rsid w:val="41E2A8A8"/>
    <w:rsid w:val="44A86027"/>
    <w:rsid w:val="456E78D7"/>
    <w:rsid w:val="46BAF9DD"/>
    <w:rsid w:val="47D88483"/>
    <w:rsid w:val="48CEEABB"/>
    <w:rsid w:val="48ECC606"/>
    <w:rsid w:val="4AD2E71C"/>
    <w:rsid w:val="4C3BB5C2"/>
    <w:rsid w:val="4C90E783"/>
    <w:rsid w:val="4D33DF6D"/>
    <w:rsid w:val="4D800057"/>
    <w:rsid w:val="4F2F6C73"/>
    <w:rsid w:val="51EE18A6"/>
    <w:rsid w:val="5320A233"/>
    <w:rsid w:val="54FE73E2"/>
    <w:rsid w:val="55213F29"/>
    <w:rsid w:val="554DAD00"/>
    <w:rsid w:val="561E50CC"/>
    <w:rsid w:val="57707442"/>
    <w:rsid w:val="5BCED112"/>
    <w:rsid w:val="5BCEDCC5"/>
    <w:rsid w:val="5C53037E"/>
    <w:rsid w:val="5C72C9E6"/>
    <w:rsid w:val="5F11F2AF"/>
    <w:rsid w:val="603CB850"/>
    <w:rsid w:val="6136059F"/>
    <w:rsid w:val="62DD2C78"/>
    <w:rsid w:val="63F2D9F4"/>
    <w:rsid w:val="647AE9BD"/>
    <w:rsid w:val="649DB560"/>
    <w:rsid w:val="675C668C"/>
    <w:rsid w:val="68160099"/>
    <w:rsid w:val="68709E33"/>
    <w:rsid w:val="6A810DED"/>
    <w:rsid w:val="6ADA7971"/>
    <w:rsid w:val="6B97889F"/>
    <w:rsid w:val="6C42603C"/>
    <w:rsid w:val="6D21CEBC"/>
    <w:rsid w:val="6D98CDA9"/>
    <w:rsid w:val="6DD78B24"/>
    <w:rsid w:val="6E355FF3"/>
    <w:rsid w:val="6ECD9636"/>
    <w:rsid w:val="6FC6A682"/>
    <w:rsid w:val="6FF301A9"/>
    <w:rsid w:val="7136550F"/>
    <w:rsid w:val="71413ED2"/>
    <w:rsid w:val="7148A668"/>
    <w:rsid w:val="72A9AD16"/>
    <w:rsid w:val="72AE9D50"/>
    <w:rsid w:val="73DEC686"/>
    <w:rsid w:val="74D6D734"/>
    <w:rsid w:val="77408F9E"/>
    <w:rsid w:val="78C9028C"/>
    <w:rsid w:val="7957C50D"/>
    <w:rsid w:val="797A941D"/>
    <w:rsid w:val="7A6602B5"/>
    <w:rsid w:val="7A741C88"/>
    <w:rsid w:val="7B054476"/>
    <w:rsid w:val="7BE23F1B"/>
    <w:rsid w:val="7C76D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CF245"/>
  <w15:chartTrackingRefBased/>
  <w15:docId w15:val="{3543BA67-710F-4FA9-9A25-B3FE264340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B075C5"/>
    <w:rPr>
      <w:color w:val="0000FF"/>
      <w:u w:val="single"/>
    </w:rPr>
  </w:style>
  <w:style w:type="character" w:styleId="UnresolvedMention">
    <w:name w:val="Unresolved Mention"/>
    <w:basedOn w:val="DefaultParagraphFont"/>
    <w:uiPriority w:val="99"/>
    <w:semiHidden/>
    <w:unhideWhenUsed/>
    <w:rsid w:val="000449B3"/>
    <w:rPr>
      <w:color w:val="605E5C"/>
      <w:shd w:val="clear" w:color="auto" w:fill="E1DFDD"/>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8" /><Relationship Type="http://schemas.openxmlformats.org/officeDocument/2006/relationships/webSettings" Target="webSettings.xml" Id="rId3" /><Relationship Type="http://schemas.openxmlformats.org/officeDocument/2006/relationships/customXml" Target="../customXml/item3.xml" Id="rId21" /><Relationship Type="http://schemas.openxmlformats.org/officeDocument/2006/relationships/fontTable" Target="fontTable.xml" Id="rId17" /><Relationship Type="http://schemas.openxmlformats.org/officeDocument/2006/relationships/settings" Target="settings.xml" Id="rId2" /><Relationship Type="http://schemas.openxmlformats.org/officeDocument/2006/relationships/customXml" Target="../customXml/item2.xml" Id="rId20" /><Relationship Type="http://schemas.openxmlformats.org/officeDocument/2006/relationships/styles" Target="styles.xml" Id="rId1" /><Relationship Type="http://schemas.openxmlformats.org/officeDocument/2006/relationships/hyperlink" Target="mailto:eholmes@nea.org" TargetMode="External" Id="rId15" /><Relationship Type="http://schemas.openxmlformats.org/officeDocument/2006/relationships/customXml" Target="../customXml/item1.xml" Id="rId19" /><Relationship Type="http://schemas.openxmlformats.org/officeDocument/2006/relationships/hyperlink" Target="mailto:CWilliams@mea.org" TargetMode="External" Id="R5f7974bdcd544c91" /><Relationship Type="http://schemas.openxmlformats.org/officeDocument/2006/relationships/numbering" Target="numbering.xml" Id="R90876a625f8b4993" /><Relationship Type="http://schemas.openxmlformats.org/officeDocument/2006/relationships/image" Target="/media/image.png" Id="Rc14a3140b87b44f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C1FD78C-FC42-4422-BA75-15FF83307B2B}"/>
</file>

<file path=customXml/itemProps2.xml><?xml version="1.0" encoding="utf-8"?>
<ds:datastoreItem xmlns:ds="http://schemas.openxmlformats.org/officeDocument/2006/customXml" ds:itemID="{3280A00F-DEF9-4F45-A40A-3B702B9DAAC7}"/>
</file>

<file path=customXml/itemProps3.xml><?xml version="1.0" encoding="utf-8"?>
<ds:datastoreItem xmlns:ds="http://schemas.openxmlformats.org/officeDocument/2006/customXml" ds:itemID="{52BD1A88-8F35-4517-8B49-4DD82B3343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Heidi Miller</dc:creator>
  <keywords/>
  <dc:description/>
  <lastModifiedBy>Jones, Albert [MD]</lastModifiedBy>
  <revision>30</revision>
  <dcterms:created xsi:type="dcterms:W3CDTF">2023-09-08T14:35:00.0000000Z</dcterms:created>
  <dcterms:modified xsi:type="dcterms:W3CDTF">2024-11-14T20:04:14.2169883Z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