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DF202" w14:textId="7B2C730C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b/>
          <w:i/>
          <w:iCs/>
          <w:color w:val="191919"/>
          <w:sz w:val="32"/>
          <w:szCs w:val="32"/>
        </w:rPr>
      </w:pPr>
      <w:r w:rsidRPr="001679F8">
        <w:rPr>
          <w:rFonts w:eastAsia="Times New Roman" w:cstheme="minorHAnsi"/>
          <w:b/>
          <w:i/>
          <w:iCs/>
          <w:color w:val="191919"/>
          <w:sz w:val="32"/>
          <w:szCs w:val="32"/>
        </w:rPr>
        <w:t>Checklist for Starting a Coalition</w:t>
      </w:r>
    </w:p>
    <w:p w14:paraId="027D83FA" w14:textId="4DC3F2FF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What is a coalition?</w:t>
      </w:r>
    </w:p>
    <w:p w14:paraId="243CCC16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know that a coalition is a group of individuals and/or organizations with a common interest who agree to work together toward a common goal</w:t>
      </w:r>
    </w:p>
    <w:p w14:paraId="4B6E3FA9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 xml:space="preserve">Why </w:t>
      </w:r>
      <w:proofErr w:type="gramStart"/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start</w:t>
      </w:r>
      <w:proofErr w:type="gramEnd"/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 xml:space="preserve"> a coalition?</w:t>
      </w:r>
    </w:p>
    <w:p w14:paraId="5F8D14C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address an urgent situation.</w:t>
      </w:r>
    </w:p>
    <w:p w14:paraId="4263F794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 xml:space="preserve">___To </w:t>
      </w:r>
      <w:proofErr w:type="gramStart"/>
      <w:r w:rsidRPr="001679F8">
        <w:rPr>
          <w:rFonts w:eastAsia="Times New Roman" w:cstheme="minorHAnsi"/>
          <w:color w:val="191919"/>
          <w:sz w:val="24"/>
          <w:szCs w:val="24"/>
        </w:rPr>
        <w:t>actually obtain</w:t>
      </w:r>
      <w:proofErr w:type="gramEnd"/>
      <w:r w:rsidRPr="001679F8">
        <w:rPr>
          <w:rFonts w:eastAsia="Times New Roman" w:cstheme="minorHAnsi"/>
          <w:color w:val="191919"/>
          <w:sz w:val="24"/>
          <w:szCs w:val="24"/>
        </w:rPr>
        <w:t xml:space="preserve"> or provide services.</w:t>
      </w:r>
    </w:p>
    <w:p w14:paraId="101DD35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bring about more effective and efficient delivery of programs and eliminate any unnecessary duplication of services.</w:t>
      </w:r>
    </w:p>
    <w:p w14:paraId="63408924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pool resources.</w:t>
      </w:r>
    </w:p>
    <w:p w14:paraId="3DDA053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increase communication among groups and break down stereotypes.</w:t>
      </w:r>
    </w:p>
    <w:p w14:paraId="7005FDD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revitalize the sagging energies of members of groups who are trying to do too much alone.</w:t>
      </w:r>
    </w:p>
    <w:p w14:paraId="30E8278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plan and launch community-wide initiatives on a variety of issues.</w:t>
      </w:r>
    </w:p>
    <w:p w14:paraId="55413AC9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develop and use political clout to gain services or other benefits for the community.</w:t>
      </w:r>
    </w:p>
    <w:p w14:paraId="42791B9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create long-term, permanent social change.</w:t>
      </w:r>
    </w:p>
    <w:p w14:paraId="3B236EC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When should you start a coalition?</w:t>
      </w:r>
    </w:p>
    <w:p w14:paraId="595CBD3A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respond to dramatic or disturbing community events</w:t>
      </w:r>
    </w:p>
    <w:p w14:paraId="55D42F1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react to new information</w:t>
      </w:r>
    </w:p>
    <w:p w14:paraId="48204B98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respond to changes in circumstances or regulations</w:t>
      </w:r>
    </w:p>
    <w:p w14:paraId="1A00DAD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take advantage of new funding</w:t>
      </w:r>
    </w:p>
    <w:p w14:paraId="2DD73A2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address an outside threat</w:t>
      </w:r>
    </w:p>
    <w:p w14:paraId="34DF974E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try to create significant change in the community</w:t>
      </w:r>
    </w:p>
    <w:p w14:paraId="00BC65B4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form a coalition when trust and perception of a need make it possible</w:t>
      </w:r>
    </w:p>
    <w:p w14:paraId="5696601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recognize the barriers to starting a coalition.</w:t>
      </w:r>
    </w:p>
    <w:p w14:paraId="61F21B7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Who should be part of a coalition?</w:t>
      </w:r>
    </w:p>
    <w:p w14:paraId="20139A5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include stakeholders, both beneficiaries of the work of the coalition and those otherwise affected by it.</w:t>
      </w:r>
    </w:p>
    <w:p w14:paraId="2B15B33C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include opinion leaders.</w:t>
      </w:r>
    </w:p>
    <w:p w14:paraId="7A89C94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include policy makers.</w:t>
      </w:r>
    </w:p>
    <w:p w14:paraId="12FBA9BF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include members of the community at large</w:t>
      </w:r>
    </w:p>
    <w:p w14:paraId="5BABCF1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How do you start a community coalition?</w:t>
      </w:r>
    </w:p>
    <w:p w14:paraId="693482D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form a core group.</w:t>
      </w:r>
    </w:p>
    <w:p w14:paraId="1E8D4C80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identify necessary coalition members.</w:t>
      </w:r>
    </w:p>
    <w:p w14:paraId="2DBC99C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lastRenderedPageBreak/>
        <w:t>___You recruit coalition members, using appropriate means:</w:t>
      </w:r>
    </w:p>
    <w:p w14:paraId="37642183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Personal contact</w:t>
      </w:r>
    </w:p>
    <w:p w14:paraId="17667D9A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Phone</w:t>
      </w:r>
    </w:p>
    <w:p w14:paraId="51ED3CB5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E-mail</w:t>
      </w:r>
    </w:p>
    <w:p w14:paraId="153EDBB3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Letter</w:t>
      </w:r>
    </w:p>
    <w:p w14:paraId="277F23BE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Advertising</w:t>
      </w:r>
    </w:p>
    <w:p w14:paraId="538AEEF6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Posters and flyers.</w:t>
      </w:r>
    </w:p>
    <w:p w14:paraId="13FE4363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 xml:space="preserve">___You plan and hold an inclusive and exciting first meeting, where something </w:t>
      </w:r>
      <w:proofErr w:type="gramStart"/>
      <w:r w:rsidRPr="001679F8">
        <w:rPr>
          <w:rFonts w:eastAsia="Times New Roman" w:cstheme="minorHAnsi"/>
          <w:color w:val="191919"/>
          <w:sz w:val="24"/>
          <w:szCs w:val="24"/>
        </w:rPr>
        <w:t>actually gets</w:t>
      </w:r>
      <w:proofErr w:type="gramEnd"/>
      <w:r w:rsidRPr="001679F8">
        <w:rPr>
          <w:rFonts w:eastAsia="Times New Roman" w:cstheme="minorHAnsi"/>
          <w:color w:val="191919"/>
          <w:sz w:val="24"/>
          <w:szCs w:val="24"/>
        </w:rPr>
        <w:t xml:space="preserve"> done and people leave with assignments and the next meeting scheduled.</w:t>
      </w:r>
    </w:p>
    <w:p w14:paraId="1C6BF5A6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follow up on the first meeting, checking on assignments, reminding people about the next meeting, and continuing to recruit new members.</w:t>
      </w:r>
    </w:p>
    <w:p w14:paraId="74BB9C1F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You continue to pursue the important tasks started at the first meeting:</w:t>
      </w:r>
    </w:p>
    <w:p w14:paraId="5C6141A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___Defining the issue and drafting vision and mission statements</w:t>
      </w:r>
    </w:p>
    <w:p w14:paraId="1A208F3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___Developing an action plan</w:t>
      </w:r>
    </w:p>
    <w:p w14:paraId="6E221760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___Working out an acceptable coalition structure</w:t>
      </w:r>
    </w:p>
    <w:p w14:paraId="2CE7B024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___Deciding on the need for professional staff</w:t>
      </w:r>
    </w:p>
    <w:p w14:paraId="4F5D2F1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___Obtaining resources.</w:t>
      </w:r>
    </w:p>
    <w:p w14:paraId="44E37EC9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You continue to pay attention to the general guidelines for coalition success:</w:t>
      </w:r>
    </w:p>
    <w:p w14:paraId="6683B62A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___Free, open, and multi-directional communication</w:t>
      </w:r>
    </w:p>
    <w:p w14:paraId="65F05E98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___Inclusiveness and participation</w:t>
      </w:r>
    </w:p>
    <w:p w14:paraId="5169D84A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___Networking</w:t>
      </w:r>
    </w:p>
    <w:p w14:paraId="649B7E60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___Setting reachable goals</w:t>
      </w:r>
    </w:p>
    <w:p w14:paraId="3C4C0D8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___Holding creative meetings</w:t>
      </w:r>
    </w:p>
    <w:p w14:paraId="4CAEE58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___Being realistic about what the coalition can do</w:t>
      </w:r>
    </w:p>
    <w:p w14:paraId="6CA859CF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___Acknowledging and using diversity</w:t>
      </w:r>
    </w:p>
    <w:p w14:paraId="118A5E60" w14:textId="1A7500FB" w:rsid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___Rewarding accomplishment and celebrating success</w:t>
      </w:r>
    </w:p>
    <w:p w14:paraId="15B3554F" w14:textId="5D35724D" w:rsidR="008A03CF" w:rsidRDefault="008A03CF">
      <w:pPr>
        <w:rPr>
          <w:rFonts w:eastAsia="Times New Roman" w:cstheme="minorHAnsi"/>
          <w:color w:val="191919"/>
          <w:sz w:val="24"/>
          <w:szCs w:val="24"/>
        </w:rPr>
      </w:pPr>
      <w:r>
        <w:rPr>
          <w:rFonts w:eastAsia="Times New Roman" w:cstheme="minorHAnsi"/>
          <w:color w:val="191919"/>
          <w:sz w:val="24"/>
          <w:szCs w:val="24"/>
        </w:rPr>
        <w:br w:type="page"/>
      </w:r>
    </w:p>
    <w:p w14:paraId="40912E30" w14:textId="6BDF2445" w:rsidR="008A03CF" w:rsidRPr="001679F8" w:rsidRDefault="008A03CF" w:rsidP="008A03CF">
      <w:pPr>
        <w:shd w:val="clear" w:color="auto" w:fill="FAFAFA"/>
        <w:spacing w:after="150" w:line="240" w:lineRule="auto"/>
        <w:rPr>
          <w:rFonts w:eastAsia="Times New Roman" w:cstheme="minorHAnsi"/>
          <w:b/>
          <w:i/>
          <w:iCs/>
          <w:color w:val="191919"/>
          <w:sz w:val="32"/>
          <w:szCs w:val="32"/>
        </w:rPr>
      </w:pPr>
      <w:r w:rsidRPr="001679F8">
        <w:rPr>
          <w:rFonts w:eastAsia="Times New Roman" w:cstheme="minorHAnsi"/>
          <w:b/>
          <w:i/>
          <w:iCs/>
          <w:color w:val="191919"/>
          <w:sz w:val="32"/>
          <w:szCs w:val="32"/>
        </w:rPr>
        <w:lastRenderedPageBreak/>
        <w:t xml:space="preserve">Checklist for </w:t>
      </w:r>
      <w:r>
        <w:rPr>
          <w:rFonts w:eastAsia="Times New Roman" w:cstheme="minorHAnsi"/>
          <w:b/>
          <w:i/>
          <w:iCs/>
          <w:color w:val="191919"/>
          <w:sz w:val="32"/>
          <w:szCs w:val="32"/>
        </w:rPr>
        <w:t>Maintaining</w:t>
      </w:r>
      <w:r w:rsidRPr="001679F8">
        <w:rPr>
          <w:rFonts w:eastAsia="Times New Roman" w:cstheme="minorHAnsi"/>
          <w:b/>
          <w:i/>
          <w:iCs/>
          <w:color w:val="191919"/>
          <w:sz w:val="32"/>
          <w:szCs w:val="32"/>
        </w:rPr>
        <w:t xml:space="preserve"> a Coalition</w:t>
      </w:r>
    </w:p>
    <w:p w14:paraId="666ED29B" w14:textId="77777777" w:rsidR="008A03CF" w:rsidRDefault="008A03CF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bookmarkStart w:id="0" w:name="_GoBack"/>
      <w:bookmarkEnd w:id="0"/>
    </w:p>
    <w:p w14:paraId="3D3BFA65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___You understand that maintenance of a coalition and other social partnerships is as important as physical-world maintenance for optimal functioning.</w:t>
      </w:r>
    </w:p>
    <w:p w14:paraId="4101CE61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___You have </w:t>
      </w:r>
      <w:proofErr w:type="gramStart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made a decision</w:t>
      </w:r>
      <w:proofErr w:type="gramEnd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 to engage in maintenance, considering the various parts of the coalition that need attention:</w:t>
      </w:r>
    </w:p>
    <w:p w14:paraId="7D574955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reason for being-its vision, mission and objectives</w:t>
      </w:r>
    </w:p>
    <w:p w14:paraId="18A549E0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basic governance and operating rules of the coalition</w:t>
      </w:r>
    </w:p>
    <w:p w14:paraId="180FE3EE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 leadership</w:t>
      </w:r>
    </w:p>
    <w:p w14:paraId="34A7D4DD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 membership</w:t>
      </w:r>
    </w:p>
    <w:p w14:paraId="259DECFE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division of labor, within and among the leaders and members</w:t>
      </w:r>
    </w:p>
    <w:p w14:paraId="3699836C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strategic and action plans, both short-and longer-term</w:t>
      </w:r>
    </w:p>
    <w:p w14:paraId="3A539416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actions and results, so that it is accomplishing something (what it means to) in the world</w:t>
      </w:r>
    </w:p>
    <w:p w14:paraId="3364DF44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funding, so that those accomplishments can be continued</w:t>
      </w:r>
    </w:p>
    <w:p w14:paraId="3FD61449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visibility in the larger community</w:t>
      </w:r>
    </w:p>
    <w:p w14:paraId="12D51388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public support</w:t>
      </w:r>
    </w:p>
    <w:p w14:paraId="135B082C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spirit of the coalition</w:t>
      </w:r>
    </w:p>
    <w:p w14:paraId="26554991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___ You have designed a maintenance plan, deciding:</w:t>
      </w:r>
    </w:p>
    <w:p w14:paraId="30F40164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who should design the plan (or multiple plans if appropriate)</w:t>
      </w:r>
    </w:p>
    <w:p w14:paraId="1BE61845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how comprehensive the plan should </w:t>
      </w:r>
      <w:proofErr w:type="gramStart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be</w:t>
      </w:r>
      <w:proofErr w:type="gramEnd"/>
    </w:p>
    <w:p w14:paraId="653DD8B8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how formal the plan should </w:t>
      </w:r>
      <w:proofErr w:type="gramStart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be</w:t>
      </w:r>
      <w:proofErr w:type="gramEnd"/>
    </w:p>
    <w:p w14:paraId="10AFF9E4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who should carry out the plan</w:t>
      </w:r>
    </w:p>
    <w:p w14:paraId="4A125AA6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how frequently maintenance should take place</w:t>
      </w:r>
    </w:p>
    <w:p w14:paraId="3D2C5C56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___ You carry out your maintenance plan, including external or internal review. Internal review may be formal or informal.</w:t>
      </w:r>
    </w:p>
    <w:p w14:paraId="69DF1466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___ You consider and choose, if appropriate, alternatives to maintaining the coalition</w:t>
      </w:r>
    </w:p>
    <w:p w14:paraId="2E1E7FFF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Growing</w:t>
      </w:r>
    </w:p>
    <w:p w14:paraId="6321258A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Spinning off</w:t>
      </w:r>
    </w:p>
    <w:p w14:paraId="09A9F90D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Changing focus</w:t>
      </w:r>
    </w:p>
    <w:p w14:paraId="58C41A00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Cutting back</w:t>
      </w:r>
    </w:p>
    <w:p w14:paraId="76264744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Ending</w:t>
      </w:r>
    </w:p>
    <w:p w14:paraId="3588F0AB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Staying the </w:t>
      </w:r>
      <w:proofErr w:type="gramStart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way</w:t>
      </w:r>
      <w:proofErr w:type="gramEnd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 you are</w:t>
      </w:r>
    </w:p>
    <w:p w14:paraId="72504BC9" w14:textId="77777777" w:rsidR="008A03CF" w:rsidRPr="001679F8" w:rsidRDefault="008A03CF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</w:p>
    <w:p w14:paraId="04534C3D" w14:textId="77777777" w:rsidR="001679F8" w:rsidRPr="001679F8" w:rsidRDefault="001679F8" w:rsidP="001679F8">
      <w:pPr>
        <w:shd w:val="clear" w:color="auto" w:fill="FAFAFA"/>
        <w:spacing w:after="0" w:line="240" w:lineRule="auto"/>
        <w:rPr>
          <w:rFonts w:eastAsia="Times New Roman" w:cstheme="minorHAnsi"/>
          <w:b/>
          <w:bCs/>
          <w:color w:val="191919"/>
          <w:sz w:val="24"/>
          <w:szCs w:val="24"/>
        </w:rPr>
      </w:pPr>
      <w:r w:rsidRPr="001679F8">
        <w:rPr>
          <w:rFonts w:eastAsia="Times New Roman" w:cstheme="minorHAnsi"/>
          <w:b/>
          <w:bCs/>
          <w:color w:val="191919"/>
          <w:sz w:val="24"/>
          <w:szCs w:val="24"/>
        </w:rPr>
        <w:t>Contributor </w:t>
      </w:r>
    </w:p>
    <w:p w14:paraId="0AA07EF4" w14:textId="4069B4FF" w:rsidR="001679F8" w:rsidRPr="001679F8" w:rsidRDefault="001679F8" w:rsidP="001679F8">
      <w:pPr>
        <w:shd w:val="clear" w:color="auto" w:fill="FAFAFA"/>
        <w:spacing w:after="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Phil Rabinowi</w:t>
      </w:r>
      <w:r>
        <w:rPr>
          <w:rFonts w:eastAsia="Times New Roman" w:cstheme="minorHAnsi"/>
          <w:color w:val="191919"/>
          <w:sz w:val="24"/>
          <w:szCs w:val="24"/>
        </w:rPr>
        <w:t>tz</w:t>
      </w:r>
    </w:p>
    <w:p w14:paraId="3D2008E7" w14:textId="325177EC" w:rsidR="006E54B4" w:rsidRDefault="006E54B4">
      <w:pPr>
        <w:rPr>
          <w:rFonts w:cstheme="minorHAnsi"/>
        </w:rPr>
      </w:pPr>
    </w:p>
    <w:p w14:paraId="7A72780A" w14:textId="147419A3" w:rsidR="001679F8" w:rsidRDefault="001679F8">
      <w:pPr>
        <w:rPr>
          <w:rFonts w:cstheme="minorHAnsi"/>
        </w:rPr>
      </w:pPr>
    </w:p>
    <w:p w14:paraId="45083B63" w14:textId="59E0D189" w:rsidR="001679F8" w:rsidRPr="001679F8" w:rsidRDefault="001679F8">
      <w:pPr>
        <w:rPr>
          <w:rFonts w:cstheme="minorHAnsi"/>
        </w:rPr>
      </w:pPr>
      <w:r w:rsidRPr="001679F8">
        <w:rPr>
          <w:rFonts w:cstheme="minorHAnsi"/>
        </w:rPr>
        <w:t>https://ctb.ku.edu/en/table-of-contents/assessment/promotion-strategies/start-a-coaltion/checklist</w:t>
      </w:r>
    </w:p>
    <w:sectPr w:rsidR="001679F8" w:rsidRPr="001679F8" w:rsidSect="001679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roxima_nova_rg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E5560"/>
    <w:multiLevelType w:val="multilevel"/>
    <w:tmpl w:val="2B36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A1513E"/>
    <w:multiLevelType w:val="multilevel"/>
    <w:tmpl w:val="E4CA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1312C9"/>
    <w:multiLevelType w:val="multilevel"/>
    <w:tmpl w:val="942C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FF1C24"/>
    <w:multiLevelType w:val="multilevel"/>
    <w:tmpl w:val="91BA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F8"/>
    <w:rsid w:val="001679F8"/>
    <w:rsid w:val="006E54B4"/>
    <w:rsid w:val="008A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0FE7C"/>
  <w15:chartTrackingRefBased/>
  <w15:docId w15:val="{2E45A0EC-742C-4D0A-BBDF-E3D80228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7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67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5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1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0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3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CC16AC-5AFF-4ACD-A85E-578AD359D528}"/>
</file>

<file path=customXml/itemProps2.xml><?xml version="1.0" encoding="utf-8"?>
<ds:datastoreItem xmlns:ds="http://schemas.openxmlformats.org/officeDocument/2006/customXml" ds:itemID="{35B62E34-CC6F-488B-8829-10D24E6551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2019-01-08T04:59:00Z</dcterms:created>
  <dcterms:modified xsi:type="dcterms:W3CDTF">2019-01-08T05:05:00Z</dcterms:modified>
</cp:coreProperties>
</file>