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663B" w:rsidRDefault="00CF663B" w:rsidP="00CF663B">
      <w:pPr>
        <w:spacing w:after="0" w:line="240" w:lineRule="auto"/>
        <w:outlineLvl w:val="0"/>
        <w:rPr>
          <w:rFonts w:eastAsia="Times New Roman" w:cstheme="minorHAnsi"/>
          <w:b/>
          <w:bCs/>
          <w:color w:val="333332"/>
          <w:kern w:val="36"/>
        </w:rPr>
      </w:pPr>
      <w:r w:rsidRPr="00CF663B">
        <w:rPr>
          <w:rFonts w:eastAsia="Times New Roman" w:cstheme="minorHAnsi"/>
          <w:b/>
          <w:bCs/>
          <w:color w:val="333332"/>
          <w:kern w:val="36"/>
          <w:sz w:val="32"/>
          <w:szCs w:val="32"/>
        </w:rPr>
        <w:t>How to do </w:t>
      </w:r>
      <w:r>
        <w:rPr>
          <w:rFonts w:eastAsia="Times New Roman" w:cstheme="minorHAnsi"/>
          <w:b/>
          <w:bCs/>
          <w:color w:val="333332"/>
          <w:kern w:val="36"/>
          <w:sz w:val="32"/>
          <w:szCs w:val="32"/>
        </w:rPr>
        <w:t>O</w:t>
      </w:r>
      <w:r w:rsidRPr="00CF663B">
        <w:rPr>
          <w:rFonts w:eastAsia="Times New Roman" w:cstheme="minorHAnsi"/>
          <w:b/>
          <w:bCs/>
          <w:color w:val="333332"/>
          <w:kern w:val="36"/>
          <w:sz w:val="32"/>
          <w:szCs w:val="32"/>
        </w:rPr>
        <w:t>rganizing</w:t>
      </w:r>
    </w:p>
    <w:p w:rsidR="00CF663B" w:rsidRDefault="00CF663B" w:rsidP="00CF663B">
      <w:pPr>
        <w:spacing w:after="0" w:line="240" w:lineRule="auto"/>
        <w:outlineLvl w:val="0"/>
        <w:rPr>
          <w:rFonts w:eastAsia="Times New Roman" w:cstheme="minorHAnsi"/>
          <w:b/>
          <w:bCs/>
          <w:color w:val="333332"/>
          <w:kern w:val="36"/>
        </w:rPr>
      </w:pPr>
      <w:r>
        <w:rPr>
          <w:rFonts w:eastAsia="Times New Roman" w:cstheme="minorHAnsi"/>
          <w:b/>
          <w:bCs/>
          <w:color w:val="333332"/>
          <w:kern w:val="36"/>
        </w:rPr>
        <w:t xml:space="preserve"> </w:t>
      </w:r>
      <w:hyperlink r:id="rId5" w:history="1">
        <w:r w:rsidRPr="001D314F">
          <w:rPr>
            <w:rStyle w:val="Hyperlink"/>
            <w:rFonts w:eastAsia="Times New Roman" w:cstheme="minorHAnsi"/>
            <w:b/>
            <w:bCs/>
            <w:kern w:val="36"/>
          </w:rPr>
          <w:t>https://buildingarevolutionarymovement.org/2021/02/26/how-to-do-organising/</w:t>
        </w:r>
      </w:hyperlink>
    </w:p>
    <w:p w:rsidR="00CF663B" w:rsidRPr="00CF663B" w:rsidRDefault="00CF663B" w:rsidP="00CF663B">
      <w:pPr>
        <w:spacing w:after="0" w:line="240" w:lineRule="auto"/>
        <w:outlineLvl w:val="0"/>
        <w:rPr>
          <w:rFonts w:eastAsia="Times New Roman" w:cstheme="minorHAnsi"/>
          <w:b/>
          <w:bCs/>
          <w:color w:val="333332"/>
          <w:kern w:val="36"/>
        </w:rPr>
      </w:pPr>
    </w:p>
    <w:p w:rsidR="00CF663B" w:rsidRPr="00CF663B" w:rsidRDefault="00CF663B" w:rsidP="00CF663B">
      <w:pPr>
        <w:shd w:val="clear" w:color="auto" w:fill="FFFFFF"/>
        <w:spacing w:line="240" w:lineRule="auto"/>
        <w:rPr>
          <w:rFonts w:eastAsia="Times New Roman" w:cstheme="minorHAnsi"/>
          <w:color w:val="B3B3B1"/>
        </w:rPr>
      </w:pPr>
      <w:r w:rsidRPr="00CF663B">
        <w:rPr>
          <w:rFonts w:eastAsia="Times New Roman" w:cstheme="minorHAnsi"/>
          <w:color w:val="B3B3B1"/>
        </w:rPr>
        <w:t> </w:t>
      </w:r>
      <w:hyperlink r:id="rId6" w:tooltip="Posts by Adam H" w:history="1">
        <w:r w:rsidRPr="00CF663B">
          <w:rPr>
            <w:rFonts w:eastAsia="Times New Roman" w:cstheme="minorHAnsi"/>
            <w:color w:val="B3B3B1"/>
            <w:u w:val="single"/>
          </w:rPr>
          <w:t>Adam H</w:t>
        </w:r>
      </w:hyperlink>
      <w:r w:rsidRPr="00CF663B">
        <w:rPr>
          <w:rFonts w:eastAsia="Times New Roman" w:cstheme="minorHAnsi"/>
          <w:color w:val="B3B3B1"/>
        </w:rPr>
        <w:t>  </w:t>
      </w:r>
      <w:hyperlink r:id="rId7" w:history="1">
        <w:r w:rsidRPr="00CF663B">
          <w:rPr>
            <w:rFonts w:eastAsia="Times New Roman" w:cstheme="minorHAnsi"/>
            <w:color w:val="B3B3B1"/>
            <w:u w:val="single"/>
          </w:rPr>
          <w:t>Uncategorized</w:t>
        </w:r>
      </w:hyperlink>
      <w:r w:rsidRPr="00CF663B">
        <w:rPr>
          <w:rFonts w:eastAsia="Times New Roman" w:cstheme="minorHAnsi"/>
          <w:color w:val="B3B3B1"/>
        </w:rPr>
        <w:t>  Feb 26, 2021</w:t>
      </w:r>
    </w:p>
    <w:p w:rsidR="00CF663B" w:rsidRPr="00CF663B" w:rsidRDefault="00CF663B" w:rsidP="00CF663B">
      <w:pPr>
        <w:shd w:val="clear" w:color="auto" w:fill="FFFFFF"/>
        <w:spacing w:after="210" w:line="240" w:lineRule="auto"/>
        <w:rPr>
          <w:rFonts w:eastAsia="Times New Roman" w:cstheme="minorHAnsi"/>
          <w:color w:val="383838"/>
        </w:rPr>
      </w:pPr>
      <w:r w:rsidRPr="00CF663B">
        <w:rPr>
          <w:rFonts w:eastAsia="Times New Roman" w:cstheme="minorHAnsi"/>
          <w:color w:val="383838"/>
        </w:rPr>
        <w:t xml:space="preserve">This post describes the general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principles/methodology, where do we </w:t>
      </w:r>
      <w:proofErr w:type="spellStart"/>
      <w:r w:rsidRPr="00CF663B">
        <w:rPr>
          <w:rFonts w:eastAsia="Times New Roman" w:cstheme="minorHAnsi"/>
          <w:color w:val="383838"/>
        </w:rPr>
        <w:t>organise</w:t>
      </w:r>
      <w:proofErr w:type="spellEnd"/>
      <w:r w:rsidRPr="00CF663B">
        <w:rPr>
          <w:rFonts w:eastAsia="Times New Roman" w:cstheme="minorHAnsi"/>
          <w:color w:val="383838"/>
        </w:rPr>
        <w:t xml:space="preserve">, shallow versus deep organizing and 8 points of Jane </w:t>
      </w:r>
      <w:proofErr w:type="spellStart"/>
      <w:proofErr w:type="gramStart"/>
      <w:r w:rsidRPr="00CF663B">
        <w:rPr>
          <w:rFonts w:eastAsia="Times New Roman" w:cstheme="minorHAnsi"/>
          <w:color w:val="383838"/>
        </w:rPr>
        <w:t>McAlevey’s</w:t>
      </w:r>
      <w:proofErr w:type="spellEnd"/>
      <w:proofErr w:type="gramEnd"/>
      <w:r w:rsidRPr="00CF663B">
        <w:rPr>
          <w:rFonts w:eastAsia="Times New Roman" w:cstheme="minorHAnsi"/>
          <w:color w:val="383838"/>
        </w:rPr>
        <w:t xml:space="preserve"> organizing methodology.</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I have based this post on material from experienced </w:t>
      </w:r>
      <w:proofErr w:type="spellStart"/>
      <w:r w:rsidRPr="00CF663B">
        <w:rPr>
          <w:rFonts w:eastAsia="Times New Roman" w:cstheme="minorHAnsi"/>
          <w:color w:val="383838"/>
        </w:rPr>
        <w:t>organisers</w:t>
      </w:r>
      <w:proofErr w:type="spellEnd"/>
      <w:r w:rsidRPr="00CF663B">
        <w:rPr>
          <w:rFonts w:eastAsia="Times New Roman" w:cstheme="minorHAnsi"/>
          <w:color w:val="383838"/>
        </w:rPr>
        <w:t xml:space="preserve">. I have limited experience of practicing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myself due to the circumstances of where I have worked and lived. </w:t>
      </w:r>
      <w:proofErr w:type="gramStart"/>
      <w:r w:rsidRPr="00CF663B">
        <w:rPr>
          <w:rFonts w:eastAsia="Times New Roman" w:cstheme="minorHAnsi"/>
          <w:color w:val="383838"/>
        </w:rPr>
        <w:t>I’m</w:t>
      </w:r>
      <w:proofErr w:type="gramEnd"/>
      <w:r w:rsidRPr="00CF663B">
        <w:rPr>
          <w:rFonts w:eastAsia="Times New Roman" w:cstheme="minorHAnsi"/>
          <w:color w:val="383838"/>
        </w:rPr>
        <w:t xml:space="preserve"> working on changing that as I believe the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methodology needs to be foundation of rebuilding the left and building large movements for change.</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b/>
          <w:bCs/>
          <w:color w:val="383838"/>
        </w:rPr>
        <w:t xml:space="preserve">General </w:t>
      </w:r>
      <w:proofErr w:type="spellStart"/>
      <w:r w:rsidRPr="00CF663B">
        <w:rPr>
          <w:rFonts w:eastAsia="Times New Roman" w:cstheme="minorHAnsi"/>
          <w:b/>
          <w:bCs/>
          <w:color w:val="383838"/>
        </w:rPr>
        <w:t>Organising</w:t>
      </w:r>
      <w:proofErr w:type="spellEnd"/>
      <w:r w:rsidRPr="00CF663B">
        <w:rPr>
          <w:rFonts w:eastAsia="Times New Roman" w:cstheme="minorHAnsi"/>
          <w:b/>
          <w:bCs/>
          <w:color w:val="383838"/>
        </w:rPr>
        <w:t xml:space="preserve"> Principles/methodology</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These are:</w:t>
      </w:r>
    </w:p>
    <w:p w:rsidR="00CF663B" w:rsidRPr="00CF663B" w:rsidRDefault="00CF663B" w:rsidP="00CF663B">
      <w:pPr>
        <w:numPr>
          <w:ilvl w:val="0"/>
          <w:numId w:val="1"/>
        </w:numPr>
        <w:shd w:val="clear" w:color="auto" w:fill="FFFFFF"/>
        <w:spacing w:before="105" w:after="100" w:afterAutospacing="1" w:line="240" w:lineRule="auto"/>
        <w:ind w:left="480"/>
        <w:rPr>
          <w:rFonts w:eastAsia="Times New Roman" w:cstheme="minorHAnsi"/>
          <w:color w:val="383838"/>
        </w:rPr>
      </w:pP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requires a strategy, namely to identify an issue that affects a group of people, and to bring those people together to collectively resolve the issue. This </w:t>
      </w:r>
      <w:proofErr w:type="gramStart"/>
      <w:r w:rsidRPr="00CF663B">
        <w:rPr>
          <w:rFonts w:eastAsia="Times New Roman" w:cstheme="minorHAnsi"/>
          <w:color w:val="383838"/>
        </w:rPr>
        <w:t>is done</w:t>
      </w:r>
      <w:proofErr w:type="gramEnd"/>
      <w:r w:rsidRPr="00CF663B">
        <w:rPr>
          <w:rFonts w:eastAsia="Times New Roman" w:cstheme="minorHAnsi"/>
          <w:color w:val="383838"/>
        </w:rPr>
        <w:t xml:space="preserve"> by putting pressure on the decision maker that has the power to make the change.</w:t>
      </w:r>
    </w:p>
    <w:p w:rsidR="00CF663B" w:rsidRPr="00CF663B" w:rsidRDefault="00CF663B" w:rsidP="00CF663B">
      <w:pPr>
        <w:numPr>
          <w:ilvl w:val="0"/>
          <w:numId w:val="1"/>
        </w:numPr>
        <w:shd w:val="clear" w:color="auto" w:fill="FFFFFF"/>
        <w:spacing w:before="105" w:after="100" w:afterAutospacing="1" w:line="240" w:lineRule="auto"/>
        <w:ind w:left="480"/>
        <w:rPr>
          <w:rFonts w:eastAsia="Times New Roman" w:cstheme="minorHAnsi"/>
          <w:color w:val="383838"/>
        </w:rPr>
      </w:pP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is about building relationships – through Door knocking phone banking and one to one meetings.</w:t>
      </w:r>
    </w:p>
    <w:p w:rsidR="00CF663B" w:rsidRPr="00CF663B" w:rsidRDefault="00CF663B" w:rsidP="00CF663B">
      <w:pPr>
        <w:numPr>
          <w:ilvl w:val="0"/>
          <w:numId w:val="1"/>
        </w:numPr>
        <w:shd w:val="clear" w:color="auto" w:fill="FFFFFF"/>
        <w:spacing w:before="105" w:after="100" w:afterAutospacing="1" w:line="240" w:lineRule="auto"/>
        <w:ind w:left="480"/>
        <w:rPr>
          <w:rFonts w:eastAsia="Times New Roman" w:cstheme="minorHAnsi"/>
          <w:color w:val="383838"/>
        </w:rPr>
      </w:pP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is about workplace/community mapping – an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campaign needs to understand where the power is. This involves strategic analysis of the relationships that currently exist, and the relationships that need to </w:t>
      </w:r>
      <w:proofErr w:type="gramStart"/>
      <w:r w:rsidRPr="00CF663B">
        <w:rPr>
          <w:rFonts w:eastAsia="Times New Roman" w:cstheme="minorHAnsi"/>
          <w:color w:val="383838"/>
        </w:rPr>
        <w:t>be developed</w:t>
      </w:r>
      <w:proofErr w:type="gramEnd"/>
      <w:r w:rsidRPr="00CF663B">
        <w:rPr>
          <w:rFonts w:eastAsia="Times New Roman" w:cstheme="minorHAnsi"/>
          <w:color w:val="383838"/>
        </w:rPr>
        <w:t>, to influence your target. </w:t>
      </w:r>
    </w:p>
    <w:p w:rsidR="00CF663B" w:rsidRPr="00CF663B" w:rsidRDefault="00CF663B" w:rsidP="00CF663B">
      <w:pPr>
        <w:numPr>
          <w:ilvl w:val="0"/>
          <w:numId w:val="1"/>
        </w:numPr>
        <w:shd w:val="clear" w:color="auto" w:fill="FFFFFF"/>
        <w:spacing w:before="105" w:after="100" w:afterAutospacing="1" w:line="240" w:lineRule="auto"/>
        <w:ind w:left="480"/>
        <w:rPr>
          <w:rFonts w:eastAsia="Times New Roman" w:cstheme="minorHAnsi"/>
          <w:color w:val="383838"/>
        </w:rPr>
      </w:pP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is about Leadership development and training – a key aspect of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is bringing new people into the campaign, and training them to be leaders in the campaign and in their community or workplace.</w:t>
      </w:r>
    </w:p>
    <w:p w:rsidR="00CF663B" w:rsidRPr="00CF663B" w:rsidRDefault="00CF663B" w:rsidP="00CF663B">
      <w:pPr>
        <w:numPr>
          <w:ilvl w:val="0"/>
          <w:numId w:val="1"/>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Organizing is about applying pressure on decision makers</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b/>
          <w:bCs/>
          <w:color w:val="383838"/>
        </w:rPr>
        <w:t xml:space="preserve">Shallow </w:t>
      </w:r>
      <w:proofErr w:type="spellStart"/>
      <w:r w:rsidRPr="00CF663B">
        <w:rPr>
          <w:rFonts w:eastAsia="Times New Roman" w:cstheme="minorHAnsi"/>
          <w:b/>
          <w:bCs/>
          <w:color w:val="383838"/>
        </w:rPr>
        <w:t>organising</w:t>
      </w:r>
      <w:proofErr w:type="spellEnd"/>
      <w:r w:rsidRPr="00CF663B">
        <w:rPr>
          <w:rFonts w:eastAsia="Times New Roman" w:cstheme="minorHAnsi"/>
          <w:b/>
          <w:bCs/>
          <w:color w:val="383838"/>
        </w:rPr>
        <w:t xml:space="preserve"> vs deep </w:t>
      </w:r>
      <w:proofErr w:type="spellStart"/>
      <w:r w:rsidRPr="00CF663B">
        <w:rPr>
          <w:rFonts w:eastAsia="Times New Roman" w:cstheme="minorHAnsi"/>
          <w:b/>
          <w:bCs/>
          <w:color w:val="383838"/>
        </w:rPr>
        <w:t>organising</w:t>
      </w:r>
      <w:proofErr w:type="spellEnd"/>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There are two main forms of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 shallow (reformist, incremental; may want system change but </w:t>
      </w:r>
      <w:proofErr w:type="gramStart"/>
      <w:r w:rsidRPr="00CF663B">
        <w:rPr>
          <w:rFonts w:eastAsia="Times New Roman" w:cstheme="minorHAnsi"/>
          <w:color w:val="383838"/>
        </w:rPr>
        <w:t>don’t</w:t>
      </w:r>
      <w:proofErr w:type="gramEnd"/>
      <w:r w:rsidRPr="00CF663B">
        <w:rPr>
          <w:rFonts w:eastAsia="Times New Roman" w:cstheme="minorHAnsi"/>
          <w:color w:val="383838"/>
        </w:rPr>
        <w:t xml:space="preserve"> think it’s possible) versus deep (dedicated to systems change and transformation of power structures) organizing.</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‘Shallow,’ or ‘transactional’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does help people and communities resolve issues in their life say a bad boss and work or a problem with a </w:t>
      </w:r>
      <w:proofErr w:type="gramStart"/>
      <w:r w:rsidRPr="00CF663B">
        <w:rPr>
          <w:rFonts w:eastAsia="Times New Roman" w:cstheme="minorHAnsi"/>
          <w:color w:val="383838"/>
        </w:rPr>
        <w:t>landlord</w:t>
      </w:r>
      <w:proofErr w:type="gramEnd"/>
      <w:r w:rsidRPr="00CF663B">
        <w:rPr>
          <w:rFonts w:eastAsia="Times New Roman" w:cstheme="minorHAnsi"/>
          <w:color w:val="383838"/>
        </w:rPr>
        <w:t xml:space="preserve">. </w:t>
      </w:r>
      <w:proofErr w:type="gramStart"/>
      <w:r w:rsidRPr="00CF663B">
        <w:rPr>
          <w:rFonts w:eastAsia="Times New Roman" w:cstheme="minorHAnsi"/>
          <w:color w:val="383838"/>
        </w:rPr>
        <w:t>But</w:t>
      </w:r>
      <w:proofErr w:type="gramEnd"/>
      <w:r w:rsidRPr="00CF663B">
        <w:rPr>
          <w:rFonts w:eastAsia="Times New Roman" w:cstheme="minorHAnsi"/>
          <w:color w:val="383838"/>
        </w:rPr>
        <w:t xml:space="preserve"> there is no broad social change element to it. </w:t>
      </w:r>
      <w:proofErr w:type="spellStart"/>
      <w:r w:rsidRPr="00CF663B">
        <w:rPr>
          <w:rFonts w:eastAsia="Times New Roman" w:cstheme="minorHAnsi"/>
          <w:color w:val="383838"/>
        </w:rPr>
        <w:t>Egs</w:t>
      </w:r>
      <w:proofErr w:type="spellEnd"/>
      <w:r w:rsidRPr="00CF663B">
        <w:rPr>
          <w:rFonts w:eastAsia="Times New Roman" w:cstheme="minorHAnsi"/>
          <w:color w:val="383838"/>
        </w:rPr>
        <w:t xml:space="preserve"> are the service/business big unions (Unite, GMB, Unison </w:t>
      </w:r>
      <w:proofErr w:type="spellStart"/>
      <w:r w:rsidRPr="00CF663B">
        <w:rPr>
          <w:rFonts w:eastAsia="Times New Roman" w:cstheme="minorHAnsi"/>
          <w:color w:val="383838"/>
        </w:rPr>
        <w:t>etc</w:t>
      </w:r>
      <w:proofErr w:type="spellEnd"/>
      <w:r w:rsidRPr="00CF663B">
        <w:rPr>
          <w:rFonts w:eastAsia="Times New Roman" w:cstheme="minorHAnsi"/>
          <w:color w:val="383838"/>
        </w:rPr>
        <w:t>) and </w:t>
      </w:r>
      <w:hyperlink r:id="rId8" w:history="1">
        <w:r w:rsidRPr="00CF663B">
          <w:rPr>
            <w:rFonts w:eastAsia="Times New Roman" w:cstheme="minorHAnsi"/>
            <w:color w:val="0087BE"/>
            <w:u w:val="single"/>
          </w:rPr>
          <w:t>Citizens UK.</w:t>
        </w:r>
      </w:hyperlink>
    </w:p>
    <w:p w:rsidR="00CF663B" w:rsidRPr="00CF663B" w:rsidRDefault="00CF663B" w:rsidP="00CF663B">
      <w:pPr>
        <w:shd w:val="clear" w:color="auto" w:fill="FFFFFF"/>
        <w:spacing w:after="0" w:line="240" w:lineRule="auto"/>
        <w:rPr>
          <w:rFonts w:eastAsia="Times New Roman" w:cstheme="minorHAnsi"/>
          <w:color w:val="383838"/>
        </w:rPr>
      </w:pPr>
      <w:r w:rsidRPr="00CF663B">
        <w:rPr>
          <w:rFonts w:eastAsia="Times New Roman" w:cstheme="minorHAnsi"/>
          <w:color w:val="383838"/>
        </w:rPr>
        <w:t>Advertisements</w:t>
      </w:r>
    </w:p>
    <w:p w:rsidR="00CF663B" w:rsidRPr="00CF663B" w:rsidRDefault="00CF663B" w:rsidP="00CF663B">
      <w:pPr>
        <w:shd w:val="clear" w:color="auto" w:fill="FFFFFF"/>
        <w:spacing w:after="0" w:line="150" w:lineRule="atLeast"/>
        <w:jc w:val="right"/>
        <w:rPr>
          <w:rFonts w:eastAsia="Times New Roman" w:cstheme="minorHAnsi"/>
          <w:color w:val="383838"/>
        </w:rPr>
      </w:pPr>
      <w:r w:rsidRPr="00CF663B">
        <w:rPr>
          <w:rFonts w:eastAsia="Times New Roman" w:cstheme="minorHAnsi"/>
          <w:caps/>
          <w:color w:val="C8C7CC"/>
          <w:spacing w:val="5"/>
        </w:rPr>
        <w:t>REPORT THIS AD</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hyperlink r:id="rId9" w:history="1">
        <w:r w:rsidRPr="00CF663B">
          <w:rPr>
            <w:rFonts w:eastAsia="Times New Roman" w:cstheme="minorHAnsi"/>
            <w:color w:val="0087BE"/>
            <w:u w:val="single"/>
          </w:rPr>
          <w:t>Hackney Unites</w:t>
        </w:r>
      </w:hyperlink>
      <w:r w:rsidRPr="00CF663B">
        <w:rPr>
          <w:rFonts w:eastAsia="Times New Roman" w:cstheme="minorHAnsi"/>
          <w:color w:val="383838"/>
        </w:rPr>
        <w:t xml:space="preserve"> in ‘An introduction to community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describe transactional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as:</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lastRenderedPageBreak/>
        <w:t xml:space="preserve">“This theory, largely accepts the status quo, the existing power balance, but suggests that if we get our communities better </w:t>
      </w:r>
      <w:proofErr w:type="spellStart"/>
      <w:r w:rsidRPr="00CF663B">
        <w:rPr>
          <w:rFonts w:eastAsia="Times New Roman" w:cstheme="minorHAnsi"/>
          <w:color w:val="383838"/>
        </w:rPr>
        <w:t>organised</w:t>
      </w:r>
      <w:proofErr w:type="spellEnd"/>
      <w:r w:rsidRPr="00CF663B">
        <w:rPr>
          <w:rFonts w:eastAsia="Times New Roman" w:cstheme="minorHAnsi"/>
          <w:color w:val="383838"/>
        </w:rPr>
        <w:t>, then we will be able to more effectively bargain for with decision makers. In other words, while the big picture does not change significantly, communities can win small, but significant, improvements in their lives; simply by becoming better able to ‘play’ the existing game, by the existing rules.” [1]</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‘Deep’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or ‘transformational’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helps people resolve their issues but also aims to build power in these situations and provide radical political education through training and the experience of struggle so that those involved come to understand the power structures in our lives and society/capitalism and that they can be challenged. </w:t>
      </w:r>
      <w:proofErr w:type="spellStart"/>
      <w:r w:rsidRPr="00CF663B">
        <w:rPr>
          <w:rFonts w:eastAsia="Times New Roman" w:cstheme="minorHAnsi"/>
          <w:color w:val="383838"/>
        </w:rPr>
        <w:t>Egs</w:t>
      </w:r>
      <w:proofErr w:type="spellEnd"/>
      <w:r w:rsidRPr="00CF663B">
        <w:rPr>
          <w:rFonts w:eastAsia="Times New Roman" w:cstheme="minorHAnsi"/>
          <w:color w:val="383838"/>
        </w:rPr>
        <w:t xml:space="preserve"> are radical union in US in 1930s and US Civil Rights Movement.</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The Hackney </w:t>
      </w:r>
      <w:proofErr w:type="spellStart"/>
      <w:r w:rsidRPr="00CF663B">
        <w:rPr>
          <w:rFonts w:eastAsia="Times New Roman" w:cstheme="minorHAnsi"/>
          <w:color w:val="383838"/>
        </w:rPr>
        <w:t>Unites’s</w:t>
      </w:r>
      <w:proofErr w:type="spellEnd"/>
      <w:r w:rsidRPr="00CF663B">
        <w:rPr>
          <w:rFonts w:eastAsia="Times New Roman" w:cstheme="minorHAnsi"/>
          <w:color w:val="383838"/>
        </w:rPr>
        <w:t xml:space="preserve"> guide describes transformation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as:</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“This theory asserts that when people get </w:t>
      </w:r>
      <w:proofErr w:type="spellStart"/>
      <w:r w:rsidRPr="00CF663B">
        <w:rPr>
          <w:rFonts w:eastAsia="Times New Roman" w:cstheme="minorHAnsi"/>
          <w:color w:val="383838"/>
        </w:rPr>
        <w:t>organised</w:t>
      </w:r>
      <w:proofErr w:type="spellEnd"/>
      <w:r w:rsidRPr="00CF663B">
        <w:rPr>
          <w:rFonts w:eastAsia="Times New Roman" w:cstheme="minorHAnsi"/>
          <w:color w:val="383838"/>
        </w:rPr>
        <w:t xml:space="preserve">, they become different people, and the society they live in becomes different, it moves to different rhythms and obeys different rules. The very process of creating well </w:t>
      </w:r>
      <w:proofErr w:type="spellStart"/>
      <w:r w:rsidRPr="00CF663B">
        <w:rPr>
          <w:rFonts w:eastAsia="Times New Roman" w:cstheme="minorHAnsi"/>
          <w:color w:val="383838"/>
        </w:rPr>
        <w:t>organised</w:t>
      </w:r>
      <w:proofErr w:type="spellEnd"/>
      <w:r w:rsidRPr="00CF663B">
        <w:rPr>
          <w:rFonts w:eastAsia="Times New Roman" w:cstheme="minorHAnsi"/>
          <w:color w:val="383838"/>
        </w:rPr>
        <w:t xml:space="preserve"> communities so fundamentally shifts the balance of power that those in power feel the need to behave differently, even before a formal demand is made of them.” [2]</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b/>
          <w:bCs/>
          <w:color w:val="383838"/>
        </w:rPr>
        <w:t xml:space="preserve">Where do we </w:t>
      </w:r>
      <w:proofErr w:type="spellStart"/>
      <w:r w:rsidRPr="00CF663B">
        <w:rPr>
          <w:rFonts w:eastAsia="Times New Roman" w:cstheme="minorHAnsi"/>
          <w:b/>
          <w:bCs/>
          <w:color w:val="383838"/>
        </w:rPr>
        <w:t>organise</w:t>
      </w:r>
      <w:proofErr w:type="spellEnd"/>
      <w:r w:rsidRPr="00CF663B">
        <w:rPr>
          <w:rFonts w:eastAsia="Times New Roman" w:cstheme="minorHAnsi"/>
          <w:b/>
          <w:bCs/>
          <w:color w:val="383838"/>
        </w:rPr>
        <w:t xml:space="preserve">? Union </w:t>
      </w:r>
      <w:proofErr w:type="spellStart"/>
      <w:r w:rsidRPr="00CF663B">
        <w:rPr>
          <w:rFonts w:eastAsia="Times New Roman" w:cstheme="minorHAnsi"/>
          <w:b/>
          <w:bCs/>
          <w:color w:val="383838"/>
        </w:rPr>
        <w:t>organising</w:t>
      </w:r>
      <w:proofErr w:type="spellEnd"/>
      <w:r w:rsidRPr="00CF663B">
        <w:rPr>
          <w:rFonts w:eastAsia="Times New Roman" w:cstheme="minorHAnsi"/>
          <w:b/>
          <w:bCs/>
          <w:color w:val="383838"/>
        </w:rPr>
        <w:t xml:space="preserve"> and community </w:t>
      </w:r>
      <w:proofErr w:type="spellStart"/>
      <w:r w:rsidRPr="00CF663B">
        <w:rPr>
          <w:rFonts w:eastAsia="Times New Roman" w:cstheme="minorHAnsi"/>
          <w:b/>
          <w:bCs/>
          <w:color w:val="383838"/>
        </w:rPr>
        <w:t>organising</w:t>
      </w:r>
      <w:proofErr w:type="spellEnd"/>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To build a mass movement we need both workplace union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and community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Community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would focus on a street, housing development, council housing or a </w:t>
      </w:r>
      <w:proofErr w:type="spellStart"/>
      <w:r w:rsidRPr="00CF663B">
        <w:rPr>
          <w:rFonts w:eastAsia="Times New Roman" w:cstheme="minorHAnsi"/>
          <w:color w:val="383838"/>
        </w:rPr>
        <w:t>neighbourhood</w:t>
      </w:r>
      <w:proofErr w:type="spellEnd"/>
      <w:r w:rsidRPr="00CF663B">
        <w:rPr>
          <w:rFonts w:eastAsia="Times New Roman" w:cstheme="minorHAnsi"/>
          <w:color w:val="383838"/>
        </w:rPr>
        <w:t xml:space="preserve">. Both </w:t>
      </w:r>
      <w:proofErr w:type="gramStart"/>
      <w:r w:rsidRPr="00CF663B">
        <w:rPr>
          <w:rFonts w:eastAsia="Times New Roman" w:cstheme="minorHAnsi"/>
          <w:color w:val="383838"/>
        </w:rPr>
        <w:t>are described</w:t>
      </w:r>
      <w:proofErr w:type="gramEnd"/>
      <w:r w:rsidRPr="00CF663B">
        <w:rPr>
          <w:rFonts w:eastAsia="Times New Roman" w:cstheme="minorHAnsi"/>
          <w:color w:val="383838"/>
        </w:rPr>
        <w:t xml:space="preserve"> below.</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b/>
          <w:bCs/>
          <w:color w:val="383838"/>
        </w:rPr>
        <w:t xml:space="preserve">Jane </w:t>
      </w:r>
      <w:proofErr w:type="spellStart"/>
      <w:proofErr w:type="gramStart"/>
      <w:r w:rsidRPr="00CF663B">
        <w:rPr>
          <w:rFonts w:eastAsia="Times New Roman" w:cstheme="minorHAnsi"/>
          <w:b/>
          <w:bCs/>
          <w:color w:val="383838"/>
        </w:rPr>
        <w:t>McAlevey’s</w:t>
      </w:r>
      <w:proofErr w:type="spellEnd"/>
      <w:proofErr w:type="gramEnd"/>
      <w:r w:rsidRPr="00CF663B">
        <w:rPr>
          <w:rFonts w:eastAsia="Times New Roman" w:cstheme="minorHAnsi"/>
          <w:b/>
          <w:bCs/>
          <w:color w:val="383838"/>
        </w:rPr>
        <w:t xml:space="preserve"> organizing methodology</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Jane </w:t>
      </w:r>
      <w:proofErr w:type="spellStart"/>
      <w:r w:rsidRPr="00CF663B">
        <w:rPr>
          <w:rFonts w:eastAsia="Times New Roman" w:cstheme="minorHAnsi"/>
          <w:color w:val="383838"/>
        </w:rPr>
        <w:t>McAlevey</w:t>
      </w:r>
      <w:proofErr w:type="spellEnd"/>
      <w:r w:rsidRPr="00CF663B">
        <w:rPr>
          <w:rFonts w:eastAsia="Times New Roman" w:cstheme="minorHAnsi"/>
          <w:color w:val="383838"/>
        </w:rPr>
        <w:t xml:space="preserve"> is a highly successful union organizer from the U.S. She has helped organize a large number of workplaces to win their fights. She </w:t>
      </w:r>
      <w:proofErr w:type="gramStart"/>
      <w:r w:rsidRPr="00CF663B">
        <w:rPr>
          <w:rFonts w:eastAsia="Times New Roman" w:cstheme="minorHAnsi"/>
          <w:color w:val="383838"/>
        </w:rPr>
        <w:t>was trained</w:t>
      </w:r>
      <w:proofErr w:type="gramEnd"/>
      <w:r w:rsidRPr="00CF663B">
        <w:rPr>
          <w:rFonts w:eastAsia="Times New Roman" w:cstheme="minorHAnsi"/>
          <w:color w:val="383838"/>
        </w:rPr>
        <w:t xml:space="preserve"> at the Highlander Center, which was also the training </w:t>
      </w:r>
      <w:proofErr w:type="spellStart"/>
      <w:r w:rsidRPr="00CF663B">
        <w:rPr>
          <w:rFonts w:eastAsia="Times New Roman" w:cstheme="minorHAnsi"/>
          <w:color w:val="383838"/>
        </w:rPr>
        <w:t>centre</w:t>
      </w:r>
      <w:proofErr w:type="spellEnd"/>
      <w:r w:rsidRPr="00CF663B">
        <w:rPr>
          <w:rFonts w:eastAsia="Times New Roman" w:cstheme="minorHAnsi"/>
          <w:color w:val="383838"/>
        </w:rPr>
        <w:t xml:space="preserve"> for AFL-CIO radical unions, during the height of the American </w:t>
      </w:r>
      <w:proofErr w:type="spellStart"/>
      <w:r w:rsidRPr="00CF663B">
        <w:rPr>
          <w:rFonts w:eastAsia="Times New Roman" w:cstheme="minorHAnsi"/>
          <w:color w:val="383838"/>
        </w:rPr>
        <w:t>labour</w:t>
      </w:r>
      <w:proofErr w:type="spellEnd"/>
      <w:r w:rsidRPr="00CF663B">
        <w:rPr>
          <w:rFonts w:eastAsia="Times New Roman" w:cstheme="minorHAnsi"/>
          <w:color w:val="383838"/>
        </w:rPr>
        <w:t xml:space="preserve"> movement from the 1930s to 1950s.</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Here are some statements she makes throughout her book Raising Expectations and Raising Hell:</w:t>
      </w:r>
    </w:p>
    <w:p w:rsidR="00CF663B" w:rsidRPr="00CF663B" w:rsidRDefault="00CF663B" w:rsidP="00CF663B">
      <w:pPr>
        <w:numPr>
          <w:ilvl w:val="0"/>
          <w:numId w:val="2"/>
        </w:numPr>
        <w:shd w:val="clear" w:color="auto" w:fill="FFFFFF"/>
        <w:spacing w:before="105" w:after="100" w:afterAutospacing="1" w:line="240" w:lineRule="auto"/>
        <w:ind w:left="480"/>
        <w:rPr>
          <w:rFonts w:eastAsia="Times New Roman" w:cstheme="minorHAnsi"/>
          <w:color w:val="383838"/>
        </w:rPr>
      </w:pP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at its core is about raising expectations and building solidarity.</w:t>
      </w:r>
    </w:p>
    <w:p w:rsidR="00CF663B" w:rsidRPr="00CF663B" w:rsidRDefault="00CF663B" w:rsidP="00CF663B">
      <w:pPr>
        <w:numPr>
          <w:ilvl w:val="0"/>
          <w:numId w:val="2"/>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 xml:space="preserve">‘Whole worker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relates to how people have whole lives, both in work and outside work, and everything needs to </w:t>
      </w:r>
      <w:proofErr w:type="gramStart"/>
      <w:r w:rsidRPr="00CF663B">
        <w:rPr>
          <w:rFonts w:eastAsia="Times New Roman" w:cstheme="minorHAnsi"/>
          <w:color w:val="383838"/>
        </w:rPr>
        <w:t>be taken</w:t>
      </w:r>
      <w:proofErr w:type="gramEnd"/>
      <w:r w:rsidRPr="00CF663B">
        <w:rPr>
          <w:rFonts w:eastAsia="Times New Roman" w:cstheme="minorHAnsi"/>
          <w:color w:val="383838"/>
        </w:rPr>
        <w:t xml:space="preserve"> into consideration.</w:t>
      </w:r>
    </w:p>
    <w:p w:rsidR="00CF663B" w:rsidRPr="00CF663B" w:rsidRDefault="00CF663B" w:rsidP="00CF663B">
      <w:pPr>
        <w:numPr>
          <w:ilvl w:val="0"/>
          <w:numId w:val="2"/>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‘Deep’ or ‘transformational’ organizing is about building a movement.</w:t>
      </w:r>
    </w:p>
    <w:p w:rsidR="00CF663B" w:rsidRPr="00CF663B" w:rsidRDefault="00CF663B" w:rsidP="00CF663B">
      <w:pPr>
        <w:numPr>
          <w:ilvl w:val="0"/>
          <w:numId w:val="2"/>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 xml:space="preserve">To win 90% union membership, workers need to be educated, unified and </w:t>
      </w:r>
      <w:proofErr w:type="spellStart"/>
      <w:r w:rsidRPr="00CF663B">
        <w:rPr>
          <w:rFonts w:eastAsia="Times New Roman" w:cstheme="minorHAnsi"/>
          <w:color w:val="383838"/>
        </w:rPr>
        <w:t>mobilised</w:t>
      </w:r>
      <w:proofErr w:type="spellEnd"/>
      <w:r w:rsidRPr="00CF663B">
        <w:rPr>
          <w:rFonts w:eastAsia="Times New Roman" w:cstheme="minorHAnsi"/>
          <w:color w:val="383838"/>
        </w:rPr>
        <w:t>.</w:t>
      </w:r>
    </w:p>
    <w:p w:rsidR="00CF663B" w:rsidRPr="00CF663B" w:rsidRDefault="00CF663B" w:rsidP="00CF663B">
      <w:pPr>
        <w:numPr>
          <w:ilvl w:val="0"/>
          <w:numId w:val="2"/>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 xml:space="preserve">The very important skill of an </w:t>
      </w:r>
      <w:proofErr w:type="spellStart"/>
      <w:r w:rsidRPr="00CF663B">
        <w:rPr>
          <w:rFonts w:eastAsia="Times New Roman" w:cstheme="minorHAnsi"/>
          <w:color w:val="383838"/>
        </w:rPr>
        <w:t>organiser</w:t>
      </w:r>
      <w:proofErr w:type="spellEnd"/>
      <w:r w:rsidRPr="00CF663B">
        <w:rPr>
          <w:rFonts w:eastAsia="Times New Roman" w:cstheme="minorHAnsi"/>
          <w:color w:val="383838"/>
        </w:rPr>
        <w:t xml:space="preserve"> is to know the moment when you have hit maximum power – that is, the point at which it is possible to carry out an effective strike.</w:t>
      </w:r>
    </w:p>
    <w:p w:rsidR="00CF663B" w:rsidRPr="00CF663B" w:rsidRDefault="00CF663B" w:rsidP="00CF663B">
      <w:pPr>
        <w:numPr>
          <w:ilvl w:val="0"/>
          <w:numId w:val="2"/>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 xml:space="preserve">Workers are desperate to make things better, but </w:t>
      </w:r>
      <w:proofErr w:type="gramStart"/>
      <w:r w:rsidRPr="00CF663B">
        <w:rPr>
          <w:rFonts w:eastAsia="Times New Roman" w:cstheme="minorHAnsi"/>
          <w:color w:val="383838"/>
        </w:rPr>
        <w:t>don’t</w:t>
      </w:r>
      <w:proofErr w:type="gramEnd"/>
      <w:r w:rsidRPr="00CF663B">
        <w:rPr>
          <w:rFonts w:eastAsia="Times New Roman" w:cstheme="minorHAnsi"/>
          <w:color w:val="383838"/>
        </w:rPr>
        <w:t xml:space="preserve"> know how to do it. If you offer them a plan to win, they will put aside their old problems with unions. [3]</w:t>
      </w:r>
    </w:p>
    <w:p w:rsidR="00CF663B" w:rsidRPr="00CF663B" w:rsidRDefault="00CF663B" w:rsidP="00CF663B">
      <w:pPr>
        <w:shd w:val="clear" w:color="auto" w:fill="FFFFFF"/>
        <w:spacing w:after="0" w:line="240" w:lineRule="auto"/>
        <w:rPr>
          <w:rFonts w:eastAsia="Times New Roman" w:cstheme="minorHAnsi"/>
          <w:color w:val="383838"/>
        </w:rPr>
      </w:pPr>
      <w:r w:rsidRPr="00CF663B">
        <w:rPr>
          <w:rFonts w:eastAsia="Times New Roman" w:cstheme="minorHAnsi"/>
          <w:color w:val="383838"/>
        </w:rPr>
        <w:t>Advertisements</w:t>
      </w:r>
    </w:p>
    <w:p w:rsidR="00CF663B" w:rsidRPr="00CF663B" w:rsidRDefault="00CF663B" w:rsidP="00CF663B">
      <w:pPr>
        <w:shd w:val="clear" w:color="auto" w:fill="FFFFFF"/>
        <w:spacing w:after="0" w:line="150" w:lineRule="atLeast"/>
        <w:jc w:val="right"/>
        <w:rPr>
          <w:rFonts w:eastAsia="Times New Roman" w:cstheme="minorHAnsi"/>
          <w:color w:val="383838"/>
        </w:rPr>
      </w:pPr>
      <w:r w:rsidRPr="00CF663B">
        <w:rPr>
          <w:rFonts w:eastAsia="Times New Roman" w:cstheme="minorHAnsi"/>
          <w:caps/>
          <w:color w:val="C8C7CC"/>
          <w:spacing w:val="5"/>
        </w:rPr>
        <w:t>REPORT THIS AD</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Here is an overview of the 8 points to Jane </w:t>
      </w:r>
      <w:proofErr w:type="spellStart"/>
      <w:r w:rsidRPr="00CF663B">
        <w:rPr>
          <w:rFonts w:eastAsia="Times New Roman" w:cstheme="minorHAnsi"/>
          <w:color w:val="383838"/>
        </w:rPr>
        <w:t>McAlevey’s</w:t>
      </w:r>
      <w:proofErr w:type="spellEnd"/>
      <w:r w:rsidRPr="00CF663B">
        <w:rPr>
          <w:rFonts w:eastAsia="Times New Roman" w:cstheme="minorHAnsi"/>
          <w:color w:val="383838"/>
        </w:rPr>
        <w:t xml:space="preserve">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approach. This </w:t>
      </w:r>
      <w:proofErr w:type="gramStart"/>
      <w:r w:rsidRPr="00CF663B">
        <w:rPr>
          <w:rFonts w:eastAsia="Times New Roman" w:cstheme="minorHAnsi"/>
          <w:color w:val="383838"/>
        </w:rPr>
        <w:t>is followed</w:t>
      </w:r>
      <w:proofErr w:type="gramEnd"/>
      <w:r w:rsidRPr="00CF663B">
        <w:rPr>
          <w:rFonts w:eastAsia="Times New Roman" w:cstheme="minorHAnsi"/>
          <w:color w:val="383838"/>
        </w:rPr>
        <w:t xml:space="preserve"> by a description of each point.</w:t>
      </w:r>
    </w:p>
    <w:p w:rsidR="00CF663B" w:rsidRPr="00CF663B" w:rsidRDefault="00CF663B" w:rsidP="00CF663B">
      <w:pPr>
        <w:numPr>
          <w:ilvl w:val="0"/>
          <w:numId w:val="3"/>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Identify the structure to organize within</w:t>
      </w:r>
    </w:p>
    <w:p w:rsidR="00CF663B" w:rsidRPr="00CF663B" w:rsidRDefault="00CF663B" w:rsidP="00CF663B">
      <w:pPr>
        <w:numPr>
          <w:ilvl w:val="0"/>
          <w:numId w:val="3"/>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How to identify the issues that people want to change by talking to people</w:t>
      </w:r>
    </w:p>
    <w:p w:rsidR="00CF663B" w:rsidRPr="00CF663B" w:rsidRDefault="00CF663B" w:rsidP="00CF663B">
      <w:pPr>
        <w:numPr>
          <w:ilvl w:val="0"/>
          <w:numId w:val="3"/>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 xml:space="preserve">Self-selecting activists vs Organic leaders (from Ella Baker School training Winning by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slides 10-14)</w:t>
      </w:r>
    </w:p>
    <w:p w:rsidR="00CF663B" w:rsidRPr="00CF663B" w:rsidRDefault="00CF663B" w:rsidP="00CF663B">
      <w:pPr>
        <w:numPr>
          <w:ilvl w:val="0"/>
          <w:numId w:val="3"/>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Community/workplace mapping and charting</w:t>
      </w:r>
    </w:p>
    <w:p w:rsidR="00CF663B" w:rsidRPr="00CF663B" w:rsidRDefault="00CF663B" w:rsidP="00CF663B">
      <w:pPr>
        <w:numPr>
          <w:ilvl w:val="0"/>
          <w:numId w:val="3"/>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Structure tests</w:t>
      </w:r>
    </w:p>
    <w:p w:rsidR="00CF663B" w:rsidRPr="00CF663B" w:rsidRDefault="00CF663B" w:rsidP="00CF663B">
      <w:pPr>
        <w:numPr>
          <w:ilvl w:val="0"/>
          <w:numId w:val="3"/>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Power structure analysis</w:t>
      </w:r>
    </w:p>
    <w:p w:rsidR="00CF663B" w:rsidRPr="00CF663B" w:rsidRDefault="00CF663B" w:rsidP="00CF663B">
      <w:pPr>
        <w:numPr>
          <w:ilvl w:val="0"/>
          <w:numId w:val="3"/>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Leadership training and development</w:t>
      </w:r>
    </w:p>
    <w:p w:rsidR="00CF663B" w:rsidRPr="00CF663B" w:rsidRDefault="00CF663B" w:rsidP="00CF663B">
      <w:pPr>
        <w:numPr>
          <w:ilvl w:val="0"/>
          <w:numId w:val="3"/>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Getting to high participation levels</w:t>
      </w:r>
    </w:p>
    <w:p w:rsidR="00CF663B" w:rsidRPr="00CF663B" w:rsidRDefault="00CF663B" w:rsidP="00CF663B">
      <w:pPr>
        <w:numPr>
          <w:ilvl w:val="0"/>
          <w:numId w:val="4"/>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u w:val="single"/>
        </w:rPr>
        <w:t>Identify the structure to organize within</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The structure to organize within is already a defined group – such as a particular community or workplace. This community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example is taken from Ella Baker School training </w:t>
      </w:r>
      <w:proofErr w:type="gramStart"/>
      <w:r w:rsidRPr="00CF663B">
        <w:rPr>
          <w:rFonts w:eastAsia="Times New Roman" w:cstheme="minorHAnsi"/>
          <w:color w:val="383838"/>
        </w:rPr>
        <w:t>Winning</w:t>
      </w:r>
      <w:proofErr w:type="gramEnd"/>
      <w:r w:rsidRPr="00CF663B">
        <w:rPr>
          <w:rFonts w:eastAsia="Times New Roman" w:cstheme="minorHAnsi"/>
          <w:color w:val="383838"/>
        </w:rPr>
        <w:t xml:space="preserve"> by </w:t>
      </w:r>
      <w:proofErr w:type="spellStart"/>
      <w:r w:rsidRPr="00CF663B">
        <w:rPr>
          <w:rFonts w:eastAsia="Times New Roman" w:cstheme="minorHAnsi"/>
          <w:color w:val="383838"/>
        </w:rPr>
        <w:t>organising</w:t>
      </w:r>
      <w:proofErr w:type="spellEnd"/>
      <w:r w:rsidRPr="00CF663B">
        <w:rPr>
          <w:rFonts w:eastAsia="Times New Roman" w:cstheme="minorHAnsi"/>
          <w:color w:val="383838"/>
        </w:rPr>
        <w:t>. [4]</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“As an example, within a housing estate, the community could identify their issue as, ‘we want to get some long overdue repairs done on the estate’. </w:t>
      </w:r>
      <w:proofErr w:type="gramStart"/>
      <w:r w:rsidRPr="00CF663B">
        <w:rPr>
          <w:rFonts w:eastAsia="Times New Roman" w:cstheme="minorHAnsi"/>
          <w:color w:val="383838"/>
        </w:rPr>
        <w:t>So</w:t>
      </w:r>
      <w:proofErr w:type="gramEnd"/>
      <w:r w:rsidRPr="00CF663B">
        <w:rPr>
          <w:rFonts w:eastAsia="Times New Roman" w:cstheme="minorHAnsi"/>
          <w:color w:val="383838"/>
        </w:rPr>
        <w:t>, you would view the people that you want to target for involvement not as housing activists on the estate––who might be a tiny minority––but as everyone who lives on the estate.</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Now you can start to measure whether you are building power by figuring out:-</w:t>
      </w:r>
    </w:p>
    <w:p w:rsidR="00CF663B" w:rsidRPr="00CF663B" w:rsidRDefault="00CF663B" w:rsidP="00CF663B">
      <w:pPr>
        <w:numPr>
          <w:ilvl w:val="0"/>
          <w:numId w:val="5"/>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What is the percentage of people within the structure joining the group that is tackling the issue?</w:t>
      </w:r>
    </w:p>
    <w:p w:rsidR="00CF663B" w:rsidRPr="00CF663B" w:rsidRDefault="00CF663B" w:rsidP="00CF663B">
      <w:pPr>
        <w:numPr>
          <w:ilvl w:val="0"/>
          <w:numId w:val="5"/>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How many are attending meetings?</w:t>
      </w:r>
    </w:p>
    <w:p w:rsidR="00CF663B" w:rsidRPr="00CF663B" w:rsidRDefault="00CF663B" w:rsidP="00CF663B">
      <w:pPr>
        <w:numPr>
          <w:ilvl w:val="0"/>
          <w:numId w:val="5"/>
        </w:numPr>
        <w:shd w:val="clear" w:color="auto" w:fill="FFFFFF"/>
        <w:spacing w:before="105" w:after="100" w:afterAutospacing="1" w:line="240" w:lineRule="auto"/>
        <w:ind w:left="480"/>
        <w:rPr>
          <w:rFonts w:eastAsia="Times New Roman" w:cstheme="minorHAnsi"/>
          <w:color w:val="383838"/>
        </w:rPr>
      </w:pPr>
      <w:proofErr w:type="gramStart"/>
      <w:r w:rsidRPr="00CF663B">
        <w:rPr>
          <w:rFonts w:eastAsia="Times New Roman" w:cstheme="minorHAnsi"/>
          <w:color w:val="383838"/>
        </w:rPr>
        <w:t>And</w:t>
      </w:r>
      <w:proofErr w:type="gramEnd"/>
      <w:r w:rsidRPr="00CF663B">
        <w:rPr>
          <w:rFonts w:eastAsia="Times New Roman" w:cstheme="minorHAnsi"/>
          <w:color w:val="383838"/>
        </w:rPr>
        <w:t>, most importantly, how many are actively involved?</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Your target is to have a supermajority of those within your structure signed up and on your side. A supermajority is not 51%</w:t>
      </w:r>
      <w:proofErr w:type="gramStart"/>
      <w:r w:rsidRPr="00CF663B">
        <w:rPr>
          <w:rFonts w:eastAsia="Times New Roman" w:cstheme="minorHAnsi"/>
          <w:color w:val="383838"/>
        </w:rPr>
        <w:t>,</w:t>
      </w:r>
      <w:proofErr w:type="gramEnd"/>
      <w:r w:rsidRPr="00CF663B">
        <w:rPr>
          <w:rFonts w:eastAsia="Times New Roman" w:cstheme="minorHAnsi"/>
          <w:color w:val="383838"/>
        </w:rPr>
        <w:t xml:space="preserve"> it is 70% or more.”</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This workplace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example is also taken from the Ella Baker School training </w:t>
      </w:r>
      <w:proofErr w:type="gramStart"/>
      <w:r w:rsidRPr="00CF663B">
        <w:rPr>
          <w:rFonts w:eastAsia="Times New Roman" w:cstheme="minorHAnsi"/>
          <w:color w:val="383838"/>
        </w:rPr>
        <w:t>Winning</w:t>
      </w:r>
      <w:proofErr w:type="gramEnd"/>
      <w:r w:rsidRPr="00CF663B">
        <w:rPr>
          <w:rFonts w:eastAsia="Times New Roman" w:cstheme="minorHAnsi"/>
          <w:color w:val="383838"/>
        </w:rPr>
        <w:t xml:space="preserve"> by </w:t>
      </w:r>
      <w:proofErr w:type="spellStart"/>
      <w:r w:rsidRPr="00CF663B">
        <w:rPr>
          <w:rFonts w:eastAsia="Times New Roman" w:cstheme="minorHAnsi"/>
          <w:color w:val="383838"/>
        </w:rPr>
        <w:t>organising</w:t>
      </w:r>
      <w:proofErr w:type="spellEnd"/>
      <w:r w:rsidRPr="00CF663B">
        <w:rPr>
          <w:rFonts w:eastAsia="Times New Roman" w:cstheme="minorHAnsi"/>
          <w:color w:val="383838"/>
        </w:rPr>
        <w:t>. [4]</w:t>
      </w:r>
    </w:p>
    <w:p w:rsidR="00CF663B" w:rsidRPr="00CF663B" w:rsidRDefault="00CF663B" w:rsidP="00CF663B">
      <w:pPr>
        <w:shd w:val="clear" w:color="auto" w:fill="FFFFFF"/>
        <w:spacing w:after="0" w:line="240" w:lineRule="auto"/>
        <w:rPr>
          <w:rFonts w:eastAsia="Times New Roman" w:cstheme="minorHAnsi"/>
          <w:color w:val="383838"/>
        </w:rPr>
      </w:pPr>
      <w:r w:rsidRPr="00CF663B">
        <w:rPr>
          <w:rFonts w:eastAsia="Times New Roman" w:cstheme="minorHAnsi"/>
          <w:color w:val="383838"/>
        </w:rPr>
        <w:t>Advertisements</w:t>
      </w:r>
    </w:p>
    <w:p w:rsidR="00CF663B" w:rsidRPr="00CF663B" w:rsidRDefault="00CF663B" w:rsidP="00CF663B">
      <w:pPr>
        <w:shd w:val="clear" w:color="auto" w:fill="FFFFFF"/>
        <w:spacing w:after="0" w:line="150" w:lineRule="atLeast"/>
        <w:jc w:val="right"/>
        <w:rPr>
          <w:rFonts w:eastAsia="Times New Roman" w:cstheme="minorHAnsi"/>
          <w:color w:val="383838"/>
        </w:rPr>
      </w:pPr>
      <w:r w:rsidRPr="00CF663B">
        <w:rPr>
          <w:rFonts w:eastAsia="Times New Roman" w:cstheme="minorHAnsi"/>
          <w:caps/>
          <w:color w:val="C8C7CC"/>
          <w:spacing w:val="5"/>
        </w:rPr>
        <w:t>REPORT THIS AD</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“A similar approach is applied to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in the workplace.</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Your starting point is how many people actually work at the company.</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Then you can measure how many are union members, how many come to your meetings, and how many are prepared to publicly call for industrial action to solve whatever issue you are seeking to resolve.</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In this model, the focus is on the people directly affected, and it </w:t>
      </w:r>
      <w:proofErr w:type="gramStart"/>
      <w:r w:rsidRPr="00CF663B">
        <w:rPr>
          <w:rFonts w:eastAsia="Times New Roman" w:cstheme="minorHAnsi"/>
          <w:color w:val="383838"/>
        </w:rPr>
        <w:t>doesn’t</w:t>
      </w:r>
      <w:proofErr w:type="gramEnd"/>
      <w:r w:rsidRPr="00CF663B">
        <w:rPr>
          <w:rFonts w:eastAsia="Times New Roman" w:cstheme="minorHAnsi"/>
          <w:color w:val="383838"/>
        </w:rPr>
        <w:t xml:space="preserve"> really matter how many people outside the workplace agree with you.</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proofErr w:type="gramStart"/>
      <w:r w:rsidRPr="00CF663B">
        <w:rPr>
          <w:rFonts w:eastAsia="Times New Roman" w:cstheme="minorHAnsi"/>
          <w:color w:val="383838"/>
        </w:rPr>
        <w:t>So</w:t>
      </w:r>
      <w:proofErr w:type="gramEnd"/>
      <w:r w:rsidRPr="00CF663B">
        <w:rPr>
          <w:rFonts w:eastAsia="Times New Roman" w:cstheme="minorHAnsi"/>
          <w:color w:val="383838"/>
        </w:rPr>
        <w:t>––by way of illustration––we all probably know vast numbers of people who don’t like the business model of Amazon, which generates high profits while paying low pay. We could very easily get a large petition calling on Amazon to pay its workers the living wage.</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proofErr w:type="gramStart"/>
      <w:r w:rsidRPr="00CF663B">
        <w:rPr>
          <w:rFonts w:eastAsia="Times New Roman" w:cstheme="minorHAnsi"/>
          <w:color w:val="383838"/>
        </w:rPr>
        <w:t>But</w:t>
      </w:r>
      <w:proofErr w:type="gramEnd"/>
      <w:r w:rsidRPr="00CF663B">
        <w:rPr>
          <w:rFonts w:eastAsia="Times New Roman" w:cstheme="minorHAnsi"/>
          <w:color w:val="383838"/>
        </w:rPr>
        <w:t xml:space="preserve"> the real power to change Amazon’s business practices comes from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the workforce and crucially, </w:t>
      </w:r>
      <w:proofErr w:type="spellStart"/>
      <w:r w:rsidRPr="00CF663B">
        <w:rPr>
          <w:rFonts w:eastAsia="Times New Roman" w:cstheme="minorHAnsi"/>
          <w:color w:val="383838"/>
        </w:rPr>
        <w:t>recognising</w:t>
      </w:r>
      <w:proofErr w:type="spellEnd"/>
      <w:r w:rsidRPr="00CF663B">
        <w:rPr>
          <w:rFonts w:eastAsia="Times New Roman" w:cstheme="minorHAnsi"/>
          <w:color w:val="383838"/>
        </w:rPr>
        <w:t xml:space="preserve"> that some of those we need to </w:t>
      </w:r>
      <w:proofErr w:type="spellStart"/>
      <w:r w:rsidRPr="00CF663B">
        <w:rPr>
          <w:rFonts w:eastAsia="Times New Roman" w:cstheme="minorHAnsi"/>
          <w:color w:val="383838"/>
        </w:rPr>
        <w:t>organise</w:t>
      </w:r>
      <w:proofErr w:type="spellEnd"/>
      <w:r w:rsidRPr="00CF663B">
        <w:rPr>
          <w:rFonts w:eastAsia="Times New Roman" w:cstheme="minorHAnsi"/>
          <w:color w:val="383838"/>
        </w:rPr>
        <w:t xml:space="preserve"> might currently be hostile to unions.</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This is the challenge if we want to build power to effect change.</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It involves winning an overwhelming majority within a defined group, or in Jane’s terminology, within a ‘structure.’”</w:t>
      </w:r>
    </w:p>
    <w:p w:rsidR="00CF663B" w:rsidRPr="00CF663B" w:rsidRDefault="00CF663B" w:rsidP="00CF663B">
      <w:pPr>
        <w:numPr>
          <w:ilvl w:val="0"/>
          <w:numId w:val="6"/>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u w:val="single"/>
        </w:rPr>
        <w:t>How to identify the issues that people want to change by talking to people</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Jane </w:t>
      </w:r>
      <w:proofErr w:type="spellStart"/>
      <w:r w:rsidRPr="00CF663B">
        <w:rPr>
          <w:rFonts w:eastAsia="Times New Roman" w:cstheme="minorHAnsi"/>
          <w:color w:val="383838"/>
        </w:rPr>
        <w:t>McAlevey</w:t>
      </w:r>
      <w:proofErr w:type="spellEnd"/>
      <w:r w:rsidRPr="00CF663B">
        <w:rPr>
          <w:rFonts w:eastAsia="Times New Roman" w:cstheme="minorHAnsi"/>
          <w:color w:val="383838"/>
        </w:rPr>
        <w:t xml:space="preserve"> uses a particular method for engaging people in one-to-one conversations that have the potential for convincing people to become involved in taking action on their concerns. She follows a six-step structured organizing conversation to do this. Here is a summary of the steps:</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Step #1</w:t>
      </w:r>
      <w:proofErr w:type="gramStart"/>
      <w:r w:rsidRPr="00CF663B">
        <w:rPr>
          <w:rFonts w:eastAsia="Times New Roman" w:cstheme="minorHAnsi"/>
          <w:color w:val="383838"/>
        </w:rPr>
        <w:t>:Showtime</w:t>
      </w:r>
      <w:proofErr w:type="gramEnd"/>
      <w:r w:rsidRPr="00CF663B">
        <w:rPr>
          <w:rFonts w:eastAsia="Times New Roman" w:cstheme="minorHAnsi"/>
          <w:color w:val="383838"/>
        </w:rPr>
        <w:t xml:space="preserve">! – Show that </w:t>
      </w:r>
      <w:proofErr w:type="gramStart"/>
      <w:r w:rsidRPr="00CF663B">
        <w:rPr>
          <w:rFonts w:eastAsia="Times New Roman" w:cstheme="minorHAnsi"/>
          <w:color w:val="383838"/>
        </w:rPr>
        <w:t>you’re</w:t>
      </w:r>
      <w:proofErr w:type="gramEnd"/>
      <w:r w:rsidRPr="00CF663B">
        <w:rPr>
          <w:rFonts w:eastAsia="Times New Roman" w:cstheme="minorHAnsi"/>
          <w:color w:val="383838"/>
        </w:rPr>
        <w:t xml:space="preserve"> pleased to see someone and are interested in their life. This gives an Introduction, Purpose, and Context for the Conversation</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Step #2: Get Her Issues – Ask, ‘If you could change 3 things at work tomorrow, what are the 3 things you would change?’ </w:t>
      </w:r>
      <w:proofErr w:type="gramStart"/>
      <w:r w:rsidRPr="00CF663B">
        <w:rPr>
          <w:rFonts w:eastAsia="Times New Roman" w:cstheme="minorHAnsi"/>
          <w:color w:val="383838"/>
        </w:rPr>
        <w:t>Don’t</w:t>
      </w:r>
      <w:proofErr w:type="gramEnd"/>
      <w:r w:rsidRPr="00CF663B">
        <w:rPr>
          <w:rFonts w:eastAsia="Times New Roman" w:cstheme="minorHAnsi"/>
          <w:color w:val="383838"/>
        </w:rPr>
        <w:t xml:space="preserve"> ask, ‘so how are things in your department?’</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Step #3: Vision, the Plan to Win, Urgency – repeat their issues back to them and link to the bigger picture and building a mass movement –</w:t>
      </w:r>
      <w:proofErr w:type="gramStart"/>
      <w:r w:rsidRPr="00CF663B">
        <w:rPr>
          <w:rFonts w:eastAsia="Times New Roman" w:cstheme="minorHAnsi"/>
          <w:color w:val="383838"/>
        </w:rPr>
        <w:t>  as</w:t>
      </w:r>
      <w:proofErr w:type="gramEnd"/>
      <w:r w:rsidRPr="00CF663B">
        <w:rPr>
          <w:rFonts w:eastAsia="Times New Roman" w:cstheme="minorHAnsi"/>
          <w:color w:val="383838"/>
        </w:rPr>
        <w:t xml:space="preserve"> a mass movement is the only thing that will achieve what needs changing.</w:t>
      </w:r>
    </w:p>
    <w:p w:rsidR="00CF663B" w:rsidRPr="00CF663B" w:rsidRDefault="00CF663B" w:rsidP="00CF663B">
      <w:pPr>
        <w:shd w:val="clear" w:color="auto" w:fill="FFFFFF"/>
        <w:spacing w:after="0" w:line="240" w:lineRule="auto"/>
        <w:rPr>
          <w:rFonts w:eastAsia="Times New Roman" w:cstheme="minorHAnsi"/>
          <w:color w:val="383838"/>
        </w:rPr>
      </w:pPr>
      <w:r w:rsidRPr="00CF663B">
        <w:rPr>
          <w:rFonts w:eastAsia="Times New Roman" w:cstheme="minorHAnsi"/>
          <w:color w:val="383838"/>
        </w:rPr>
        <w:t>Advertisements</w:t>
      </w:r>
    </w:p>
    <w:p w:rsidR="00CF663B" w:rsidRPr="00CF663B" w:rsidRDefault="00CF663B" w:rsidP="00CF663B">
      <w:pPr>
        <w:shd w:val="clear" w:color="auto" w:fill="FFFFFF"/>
        <w:spacing w:after="0" w:line="150" w:lineRule="atLeast"/>
        <w:jc w:val="right"/>
        <w:rPr>
          <w:rFonts w:eastAsia="Times New Roman" w:cstheme="minorHAnsi"/>
          <w:color w:val="383838"/>
        </w:rPr>
      </w:pPr>
      <w:r w:rsidRPr="00CF663B">
        <w:rPr>
          <w:rFonts w:eastAsia="Times New Roman" w:cstheme="minorHAnsi"/>
          <w:caps/>
          <w:color w:val="C8C7CC"/>
          <w:spacing w:val="5"/>
        </w:rPr>
        <w:t>REPORT THIS AD</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Step #4: </w:t>
      </w:r>
      <w:proofErr w:type="gramStart"/>
      <w:r w:rsidRPr="00CF663B">
        <w:rPr>
          <w:rFonts w:eastAsia="Times New Roman" w:cstheme="minorHAnsi"/>
          <w:color w:val="383838"/>
        </w:rPr>
        <w:t>Call the Question</w:t>
      </w:r>
      <w:proofErr w:type="gramEnd"/>
      <w:r w:rsidRPr="00CF663B">
        <w:rPr>
          <w:rFonts w:eastAsia="Times New Roman" w:cstheme="minorHAnsi"/>
          <w:color w:val="383838"/>
        </w:rPr>
        <w:t xml:space="preserve">, </w:t>
      </w:r>
      <w:proofErr w:type="gramStart"/>
      <w:r w:rsidRPr="00CF663B">
        <w:rPr>
          <w:rFonts w:eastAsia="Times New Roman" w:cstheme="minorHAnsi"/>
          <w:color w:val="383838"/>
        </w:rPr>
        <w:t xml:space="preserve">Frame the Choice – </w:t>
      </w:r>
      <w:proofErr w:type="spellStart"/>
      <w:r w:rsidRPr="00CF663B">
        <w:rPr>
          <w:rFonts w:eastAsia="Times New Roman" w:cstheme="minorHAnsi"/>
          <w:color w:val="383838"/>
        </w:rPr>
        <w:t>eg</w:t>
      </w:r>
      <w:proofErr w:type="spellEnd"/>
      <w:proofErr w:type="gramEnd"/>
      <w:r w:rsidRPr="00CF663B">
        <w:rPr>
          <w:rFonts w:eastAsia="Times New Roman" w:cstheme="minorHAnsi"/>
          <w:color w:val="383838"/>
        </w:rPr>
        <w:t xml:space="preserve">. When someone </w:t>
      </w:r>
      <w:proofErr w:type="gramStart"/>
      <w:r w:rsidRPr="00CF663B">
        <w:rPr>
          <w:rFonts w:eastAsia="Times New Roman" w:cstheme="minorHAnsi"/>
          <w:color w:val="383838"/>
        </w:rPr>
        <w:t>can’t</w:t>
      </w:r>
      <w:proofErr w:type="gramEnd"/>
      <w:r w:rsidRPr="00CF663B">
        <w:rPr>
          <w:rFonts w:eastAsia="Times New Roman" w:cstheme="minorHAnsi"/>
          <w:color w:val="383838"/>
        </w:rPr>
        <w:t xml:space="preserve"> move out of parents’ home because the rent costs are too high: “Look, you and everyone you know faces a choice. You can keep living at home, or you can make the decision to do something about it that’s going to stand a real chance of changing everything about your future by signing up to work with me on XYZ campaign. You can make a decision to either never have enough to move out or fight for change so you can move out.”</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Step #5: Inoculation – prepare them for opposition to their action before the opposition hits – </w:t>
      </w:r>
      <w:proofErr w:type="spellStart"/>
      <w:r w:rsidRPr="00CF663B">
        <w:rPr>
          <w:rFonts w:eastAsia="Times New Roman" w:cstheme="minorHAnsi"/>
          <w:color w:val="383838"/>
        </w:rPr>
        <w:t>eg</w:t>
      </w:r>
      <w:proofErr w:type="spellEnd"/>
      <w:r w:rsidRPr="00CF663B">
        <w:rPr>
          <w:rFonts w:eastAsia="Times New Roman" w:cstheme="minorHAnsi"/>
          <w:color w:val="383838"/>
        </w:rPr>
        <w:t xml:space="preserve">. </w:t>
      </w:r>
      <w:proofErr w:type="gramStart"/>
      <w:r w:rsidRPr="00CF663B">
        <w:rPr>
          <w:rFonts w:eastAsia="Times New Roman" w:cstheme="minorHAnsi"/>
          <w:color w:val="383838"/>
        </w:rPr>
        <w:t>if</w:t>
      </w:r>
      <w:proofErr w:type="gramEnd"/>
      <w:r w:rsidRPr="00CF663B">
        <w:rPr>
          <w:rFonts w:eastAsia="Times New Roman" w:cstheme="minorHAnsi"/>
          <w:color w:val="383838"/>
        </w:rPr>
        <w:t xml:space="preserve"> taking action in the workplace, be prepared for the boss’s counter attack once the boss realizes you are pro-union.</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Step #6: Engage them in what the Next Steps and Follow-Up Plan for action can be.</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For more in-depth reading, see her </w:t>
      </w:r>
      <w:hyperlink r:id="rId10" w:history="1">
        <w:r w:rsidRPr="00CF663B">
          <w:rPr>
            <w:rFonts w:eastAsia="Times New Roman" w:cstheme="minorHAnsi"/>
            <w:color w:val="0087BE"/>
            <w:u w:val="single"/>
          </w:rPr>
          <w:t xml:space="preserve">article </w:t>
        </w:r>
        <w:proofErr w:type="spellStart"/>
        <w:r w:rsidRPr="00CF663B">
          <w:rPr>
            <w:rFonts w:eastAsia="Times New Roman" w:cstheme="minorHAnsi"/>
            <w:color w:val="0087BE"/>
            <w:u w:val="single"/>
          </w:rPr>
          <w:t>McAlevey’s</w:t>
        </w:r>
        <w:proofErr w:type="spellEnd"/>
        <w:r w:rsidRPr="00CF663B">
          <w:rPr>
            <w:rFonts w:eastAsia="Times New Roman" w:cstheme="minorHAnsi"/>
            <w:color w:val="0087BE"/>
            <w:u w:val="single"/>
          </w:rPr>
          <w:t xml:space="preserve"> six-step structured organizing conversation</w:t>
        </w:r>
      </w:hyperlink>
      <w:r w:rsidRPr="00CF663B">
        <w:rPr>
          <w:rFonts w:eastAsia="Times New Roman" w:cstheme="minorHAnsi"/>
          <w:color w:val="383838"/>
        </w:rPr>
        <w:t>.</w:t>
      </w:r>
    </w:p>
    <w:p w:rsidR="00CF663B" w:rsidRPr="00CF663B" w:rsidRDefault="00CF663B" w:rsidP="00CF663B">
      <w:pPr>
        <w:numPr>
          <w:ilvl w:val="0"/>
          <w:numId w:val="7"/>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u w:val="single"/>
        </w:rPr>
        <w:t>Self-selecting activists vs Organic leaders</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This is taken from Ella Baker School training </w:t>
      </w:r>
      <w:proofErr w:type="gramStart"/>
      <w:r w:rsidRPr="00CF663B">
        <w:rPr>
          <w:rFonts w:eastAsia="Times New Roman" w:cstheme="minorHAnsi"/>
          <w:color w:val="383838"/>
        </w:rPr>
        <w:t>Winning</w:t>
      </w:r>
      <w:proofErr w:type="gramEnd"/>
      <w:r w:rsidRPr="00CF663B">
        <w:rPr>
          <w:rFonts w:eastAsia="Times New Roman" w:cstheme="minorHAnsi"/>
          <w:color w:val="383838"/>
        </w:rPr>
        <w:t xml:space="preserve"> by </w:t>
      </w:r>
      <w:proofErr w:type="spellStart"/>
      <w:r w:rsidRPr="00CF663B">
        <w:rPr>
          <w:rFonts w:eastAsia="Times New Roman" w:cstheme="minorHAnsi"/>
          <w:color w:val="383838"/>
        </w:rPr>
        <w:t>organising</w:t>
      </w:r>
      <w:proofErr w:type="spellEnd"/>
      <w:r w:rsidRPr="00CF663B">
        <w:rPr>
          <w:rFonts w:eastAsia="Times New Roman" w:cstheme="minorHAnsi"/>
          <w:color w:val="383838"/>
        </w:rPr>
        <w:t>. [5]</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“Jane </w:t>
      </w:r>
      <w:proofErr w:type="spellStart"/>
      <w:r w:rsidRPr="00CF663B">
        <w:rPr>
          <w:rFonts w:eastAsia="Times New Roman" w:cstheme="minorHAnsi"/>
          <w:color w:val="383838"/>
        </w:rPr>
        <w:t>McAlevey</w:t>
      </w:r>
      <w:proofErr w:type="spellEnd"/>
      <w:r w:rsidRPr="00CF663B">
        <w:rPr>
          <w:rFonts w:eastAsia="Times New Roman" w:cstheme="minorHAnsi"/>
          <w:color w:val="383838"/>
        </w:rPr>
        <w:t xml:space="preserve"> draws a distinction between ‘activists’ and ‘leaders’.</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An Activist is someone who is personally active in supporting your campaign. They could be passionately supportive and spend almost every waking hour supporting actions.</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A Leader is someone within the structure that you want to </w:t>
      </w:r>
      <w:proofErr w:type="spellStart"/>
      <w:r w:rsidRPr="00CF663B">
        <w:rPr>
          <w:rFonts w:eastAsia="Times New Roman" w:cstheme="minorHAnsi"/>
          <w:color w:val="383838"/>
        </w:rPr>
        <w:t>organise</w:t>
      </w:r>
      <w:proofErr w:type="spellEnd"/>
      <w:r w:rsidRPr="00CF663B">
        <w:rPr>
          <w:rFonts w:eastAsia="Times New Roman" w:cstheme="minorHAnsi"/>
          <w:color w:val="383838"/>
        </w:rPr>
        <w:t xml:space="preserve"> who is highly respected and who influences other people’s opinions. They may not actually support your campaign (yet).</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This is an important distinction. Now if you are </w:t>
      </w:r>
      <w:proofErr w:type="spellStart"/>
      <w:r w:rsidRPr="00CF663B">
        <w:rPr>
          <w:rFonts w:eastAsia="Times New Roman" w:cstheme="minorHAnsi"/>
          <w:color w:val="383838"/>
        </w:rPr>
        <w:t>mobilising</w:t>
      </w:r>
      <w:proofErr w:type="spellEnd"/>
      <w:r w:rsidRPr="00CF663B">
        <w:rPr>
          <w:rFonts w:eastAsia="Times New Roman" w:cstheme="minorHAnsi"/>
          <w:color w:val="383838"/>
        </w:rPr>
        <w:t xml:space="preserve">, then activists are your friends, they turn up and keep turning up. </w:t>
      </w:r>
      <w:proofErr w:type="gramStart"/>
      <w:r w:rsidRPr="00CF663B">
        <w:rPr>
          <w:rFonts w:eastAsia="Times New Roman" w:cstheme="minorHAnsi"/>
          <w:color w:val="383838"/>
        </w:rPr>
        <w:t>But</w:t>
      </w:r>
      <w:proofErr w:type="gramEnd"/>
      <w:r w:rsidRPr="00CF663B">
        <w:rPr>
          <w:rFonts w:eastAsia="Times New Roman" w:cstheme="minorHAnsi"/>
          <w:color w:val="383838"/>
        </w:rPr>
        <w:t xml:space="preserve"> if they are not leaders, then you need to ask yourself what changes as a result of their participation?</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In contrast, leaders are key opinion formers, they may not yet turn up to your event, but if they </w:t>
      </w:r>
      <w:proofErr w:type="gramStart"/>
      <w:r w:rsidRPr="00CF663B">
        <w:rPr>
          <w:rFonts w:eastAsia="Times New Roman" w:cstheme="minorHAnsi"/>
          <w:color w:val="383838"/>
        </w:rPr>
        <w:t>don’t</w:t>
      </w:r>
      <w:proofErr w:type="gramEnd"/>
      <w:r w:rsidRPr="00CF663B">
        <w:rPr>
          <w:rFonts w:eastAsia="Times New Roman" w:cstheme="minorHAnsi"/>
          <w:color w:val="383838"/>
        </w:rPr>
        <w:t xml:space="preserve">, the chances are, you will not get to build the power you need to achieve your objectives. They can act as a block on </w:t>
      </w:r>
      <w:proofErr w:type="spellStart"/>
      <w:r w:rsidRPr="00CF663B">
        <w:rPr>
          <w:rFonts w:eastAsia="Times New Roman" w:cstheme="minorHAnsi"/>
          <w:color w:val="383838"/>
        </w:rPr>
        <w:t>organising</w:t>
      </w:r>
      <w:proofErr w:type="spellEnd"/>
      <w:r w:rsidRPr="00CF663B">
        <w:rPr>
          <w:rFonts w:eastAsia="Times New Roman" w:cstheme="minorHAnsi"/>
          <w:color w:val="383838"/>
        </w:rPr>
        <w:t>.</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When trying to distinguish between the two concepts of leaders and activists, there can be a danger of over-simplification––if you like, a danger of stereotyping.</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proofErr w:type="gramStart"/>
      <w:r w:rsidRPr="00CF663B">
        <w:rPr>
          <w:rFonts w:eastAsia="Times New Roman" w:cstheme="minorHAnsi"/>
          <w:color w:val="383838"/>
        </w:rPr>
        <w:t>But</w:t>
      </w:r>
      <w:proofErr w:type="gramEnd"/>
      <w:r w:rsidRPr="00CF663B">
        <w:rPr>
          <w:rFonts w:eastAsia="Times New Roman" w:cstheme="minorHAnsi"/>
          <w:color w:val="383838"/>
        </w:rPr>
        <w:t xml:space="preserve"> once we have the concepts in our head, we can then apply them to the more complex reality of the people we are seeking to </w:t>
      </w:r>
      <w:proofErr w:type="spellStart"/>
      <w:r w:rsidRPr="00CF663B">
        <w:rPr>
          <w:rFonts w:eastAsia="Times New Roman" w:cstheme="minorHAnsi"/>
          <w:color w:val="383838"/>
        </w:rPr>
        <w:t>organise</w:t>
      </w:r>
      <w:proofErr w:type="spellEnd"/>
      <w:r w:rsidRPr="00CF663B">
        <w:rPr>
          <w:rFonts w:eastAsia="Times New Roman" w:cstheme="minorHAnsi"/>
          <w:color w:val="383838"/>
        </w:rPr>
        <w:t>.</w:t>
      </w:r>
    </w:p>
    <w:p w:rsidR="00CF663B" w:rsidRPr="00CF663B" w:rsidRDefault="00CF663B" w:rsidP="00CF663B">
      <w:pPr>
        <w:shd w:val="clear" w:color="auto" w:fill="FFFFFF"/>
        <w:spacing w:after="0" w:line="240" w:lineRule="auto"/>
        <w:rPr>
          <w:rFonts w:eastAsia="Times New Roman" w:cstheme="minorHAnsi"/>
          <w:color w:val="383838"/>
        </w:rPr>
      </w:pPr>
      <w:r w:rsidRPr="00CF663B">
        <w:rPr>
          <w:rFonts w:eastAsia="Times New Roman" w:cstheme="minorHAnsi"/>
          <w:color w:val="383838"/>
        </w:rPr>
        <w:t>Advertisements</w:t>
      </w:r>
    </w:p>
    <w:p w:rsidR="00CF663B" w:rsidRPr="00CF663B" w:rsidRDefault="00CF663B" w:rsidP="00CF663B">
      <w:pPr>
        <w:shd w:val="clear" w:color="auto" w:fill="FFFFFF"/>
        <w:spacing w:after="0" w:line="150" w:lineRule="atLeast"/>
        <w:jc w:val="right"/>
        <w:rPr>
          <w:rFonts w:eastAsia="Times New Roman" w:cstheme="minorHAnsi"/>
          <w:color w:val="383838"/>
        </w:rPr>
      </w:pPr>
      <w:r w:rsidRPr="00CF663B">
        <w:rPr>
          <w:rFonts w:eastAsia="Times New Roman" w:cstheme="minorHAnsi"/>
          <w:caps/>
          <w:color w:val="C8C7CC"/>
          <w:spacing w:val="5"/>
        </w:rPr>
        <w:t>REPORT THIS AD</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In reality, few people fit the definitions 100%; rather people combine to varying degrees some elements of both leadership and activism.</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So, </w:t>
      </w:r>
      <w:proofErr w:type="gramStart"/>
      <w:r w:rsidRPr="00CF663B">
        <w:rPr>
          <w:rFonts w:eastAsia="Times New Roman" w:cstheme="minorHAnsi"/>
          <w:color w:val="383838"/>
        </w:rPr>
        <w:t>let’s</w:t>
      </w:r>
      <w:proofErr w:type="gramEnd"/>
      <w:r w:rsidRPr="00CF663B">
        <w:rPr>
          <w:rFonts w:eastAsia="Times New Roman" w:cstheme="minorHAnsi"/>
          <w:color w:val="383838"/>
        </w:rPr>
        <w:t xml:space="preserve"> explore the concept of a self-selecting activist.</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This is someone who hears about an issue, feels empathy with the issue and turns up to a meeting or an action. They </w:t>
      </w:r>
      <w:proofErr w:type="gramStart"/>
      <w:r w:rsidRPr="00CF663B">
        <w:rPr>
          <w:rFonts w:eastAsia="Times New Roman" w:cstheme="minorHAnsi"/>
          <w:color w:val="383838"/>
        </w:rPr>
        <w:t>don’t</w:t>
      </w:r>
      <w:proofErr w:type="gramEnd"/>
      <w:r w:rsidRPr="00CF663B">
        <w:rPr>
          <w:rFonts w:eastAsia="Times New Roman" w:cstheme="minorHAnsi"/>
          <w:color w:val="383838"/>
        </w:rPr>
        <w:t xml:space="preserve"> represent anyone in particular, but they do care.</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Some of you will be familiar with the stereotype of an activist. They turn up to everything, say the same thing at all the meetings––often irrespective of what the meeting is about––are keen to sit on a committee, and tell other people what to do, and are sometimes rude or intolerant of people who don’t agree with them.</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Now not every activist is like that, but there may be a kernel of truth within the stereotype.</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proofErr w:type="gramStart"/>
      <w:r w:rsidRPr="00CF663B">
        <w:rPr>
          <w:rFonts w:eastAsia="Times New Roman" w:cstheme="minorHAnsi"/>
          <w:color w:val="383838"/>
        </w:rPr>
        <w:t>But</w:t>
      </w:r>
      <w:proofErr w:type="gramEnd"/>
      <w:r w:rsidRPr="00CF663B">
        <w:rPr>
          <w:rFonts w:eastAsia="Times New Roman" w:cstheme="minorHAnsi"/>
          <w:color w:val="383838"/>
        </w:rPr>
        <w:t xml:space="preserve"> importantly, you don’t have to do much work to get them along to a meeting or action.</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In contrast, to the self-selecting activist, we have the organic leader.</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What we mean by this term is an ‘opinion former’.</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In fact, we mean something more than that, we mean someone who can move others to take action.</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They may not be the loudest person in the room, they may not have a position of authority, but when they finally say: ‘we need to do this’, </w:t>
      </w:r>
      <w:proofErr w:type="gramStart"/>
      <w:r w:rsidRPr="00CF663B">
        <w:rPr>
          <w:rFonts w:eastAsia="Times New Roman" w:cstheme="minorHAnsi"/>
          <w:color w:val="383838"/>
        </w:rPr>
        <w:t>a lot of</w:t>
      </w:r>
      <w:proofErr w:type="gramEnd"/>
      <w:r w:rsidRPr="00CF663B">
        <w:rPr>
          <w:rFonts w:eastAsia="Times New Roman" w:cstheme="minorHAnsi"/>
          <w:color w:val="383838"/>
        </w:rPr>
        <w:t xml:space="preserve"> people agree, because they trust this person’s judgement.</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This is why they are referred to as ‘organic’ leaders because whether they sought it or not, whether they have a position or not, they have the power to make things happen.</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Often organic leaders are not ‘joiners’, because they </w:t>
      </w:r>
      <w:proofErr w:type="gramStart"/>
      <w:r w:rsidRPr="00CF663B">
        <w:rPr>
          <w:rFonts w:eastAsia="Times New Roman" w:cstheme="minorHAnsi"/>
          <w:color w:val="383838"/>
        </w:rPr>
        <w:t>don’t</w:t>
      </w:r>
      <w:proofErr w:type="gramEnd"/>
      <w:r w:rsidRPr="00CF663B">
        <w:rPr>
          <w:rFonts w:eastAsia="Times New Roman" w:cstheme="minorHAnsi"/>
          <w:color w:val="383838"/>
        </w:rPr>
        <w:t xml:space="preserve"> necessarily feel the need to work with others to get things done, or because they view most </w:t>
      </w:r>
      <w:proofErr w:type="spellStart"/>
      <w:r w:rsidRPr="00CF663B">
        <w:rPr>
          <w:rFonts w:eastAsia="Times New Roman" w:cstheme="minorHAnsi"/>
          <w:color w:val="383838"/>
        </w:rPr>
        <w:t>organisations</w:t>
      </w:r>
      <w:proofErr w:type="spellEnd"/>
      <w:r w:rsidRPr="00CF663B">
        <w:rPr>
          <w:rFonts w:eastAsia="Times New Roman" w:cstheme="minorHAnsi"/>
          <w:color w:val="383838"/>
        </w:rPr>
        <w:t xml:space="preserve"> as ineffective.</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Importantly, if </w:t>
      </w:r>
      <w:proofErr w:type="gramStart"/>
      <w:r w:rsidRPr="00CF663B">
        <w:rPr>
          <w:rFonts w:eastAsia="Times New Roman" w:cstheme="minorHAnsi"/>
          <w:color w:val="383838"/>
        </w:rPr>
        <w:t>they’re</w:t>
      </w:r>
      <w:proofErr w:type="gramEnd"/>
      <w:r w:rsidRPr="00CF663B">
        <w:rPr>
          <w:rFonts w:eastAsia="Times New Roman" w:cstheme="minorHAnsi"/>
          <w:color w:val="383838"/>
        </w:rPr>
        <w:t xml:space="preserve"> an organic leader, then they are ‘players’, even if they don’t yet agree with our objectives.</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They can either advance or hinder your cause, even if they </w:t>
      </w:r>
      <w:proofErr w:type="gramStart"/>
      <w:r w:rsidRPr="00CF663B">
        <w:rPr>
          <w:rFonts w:eastAsia="Times New Roman" w:cstheme="minorHAnsi"/>
          <w:color w:val="383838"/>
        </w:rPr>
        <w:t>don’t</w:t>
      </w:r>
      <w:proofErr w:type="gramEnd"/>
      <w:r w:rsidRPr="00CF663B">
        <w:rPr>
          <w:rFonts w:eastAsia="Times New Roman" w:cstheme="minorHAnsi"/>
          <w:color w:val="383838"/>
        </w:rPr>
        <w:t xml:space="preserve"> have an opinion about your cause, but they’re not irrelevant. They need to </w:t>
      </w:r>
      <w:proofErr w:type="gramStart"/>
      <w:r w:rsidRPr="00CF663B">
        <w:rPr>
          <w:rFonts w:eastAsia="Times New Roman" w:cstheme="minorHAnsi"/>
          <w:color w:val="383838"/>
        </w:rPr>
        <w:t>be taken</w:t>
      </w:r>
      <w:proofErr w:type="gramEnd"/>
      <w:r w:rsidRPr="00CF663B">
        <w:rPr>
          <w:rFonts w:eastAsia="Times New Roman" w:cstheme="minorHAnsi"/>
          <w:color w:val="383838"/>
        </w:rPr>
        <w:t xml:space="preserve"> seriously.</w:t>
      </w:r>
    </w:p>
    <w:p w:rsidR="00CF663B" w:rsidRPr="00CF663B" w:rsidRDefault="00CF663B" w:rsidP="00CF663B">
      <w:pPr>
        <w:shd w:val="clear" w:color="auto" w:fill="FFFFFF"/>
        <w:spacing w:after="0" w:line="240" w:lineRule="auto"/>
        <w:rPr>
          <w:rFonts w:eastAsia="Times New Roman" w:cstheme="minorHAnsi"/>
          <w:color w:val="383838"/>
        </w:rPr>
      </w:pPr>
      <w:r w:rsidRPr="00CF663B">
        <w:rPr>
          <w:rFonts w:eastAsia="Times New Roman" w:cstheme="minorHAnsi"/>
          <w:color w:val="383838"/>
        </w:rPr>
        <w:t>Advertisements</w:t>
      </w:r>
    </w:p>
    <w:p w:rsidR="00CF663B" w:rsidRPr="00CF663B" w:rsidRDefault="00CF663B" w:rsidP="00CF663B">
      <w:pPr>
        <w:shd w:val="clear" w:color="auto" w:fill="FFFFFF"/>
        <w:spacing w:after="0" w:line="150" w:lineRule="atLeast"/>
        <w:jc w:val="right"/>
        <w:rPr>
          <w:rFonts w:eastAsia="Times New Roman" w:cstheme="minorHAnsi"/>
          <w:color w:val="383838"/>
        </w:rPr>
      </w:pPr>
      <w:r w:rsidRPr="00CF663B">
        <w:rPr>
          <w:rFonts w:eastAsia="Times New Roman" w:cstheme="minorHAnsi"/>
          <w:caps/>
          <w:color w:val="C8C7CC"/>
          <w:spacing w:val="5"/>
        </w:rPr>
        <w:t>REPORT THIS AD</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We have to relate to the organic leaders because what they say moves other people.</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Now </w:t>
      </w:r>
      <w:proofErr w:type="gramStart"/>
      <w:r w:rsidRPr="00CF663B">
        <w:rPr>
          <w:rFonts w:eastAsia="Times New Roman" w:cstheme="minorHAnsi"/>
          <w:color w:val="383838"/>
        </w:rPr>
        <w:t>I’m</w:t>
      </w:r>
      <w:proofErr w:type="gramEnd"/>
      <w:r w:rsidRPr="00CF663B">
        <w:rPr>
          <w:rFonts w:eastAsia="Times New Roman" w:cstheme="minorHAnsi"/>
          <w:color w:val="383838"/>
        </w:rPr>
        <w:t xml:space="preserve"> going to reiterate, that we’ve deliberately contrasted these two stereotypes, so that you can use the concepts to think about the people you need to engage with.</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In reality, very few people fit neatly into one or other of these categories, and many people are somewhere in between, but the concepts are important.</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The person on your mutual aid </w:t>
      </w:r>
      <w:proofErr w:type="spellStart"/>
      <w:r w:rsidRPr="00CF663B">
        <w:rPr>
          <w:rFonts w:eastAsia="Times New Roman" w:cstheme="minorHAnsi"/>
          <w:color w:val="383838"/>
        </w:rPr>
        <w:t>Whatsapp</w:t>
      </w:r>
      <w:proofErr w:type="spellEnd"/>
      <w:r w:rsidRPr="00CF663B">
        <w:rPr>
          <w:rFonts w:eastAsia="Times New Roman" w:cstheme="minorHAnsi"/>
          <w:color w:val="383838"/>
        </w:rPr>
        <w:t xml:space="preserve"> group who posts </w:t>
      </w:r>
      <w:proofErr w:type="spellStart"/>
      <w:r w:rsidRPr="00CF663B">
        <w:rPr>
          <w:rFonts w:eastAsia="Times New Roman" w:cstheme="minorHAnsi"/>
          <w:color w:val="383838"/>
        </w:rPr>
        <w:t>everyday</w:t>
      </w:r>
      <w:proofErr w:type="spellEnd"/>
      <w:r w:rsidRPr="00CF663B">
        <w:rPr>
          <w:rFonts w:eastAsia="Times New Roman" w:cstheme="minorHAnsi"/>
          <w:color w:val="383838"/>
        </w:rPr>
        <w:t>, may not be the person who is going to increase involvement with your group, indeed, they may, unintentionally drive others away.</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Meanwhile the person who </w:t>
      </w:r>
      <w:proofErr w:type="gramStart"/>
      <w:r w:rsidRPr="00CF663B">
        <w:rPr>
          <w:rFonts w:eastAsia="Times New Roman" w:cstheme="minorHAnsi"/>
          <w:color w:val="383838"/>
        </w:rPr>
        <w:t>isn’t</w:t>
      </w:r>
      <w:proofErr w:type="gramEnd"/>
      <w:r w:rsidRPr="00CF663B">
        <w:rPr>
          <w:rFonts w:eastAsia="Times New Roman" w:cstheme="minorHAnsi"/>
          <w:color w:val="383838"/>
        </w:rPr>
        <w:t xml:space="preserve"> even yet in your group could be an organic leader who could transform the level of participation in your group. If they start saying to </w:t>
      </w:r>
      <w:proofErr w:type="gramStart"/>
      <w:r w:rsidRPr="00CF663B">
        <w:rPr>
          <w:rFonts w:eastAsia="Times New Roman" w:cstheme="minorHAnsi"/>
          <w:color w:val="383838"/>
        </w:rPr>
        <w:t>people:</w:t>
      </w:r>
      <w:proofErr w:type="gramEnd"/>
      <w:r w:rsidRPr="00CF663B">
        <w:rPr>
          <w:rFonts w:eastAsia="Times New Roman" w:cstheme="minorHAnsi"/>
          <w:color w:val="383838"/>
        </w:rPr>
        <w:t xml:space="preserve"> ‘why haven’t you got involved’ they create a ‘new normal’ and encourage others to participate.</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Given </w:t>
      </w:r>
      <w:proofErr w:type="gramStart"/>
      <w:r w:rsidRPr="00CF663B">
        <w:rPr>
          <w:rFonts w:eastAsia="Times New Roman" w:cstheme="minorHAnsi"/>
          <w:color w:val="383838"/>
        </w:rPr>
        <w:t>that</w:t>
      </w:r>
      <w:proofErr w:type="gramEnd"/>
      <w:r w:rsidRPr="00CF663B">
        <w:rPr>
          <w:rFonts w:eastAsia="Times New Roman" w:cstheme="minorHAnsi"/>
          <w:color w:val="383838"/>
        </w:rPr>
        <w:t xml:space="preserve"> organic leaders are less likely than activists to turn up to your meeting, or ‘like’ your </w:t>
      </w:r>
      <w:proofErr w:type="spellStart"/>
      <w:r w:rsidRPr="00CF663B">
        <w:rPr>
          <w:rFonts w:eastAsia="Times New Roman" w:cstheme="minorHAnsi"/>
          <w:color w:val="383838"/>
        </w:rPr>
        <w:t>facebook</w:t>
      </w:r>
      <w:proofErr w:type="spellEnd"/>
      <w:r w:rsidRPr="00CF663B">
        <w:rPr>
          <w:rFonts w:eastAsia="Times New Roman" w:cstheme="minorHAnsi"/>
          <w:color w:val="383838"/>
        </w:rPr>
        <w:t xml:space="preserve"> page etc. How are you going to find them?</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Well fortunately, it‘s not rocket science!</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Simply ask people questions about who they trust.</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proofErr w:type="gramStart"/>
      <w:r w:rsidRPr="00CF663B">
        <w:rPr>
          <w:rFonts w:eastAsia="Times New Roman" w:cstheme="minorHAnsi"/>
          <w:color w:val="383838"/>
        </w:rPr>
        <w:t>And</w:t>
      </w:r>
      <w:proofErr w:type="gramEnd"/>
      <w:r w:rsidRPr="00CF663B">
        <w:rPr>
          <w:rFonts w:eastAsia="Times New Roman" w:cstheme="minorHAnsi"/>
          <w:color w:val="383838"/>
        </w:rPr>
        <w:t xml:space="preserve"> when you hear a person’s name keep coming up, then––in all likelihood––that person is an organic leader.</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So, on our estate or in our </w:t>
      </w:r>
      <w:proofErr w:type="spellStart"/>
      <w:r w:rsidRPr="00CF663B">
        <w:rPr>
          <w:rFonts w:eastAsia="Times New Roman" w:cstheme="minorHAnsi"/>
          <w:color w:val="383838"/>
        </w:rPr>
        <w:t>neighbourhood</w:t>
      </w:r>
      <w:proofErr w:type="spellEnd"/>
      <w:r w:rsidRPr="00CF663B">
        <w:rPr>
          <w:rFonts w:eastAsia="Times New Roman" w:cstheme="minorHAnsi"/>
          <w:color w:val="383838"/>
        </w:rPr>
        <w:t xml:space="preserve">, one question we might ask people is ‘if you got a letter about your tenancy, and you didn’t fully understand it, who would you go and discuss it </w:t>
      </w:r>
      <w:proofErr w:type="gramStart"/>
      <w:r w:rsidRPr="00CF663B">
        <w:rPr>
          <w:rFonts w:eastAsia="Times New Roman" w:cstheme="minorHAnsi"/>
          <w:color w:val="383838"/>
        </w:rPr>
        <w:t>with’?</w:t>
      </w:r>
      <w:proofErr w:type="gramEnd"/>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In a work setting, you might ask, ‘if you felt that your boss was on your back, who would you go to, to get advice about how to deal with it’?</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You can test whether or not someone is an organic leader by how well they perform in a structure test by asking </w:t>
      </w:r>
      <w:proofErr w:type="gramStart"/>
      <w:r w:rsidRPr="00CF663B">
        <w:rPr>
          <w:rFonts w:eastAsia="Times New Roman" w:cstheme="minorHAnsi"/>
          <w:color w:val="383838"/>
        </w:rPr>
        <w:t>them</w:t>
      </w:r>
      <w:proofErr w:type="gramEnd"/>
      <w:r w:rsidRPr="00CF663B">
        <w:rPr>
          <w:rFonts w:eastAsia="Times New Roman" w:cstheme="minorHAnsi"/>
          <w:color w:val="383838"/>
        </w:rPr>
        <w:t xml:space="preserve"> to undertake a task that requires them to get other people to do something.</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For example, you might </w:t>
      </w:r>
      <w:proofErr w:type="gramStart"/>
      <w:r w:rsidRPr="00CF663B">
        <w:rPr>
          <w:rFonts w:eastAsia="Times New Roman" w:cstheme="minorHAnsi"/>
          <w:color w:val="383838"/>
        </w:rPr>
        <w:t>ask:</w:t>
      </w:r>
      <w:proofErr w:type="gramEnd"/>
      <w:r w:rsidRPr="00CF663B">
        <w:rPr>
          <w:rFonts w:eastAsia="Times New Roman" w:cstheme="minorHAnsi"/>
          <w:color w:val="383838"/>
        </w:rPr>
        <w:t xml:space="preserve"> ‘can you get the 10 people living in your end of the block, to complete this petition?’ </w:t>
      </w:r>
      <w:proofErr w:type="gramStart"/>
      <w:r w:rsidRPr="00CF663B">
        <w:rPr>
          <w:rFonts w:eastAsia="Times New Roman" w:cstheme="minorHAnsi"/>
          <w:color w:val="383838"/>
        </w:rPr>
        <w:t>Or</w:t>
      </w:r>
      <w:proofErr w:type="gramEnd"/>
      <w:r w:rsidRPr="00CF663B">
        <w:rPr>
          <w:rFonts w:eastAsia="Times New Roman" w:cstheme="minorHAnsi"/>
          <w:color w:val="383838"/>
        </w:rPr>
        <w:t xml:space="preserve"> ‘Can you bring five people to the (virtual) meeting?’</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The organic leader will find it easy to ask people, and get them to agree to commit, because people already trust their judgement–––this is the real test”</w:t>
      </w:r>
    </w:p>
    <w:p w:rsidR="00CF663B" w:rsidRPr="00CF663B" w:rsidRDefault="00CF663B" w:rsidP="00CF663B">
      <w:pPr>
        <w:numPr>
          <w:ilvl w:val="0"/>
          <w:numId w:val="8"/>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u w:val="single"/>
        </w:rPr>
        <w:t>Community/workplace mapping and charting</w:t>
      </w:r>
    </w:p>
    <w:p w:rsidR="00CF663B" w:rsidRPr="00CF663B" w:rsidRDefault="00CF663B" w:rsidP="00CF663B">
      <w:pPr>
        <w:shd w:val="clear" w:color="auto" w:fill="FFFFFF"/>
        <w:spacing w:after="0" w:line="240" w:lineRule="auto"/>
        <w:rPr>
          <w:rFonts w:eastAsia="Times New Roman" w:cstheme="minorHAnsi"/>
          <w:color w:val="383838"/>
        </w:rPr>
      </w:pPr>
      <w:r w:rsidRPr="00CF663B">
        <w:rPr>
          <w:rFonts w:eastAsia="Times New Roman" w:cstheme="minorHAnsi"/>
          <w:color w:val="383838"/>
        </w:rPr>
        <w:t>Advertisements</w:t>
      </w:r>
    </w:p>
    <w:p w:rsidR="00CF663B" w:rsidRPr="00CF663B" w:rsidRDefault="00CF663B" w:rsidP="00CF663B">
      <w:pPr>
        <w:shd w:val="clear" w:color="auto" w:fill="FFFFFF"/>
        <w:spacing w:after="0" w:line="150" w:lineRule="atLeast"/>
        <w:jc w:val="right"/>
        <w:rPr>
          <w:rFonts w:eastAsia="Times New Roman" w:cstheme="minorHAnsi"/>
          <w:color w:val="383838"/>
        </w:rPr>
      </w:pPr>
      <w:r w:rsidRPr="00CF663B">
        <w:rPr>
          <w:rFonts w:eastAsia="Times New Roman" w:cstheme="minorHAnsi"/>
          <w:caps/>
          <w:color w:val="C8C7CC"/>
          <w:spacing w:val="5"/>
        </w:rPr>
        <w:t>REPORT THIS AD</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proofErr w:type="gramStart"/>
      <w:r w:rsidRPr="00CF663B">
        <w:rPr>
          <w:rFonts w:eastAsia="Times New Roman" w:cstheme="minorHAnsi"/>
          <w:color w:val="383838"/>
        </w:rPr>
        <w:t xml:space="preserve">This is taken from Raising Expectations by Jane </w:t>
      </w:r>
      <w:proofErr w:type="spellStart"/>
      <w:r w:rsidRPr="00CF663B">
        <w:rPr>
          <w:rFonts w:eastAsia="Times New Roman" w:cstheme="minorHAnsi"/>
          <w:color w:val="383838"/>
        </w:rPr>
        <w:t>McAlevey</w:t>
      </w:r>
      <w:proofErr w:type="spellEnd"/>
      <w:proofErr w:type="gramEnd"/>
      <w:r w:rsidRPr="00CF663B">
        <w:rPr>
          <w:rFonts w:eastAsia="Times New Roman" w:cstheme="minorHAnsi"/>
          <w:color w:val="383838"/>
        </w:rPr>
        <w:t>. [6]</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“You make a big wall chart with a grid. </w:t>
      </w:r>
      <w:proofErr w:type="gramStart"/>
      <w:r w:rsidRPr="00CF663B">
        <w:rPr>
          <w:rFonts w:eastAsia="Times New Roman" w:cstheme="minorHAnsi"/>
          <w:color w:val="383838"/>
        </w:rPr>
        <w:t>One axis</w:t>
      </w:r>
      <w:proofErr w:type="gramEnd"/>
      <w:r w:rsidRPr="00CF663B">
        <w:rPr>
          <w:rFonts w:eastAsia="Times New Roman" w:cstheme="minorHAnsi"/>
          <w:color w:val="383838"/>
        </w:rPr>
        <w:t xml:space="preserve"> plots work shifts at the workplace, the other plots departments and shift. Then you fill in all the names of all the workers by department and shift. This chart then comes to all meetings and everyone that attends the meetings </w:t>
      </w:r>
      <w:proofErr w:type="gramStart"/>
      <w:r w:rsidRPr="00CF663B">
        <w:rPr>
          <w:rFonts w:eastAsia="Times New Roman" w:cstheme="minorHAnsi"/>
          <w:color w:val="383838"/>
        </w:rPr>
        <w:t>is asked</w:t>
      </w:r>
      <w:proofErr w:type="gramEnd"/>
      <w:r w:rsidRPr="00CF663B">
        <w:rPr>
          <w:rFonts w:eastAsia="Times New Roman" w:cstheme="minorHAnsi"/>
          <w:color w:val="383838"/>
        </w:rPr>
        <w:t xml:space="preserve"> to study it and share anything they know. It </w:t>
      </w:r>
      <w:proofErr w:type="gramStart"/>
      <w:r w:rsidRPr="00CF663B">
        <w:rPr>
          <w:rFonts w:eastAsia="Times New Roman" w:cstheme="minorHAnsi"/>
          <w:color w:val="383838"/>
        </w:rPr>
        <w:t>gets</w:t>
      </w:r>
      <w:proofErr w:type="gramEnd"/>
      <w:r w:rsidRPr="00CF663B">
        <w:rPr>
          <w:rFonts w:eastAsia="Times New Roman" w:cstheme="minorHAnsi"/>
          <w:color w:val="383838"/>
        </w:rPr>
        <w:t xml:space="preserve"> marked with </w:t>
      </w:r>
      <w:proofErr w:type="spellStart"/>
      <w:r w:rsidRPr="00CF663B">
        <w:rPr>
          <w:rFonts w:eastAsia="Times New Roman" w:cstheme="minorHAnsi"/>
          <w:color w:val="383838"/>
        </w:rPr>
        <w:t>coloured</w:t>
      </w:r>
      <w:proofErr w:type="spellEnd"/>
      <w:r w:rsidRPr="00CF663B">
        <w:rPr>
          <w:rFonts w:eastAsia="Times New Roman" w:cstheme="minorHAnsi"/>
          <w:color w:val="383838"/>
        </w:rPr>
        <w:t xml:space="preserve"> highlighters, stick-on stars, adhesive file-folder dots, and symbols of all kinds, creating a topography of all the relations among and between the workers and gives the </w:t>
      </w:r>
      <w:proofErr w:type="spellStart"/>
      <w:r w:rsidRPr="00CF663B">
        <w:rPr>
          <w:rFonts w:eastAsia="Times New Roman" w:cstheme="minorHAnsi"/>
          <w:color w:val="383838"/>
        </w:rPr>
        <w:t>organiser</w:t>
      </w:r>
      <w:proofErr w:type="spellEnd"/>
      <w:r w:rsidRPr="00CF663B">
        <w:rPr>
          <w:rFonts w:eastAsia="Times New Roman" w:cstheme="minorHAnsi"/>
          <w:color w:val="383838"/>
        </w:rPr>
        <w:t xml:space="preserve"> an increasingly precise and accurate understanding of how power moves in the workplace. It tells you how many workers are pro-union, anti-union, undecided, how many have we talked to, which one spoke directly with an </w:t>
      </w:r>
      <w:proofErr w:type="spellStart"/>
      <w:r w:rsidRPr="00CF663B">
        <w:rPr>
          <w:rFonts w:eastAsia="Times New Roman" w:cstheme="minorHAnsi"/>
          <w:color w:val="383838"/>
        </w:rPr>
        <w:t>organiser</w:t>
      </w:r>
      <w:proofErr w:type="spellEnd"/>
      <w:r w:rsidRPr="00CF663B">
        <w:rPr>
          <w:rFonts w:eastAsia="Times New Roman" w:cstheme="minorHAnsi"/>
          <w:color w:val="383838"/>
        </w:rPr>
        <w:t xml:space="preserve"> and which with a coworker, </w:t>
      </w:r>
      <w:proofErr w:type="gramStart"/>
      <w:r w:rsidRPr="00CF663B">
        <w:rPr>
          <w:rFonts w:eastAsia="Times New Roman" w:cstheme="minorHAnsi"/>
          <w:color w:val="383838"/>
        </w:rPr>
        <w:t>how</w:t>
      </w:r>
      <w:proofErr w:type="gramEnd"/>
      <w:r w:rsidRPr="00CF663B">
        <w:rPr>
          <w:rFonts w:eastAsia="Times New Roman" w:cstheme="minorHAnsi"/>
          <w:color w:val="383838"/>
        </w:rPr>
        <w:t xml:space="preserve"> many houses called”.</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This tool </w:t>
      </w:r>
      <w:proofErr w:type="gramStart"/>
      <w:r w:rsidRPr="00CF663B">
        <w:rPr>
          <w:rFonts w:eastAsia="Times New Roman" w:cstheme="minorHAnsi"/>
          <w:color w:val="383838"/>
        </w:rPr>
        <w:t>can also be applied</w:t>
      </w:r>
      <w:proofErr w:type="gramEnd"/>
      <w:r w:rsidRPr="00CF663B">
        <w:rPr>
          <w:rFonts w:eastAsia="Times New Roman" w:cstheme="minorHAnsi"/>
          <w:color w:val="383838"/>
        </w:rPr>
        <w:t xml:space="preserve"> to community </w:t>
      </w:r>
      <w:proofErr w:type="spellStart"/>
      <w:r w:rsidRPr="00CF663B">
        <w:rPr>
          <w:rFonts w:eastAsia="Times New Roman" w:cstheme="minorHAnsi"/>
          <w:color w:val="383838"/>
        </w:rPr>
        <w:t>organising</w:t>
      </w:r>
      <w:proofErr w:type="spellEnd"/>
      <w:r w:rsidRPr="00CF663B">
        <w:rPr>
          <w:rFonts w:eastAsia="Times New Roman" w:cstheme="minorHAnsi"/>
          <w:color w:val="383838"/>
        </w:rPr>
        <w:t>/housing estate.</w:t>
      </w:r>
    </w:p>
    <w:p w:rsidR="00CF663B" w:rsidRPr="00CF663B" w:rsidRDefault="00CF663B" w:rsidP="00CF663B">
      <w:pPr>
        <w:numPr>
          <w:ilvl w:val="0"/>
          <w:numId w:val="9"/>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u w:val="single"/>
        </w:rPr>
        <w:t>Structure tests</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Again from Ella Baker School training </w:t>
      </w:r>
      <w:proofErr w:type="gramStart"/>
      <w:r w:rsidRPr="00CF663B">
        <w:rPr>
          <w:rFonts w:eastAsia="Times New Roman" w:cstheme="minorHAnsi"/>
          <w:color w:val="383838"/>
        </w:rPr>
        <w:t>Winning</w:t>
      </w:r>
      <w:proofErr w:type="gramEnd"/>
      <w:r w:rsidRPr="00CF663B">
        <w:rPr>
          <w:rFonts w:eastAsia="Times New Roman" w:cstheme="minorHAnsi"/>
          <w:color w:val="383838"/>
        </w:rPr>
        <w:t xml:space="preserve"> by </w:t>
      </w:r>
      <w:proofErr w:type="spellStart"/>
      <w:r w:rsidRPr="00CF663B">
        <w:rPr>
          <w:rFonts w:eastAsia="Times New Roman" w:cstheme="minorHAnsi"/>
          <w:color w:val="383838"/>
        </w:rPr>
        <w:t>organising</w:t>
      </w:r>
      <w:proofErr w:type="spellEnd"/>
      <w:r w:rsidRPr="00CF663B">
        <w:rPr>
          <w:rFonts w:eastAsia="Times New Roman" w:cstheme="minorHAnsi"/>
          <w:color w:val="383838"/>
        </w:rPr>
        <w:t>. [7]</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“Having defined the structure within which we are </w:t>
      </w:r>
      <w:proofErr w:type="spellStart"/>
      <w:r w:rsidRPr="00CF663B">
        <w:rPr>
          <w:rFonts w:eastAsia="Times New Roman" w:cstheme="minorHAnsi"/>
          <w:color w:val="383838"/>
        </w:rPr>
        <w:t>organising</w:t>
      </w:r>
      <w:proofErr w:type="spellEnd"/>
      <w:r w:rsidRPr="00CF663B">
        <w:rPr>
          <w:rFonts w:eastAsia="Times New Roman" w:cstheme="minorHAnsi"/>
          <w:color w:val="383838"/>
        </w:rPr>
        <w:t>, we now want to test our ability to move the majority of people within the structure into action.</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On a housing </w:t>
      </w:r>
      <w:proofErr w:type="gramStart"/>
      <w:r w:rsidRPr="00CF663B">
        <w:rPr>
          <w:rFonts w:eastAsia="Times New Roman" w:cstheme="minorHAnsi"/>
          <w:color w:val="383838"/>
        </w:rPr>
        <w:t>estate</w:t>
      </w:r>
      <w:proofErr w:type="gramEnd"/>
      <w:r w:rsidRPr="00CF663B">
        <w:rPr>
          <w:rFonts w:eastAsia="Times New Roman" w:cstheme="minorHAnsi"/>
          <w:color w:val="383838"/>
        </w:rPr>
        <w:t xml:space="preserve"> this might involve getting a petition signed by almost everyone within say 48 hours.</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To do this you would divide the estate up into blocks, and have a ‘block </w:t>
      </w:r>
      <w:proofErr w:type="spellStart"/>
      <w:r w:rsidRPr="00CF663B">
        <w:rPr>
          <w:rFonts w:eastAsia="Times New Roman" w:cstheme="minorHAnsi"/>
          <w:color w:val="383838"/>
        </w:rPr>
        <w:t>organiser</w:t>
      </w:r>
      <w:proofErr w:type="spellEnd"/>
      <w:r w:rsidRPr="00CF663B">
        <w:rPr>
          <w:rFonts w:eastAsia="Times New Roman" w:cstheme="minorHAnsi"/>
          <w:color w:val="383838"/>
        </w:rPr>
        <w:t xml:space="preserve">’ whose job would be to get the petition signed by everyone in </w:t>
      </w:r>
      <w:proofErr w:type="gramStart"/>
      <w:r w:rsidRPr="00CF663B">
        <w:rPr>
          <w:rFonts w:eastAsia="Times New Roman" w:cstheme="minorHAnsi"/>
          <w:color w:val="383838"/>
        </w:rPr>
        <w:t>their</w:t>
      </w:r>
      <w:proofErr w:type="gramEnd"/>
      <w:r w:rsidRPr="00CF663B">
        <w:rPr>
          <w:rFonts w:eastAsia="Times New Roman" w:cstheme="minorHAnsi"/>
          <w:color w:val="383838"/>
        </w:rPr>
        <w:t xml:space="preserve"> block. They might sub-divide their block and get others to take responsibility for chunks of it.</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proofErr w:type="gramStart"/>
      <w:r w:rsidRPr="00CF663B">
        <w:rPr>
          <w:rFonts w:eastAsia="Times New Roman" w:cstheme="minorHAnsi"/>
          <w:color w:val="383838"/>
        </w:rPr>
        <w:t>But</w:t>
      </w:r>
      <w:proofErr w:type="gramEnd"/>
      <w:r w:rsidRPr="00CF663B">
        <w:rPr>
          <w:rFonts w:eastAsia="Times New Roman" w:cstheme="minorHAnsi"/>
          <w:color w:val="383838"/>
        </w:rPr>
        <w:t xml:space="preserve"> the test is how many people can you get to sign the petition in a very short period.</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If you can get 80% of the people living on the estate to sign the petition in 48 hours, then you have a well-</w:t>
      </w:r>
      <w:proofErr w:type="spellStart"/>
      <w:r w:rsidRPr="00CF663B">
        <w:rPr>
          <w:rFonts w:eastAsia="Times New Roman" w:cstheme="minorHAnsi"/>
          <w:color w:val="383838"/>
        </w:rPr>
        <w:t>organised</w:t>
      </w:r>
      <w:proofErr w:type="spellEnd"/>
      <w:r w:rsidRPr="00CF663B">
        <w:rPr>
          <w:rFonts w:eastAsia="Times New Roman" w:cstheme="minorHAnsi"/>
          <w:color w:val="383838"/>
        </w:rPr>
        <w:t xml:space="preserve"> estate.  </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proofErr w:type="gramStart"/>
      <w:r w:rsidRPr="00CF663B">
        <w:rPr>
          <w:rFonts w:eastAsia="Times New Roman" w:cstheme="minorHAnsi"/>
          <w:color w:val="383838"/>
        </w:rPr>
        <w:t>It’s</w:t>
      </w:r>
      <w:proofErr w:type="gramEnd"/>
      <w:r w:rsidRPr="00CF663B">
        <w:rPr>
          <w:rFonts w:eastAsia="Times New Roman" w:cstheme="minorHAnsi"/>
          <w:color w:val="383838"/>
        </w:rPr>
        <w:t xml:space="preserve"> more likely of course, that the response will be different in different blocks. You may have one </w:t>
      </w:r>
      <w:proofErr w:type="gramStart"/>
      <w:r w:rsidRPr="00CF663B">
        <w:rPr>
          <w:rFonts w:eastAsia="Times New Roman" w:cstheme="minorHAnsi"/>
          <w:color w:val="383838"/>
        </w:rPr>
        <w:t>block which</w:t>
      </w:r>
      <w:proofErr w:type="gramEnd"/>
      <w:r w:rsidRPr="00CF663B">
        <w:rPr>
          <w:rFonts w:eastAsia="Times New Roman" w:cstheme="minorHAnsi"/>
          <w:color w:val="383838"/>
        </w:rPr>
        <w:t xml:space="preserve"> is delivering close to 100% because a lot of work has already been done, and everyone is already on-board.</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proofErr w:type="gramStart"/>
      <w:r w:rsidRPr="00CF663B">
        <w:rPr>
          <w:rFonts w:eastAsia="Times New Roman" w:cstheme="minorHAnsi"/>
          <w:color w:val="383838"/>
        </w:rPr>
        <w:t>But</w:t>
      </w:r>
      <w:proofErr w:type="gramEnd"/>
      <w:r w:rsidRPr="00CF663B">
        <w:rPr>
          <w:rFonts w:eastAsia="Times New Roman" w:cstheme="minorHAnsi"/>
          <w:color w:val="383838"/>
        </w:rPr>
        <w:t xml:space="preserve"> you might find another block where only a small percentage of people sign up within the timescale. This indicates where you are going to have to do some more work, and get some more people involved.</w:t>
      </w:r>
    </w:p>
    <w:p w:rsidR="00CF663B" w:rsidRPr="00CF663B" w:rsidRDefault="00CF663B" w:rsidP="00CF663B">
      <w:pPr>
        <w:shd w:val="clear" w:color="auto" w:fill="FFFFFF"/>
        <w:spacing w:after="0" w:line="240" w:lineRule="auto"/>
        <w:rPr>
          <w:rFonts w:eastAsia="Times New Roman" w:cstheme="minorHAnsi"/>
          <w:color w:val="383838"/>
        </w:rPr>
      </w:pPr>
      <w:r w:rsidRPr="00CF663B">
        <w:rPr>
          <w:rFonts w:eastAsia="Times New Roman" w:cstheme="minorHAnsi"/>
          <w:color w:val="383838"/>
        </w:rPr>
        <w:t>Advertisements</w:t>
      </w:r>
    </w:p>
    <w:p w:rsidR="00CF663B" w:rsidRPr="00CF663B" w:rsidRDefault="00CF663B" w:rsidP="00CF663B">
      <w:pPr>
        <w:shd w:val="clear" w:color="auto" w:fill="FFFFFF"/>
        <w:spacing w:after="0" w:line="150" w:lineRule="atLeast"/>
        <w:jc w:val="right"/>
        <w:rPr>
          <w:rFonts w:eastAsia="Times New Roman" w:cstheme="minorHAnsi"/>
          <w:color w:val="383838"/>
        </w:rPr>
      </w:pPr>
      <w:r w:rsidRPr="00CF663B">
        <w:rPr>
          <w:rFonts w:eastAsia="Times New Roman" w:cstheme="minorHAnsi"/>
          <w:caps/>
          <w:color w:val="C8C7CC"/>
          <w:spacing w:val="5"/>
        </w:rPr>
        <w:t>REPORT THIS AD</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The structure test tells you </w:t>
      </w:r>
      <w:proofErr w:type="gramStart"/>
      <w:r w:rsidRPr="00CF663B">
        <w:rPr>
          <w:rFonts w:eastAsia="Times New Roman" w:cstheme="minorHAnsi"/>
          <w:color w:val="383838"/>
        </w:rPr>
        <w:t>whether or not</w:t>
      </w:r>
      <w:proofErr w:type="gramEnd"/>
      <w:r w:rsidRPr="00CF663B">
        <w:rPr>
          <w:rFonts w:eastAsia="Times New Roman" w:cstheme="minorHAnsi"/>
          <w:color w:val="383838"/>
        </w:rPr>
        <w:t xml:space="preserve">, you’re </w:t>
      </w:r>
      <w:proofErr w:type="spellStart"/>
      <w:r w:rsidRPr="00CF663B">
        <w:rPr>
          <w:rFonts w:eastAsia="Times New Roman" w:cstheme="minorHAnsi"/>
          <w:color w:val="383838"/>
        </w:rPr>
        <w:t>organised</w:t>
      </w:r>
      <w:proofErr w:type="spellEnd"/>
      <w:r w:rsidRPr="00CF663B">
        <w:rPr>
          <w:rFonts w:eastAsia="Times New Roman" w:cstheme="minorHAnsi"/>
          <w:color w:val="383838"/>
        </w:rPr>
        <w:t>.</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It can be brutal in its clarity, but it allows you to measure whether you are––or are not––successfully </w:t>
      </w:r>
      <w:proofErr w:type="spellStart"/>
      <w:r w:rsidRPr="00CF663B">
        <w:rPr>
          <w:rFonts w:eastAsia="Times New Roman" w:cstheme="minorHAnsi"/>
          <w:color w:val="383838"/>
        </w:rPr>
        <w:t>organising</w:t>
      </w:r>
      <w:proofErr w:type="spellEnd"/>
      <w:r w:rsidRPr="00CF663B">
        <w:rPr>
          <w:rFonts w:eastAsia="Times New Roman" w:cstheme="minorHAnsi"/>
          <w:color w:val="383838"/>
        </w:rPr>
        <w:t>.</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Finally, of course, as the results improve, people will begin to see and feel that they are </w:t>
      </w:r>
      <w:proofErr w:type="spellStart"/>
      <w:r w:rsidRPr="00CF663B">
        <w:rPr>
          <w:rFonts w:eastAsia="Times New Roman" w:cstheme="minorHAnsi"/>
          <w:color w:val="383838"/>
        </w:rPr>
        <w:t>organised</w:t>
      </w:r>
      <w:proofErr w:type="spellEnd"/>
      <w:r w:rsidRPr="00CF663B">
        <w:rPr>
          <w:rFonts w:eastAsia="Times New Roman" w:cstheme="minorHAnsi"/>
          <w:color w:val="383838"/>
        </w:rPr>
        <w:t>, and this will give people confidence to go from the test to actual action.”</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A similar approach </w:t>
      </w:r>
      <w:proofErr w:type="gramStart"/>
      <w:r w:rsidRPr="00CF663B">
        <w:rPr>
          <w:rFonts w:eastAsia="Times New Roman" w:cstheme="minorHAnsi"/>
          <w:color w:val="383838"/>
        </w:rPr>
        <w:t>could be used</w:t>
      </w:r>
      <w:proofErr w:type="gramEnd"/>
      <w:r w:rsidRPr="00CF663B">
        <w:rPr>
          <w:rFonts w:eastAsia="Times New Roman" w:cstheme="minorHAnsi"/>
          <w:color w:val="383838"/>
        </w:rPr>
        <w:t xml:space="preserve"> in the workplace.</w:t>
      </w:r>
    </w:p>
    <w:p w:rsidR="00CF663B" w:rsidRPr="00CF663B" w:rsidRDefault="00CF663B" w:rsidP="00CF663B">
      <w:pPr>
        <w:numPr>
          <w:ilvl w:val="0"/>
          <w:numId w:val="10"/>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u w:val="single"/>
        </w:rPr>
        <w:t>Power structure analysis</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Jane </w:t>
      </w:r>
      <w:proofErr w:type="spellStart"/>
      <w:r w:rsidRPr="00CF663B">
        <w:rPr>
          <w:rFonts w:eastAsia="Times New Roman" w:cstheme="minorHAnsi"/>
          <w:color w:val="383838"/>
        </w:rPr>
        <w:t>McAlevey</w:t>
      </w:r>
      <w:proofErr w:type="spellEnd"/>
      <w:r w:rsidRPr="00CF663B">
        <w:rPr>
          <w:rFonts w:eastAsia="Times New Roman" w:cstheme="minorHAnsi"/>
          <w:color w:val="383838"/>
        </w:rPr>
        <w:t xml:space="preserve"> explains how a geographical power structure analysis (PSA) originated in community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You identify the real power players in a given community or area, determine what the basis of their power is, and find out who their natural allies and opponents are. Based on that knowledge, you formulate a plan for enhancing the power of your allies and </w:t>
      </w:r>
      <w:proofErr w:type="spellStart"/>
      <w:r w:rsidRPr="00CF663B">
        <w:rPr>
          <w:rFonts w:eastAsia="Times New Roman" w:cstheme="minorHAnsi"/>
          <w:color w:val="383838"/>
        </w:rPr>
        <w:t>neutralising</w:t>
      </w:r>
      <w:proofErr w:type="spellEnd"/>
      <w:r w:rsidRPr="00CF663B">
        <w:rPr>
          <w:rFonts w:eastAsia="Times New Roman" w:cstheme="minorHAnsi"/>
          <w:color w:val="383838"/>
        </w:rPr>
        <w:t xml:space="preserve"> that of your opponents. </w:t>
      </w:r>
      <w:proofErr w:type="spellStart"/>
      <w:r w:rsidRPr="00CF663B">
        <w:rPr>
          <w:rFonts w:eastAsia="Times New Roman" w:cstheme="minorHAnsi"/>
          <w:color w:val="383838"/>
        </w:rPr>
        <w:t>McAlevey’s</w:t>
      </w:r>
      <w:proofErr w:type="spellEnd"/>
      <w:r w:rsidRPr="00CF663B">
        <w:rPr>
          <w:rFonts w:eastAsia="Times New Roman" w:cstheme="minorHAnsi"/>
          <w:color w:val="383838"/>
        </w:rPr>
        <w:t xml:space="preserve"> preference PSA model measures power in both absolute terms and in relation to specific goals. It also works as a political education tool, with the results shared widely with the base. It has two phases. First quantitative – find all the data and info you can about all the players. Second qualitative – pooling the collective knowledge of your members. The aim is that it is to develop a strategy for building power, and a power building process, as those involved </w:t>
      </w:r>
      <w:proofErr w:type="spellStart"/>
      <w:r w:rsidRPr="00CF663B">
        <w:rPr>
          <w:rFonts w:eastAsia="Times New Roman" w:cstheme="minorHAnsi"/>
          <w:color w:val="383838"/>
        </w:rPr>
        <w:t>realise</w:t>
      </w:r>
      <w:proofErr w:type="spellEnd"/>
      <w:r w:rsidRPr="00CF663B">
        <w:rPr>
          <w:rFonts w:eastAsia="Times New Roman" w:cstheme="minorHAnsi"/>
          <w:color w:val="383838"/>
        </w:rPr>
        <w:t xml:space="preserve"> the resources they have – personal relationships, social networks, knowledge of their community. [8]</w:t>
      </w:r>
    </w:p>
    <w:p w:rsidR="00CF663B" w:rsidRPr="00CF663B" w:rsidRDefault="00CF663B" w:rsidP="00CF663B">
      <w:pPr>
        <w:numPr>
          <w:ilvl w:val="0"/>
          <w:numId w:val="11"/>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u w:val="single"/>
        </w:rPr>
        <w:t>Leadership training and development</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Leadership development means empowering the workers to be central participants in their campaigns. This is not just for show, to make them feel good about having ‘ownership’ of the campaign. It is because they really are the only ones who could build necessary ties between the union and their own communities. When union staff try to do this job in place of workers, they blow it. [9]</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Jane expresses the importance of making sure meetings are translated into relevant languages and good </w:t>
      </w:r>
      <w:proofErr w:type="gramStart"/>
      <w:r w:rsidRPr="00CF663B">
        <w:rPr>
          <w:rFonts w:eastAsia="Times New Roman" w:cstheme="minorHAnsi"/>
          <w:color w:val="383838"/>
        </w:rPr>
        <w:t>child care</w:t>
      </w:r>
      <w:proofErr w:type="gramEnd"/>
      <w:r w:rsidRPr="00CF663B">
        <w:rPr>
          <w:rFonts w:eastAsia="Times New Roman" w:cstheme="minorHAnsi"/>
          <w:color w:val="383838"/>
        </w:rPr>
        <w:t xml:space="preserve"> is provided. [10] She also stresses that </w:t>
      </w:r>
      <w:proofErr w:type="gramStart"/>
      <w:r w:rsidRPr="00CF663B">
        <w:rPr>
          <w:rFonts w:eastAsia="Times New Roman" w:cstheme="minorHAnsi"/>
          <w:color w:val="383838"/>
        </w:rPr>
        <w:t>role play</w:t>
      </w:r>
      <w:proofErr w:type="gramEnd"/>
      <w:r w:rsidRPr="00CF663B">
        <w:rPr>
          <w:rFonts w:eastAsia="Times New Roman" w:cstheme="minorHAnsi"/>
          <w:color w:val="383838"/>
        </w:rPr>
        <w:t xml:space="preserve"> is an essential part of leadership training and development. [11]</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Leadership training is how to train workers to do all the tasks necessary do all the tasks needed to run a campaign: how to chart, how to get schedules systematically, how to talk to coworkers about the campaign, how to grow their membership high and their worksite structure tight. Veterans of previous campaigns teach newbies. Everyone understands what ‘Leader ID’ means (it means identifying the organic leaders). [12]</w:t>
      </w:r>
    </w:p>
    <w:p w:rsidR="00CF663B" w:rsidRPr="00CF663B" w:rsidRDefault="00CF663B" w:rsidP="00CF663B">
      <w:pPr>
        <w:shd w:val="clear" w:color="auto" w:fill="FFFFFF"/>
        <w:spacing w:after="0" w:line="240" w:lineRule="auto"/>
        <w:rPr>
          <w:rFonts w:eastAsia="Times New Roman" w:cstheme="minorHAnsi"/>
          <w:color w:val="383838"/>
        </w:rPr>
      </w:pPr>
      <w:r w:rsidRPr="00CF663B">
        <w:rPr>
          <w:rFonts w:eastAsia="Times New Roman" w:cstheme="minorHAnsi"/>
          <w:color w:val="383838"/>
        </w:rPr>
        <w:t>Advertisements</w:t>
      </w:r>
    </w:p>
    <w:p w:rsidR="00CF663B" w:rsidRPr="00CF663B" w:rsidRDefault="00CF663B" w:rsidP="00CF663B">
      <w:pPr>
        <w:shd w:val="clear" w:color="auto" w:fill="FFFFFF"/>
        <w:spacing w:after="0" w:line="150" w:lineRule="atLeast"/>
        <w:jc w:val="right"/>
        <w:rPr>
          <w:rFonts w:eastAsia="Times New Roman" w:cstheme="minorHAnsi"/>
          <w:color w:val="383838"/>
        </w:rPr>
      </w:pPr>
      <w:r w:rsidRPr="00CF663B">
        <w:rPr>
          <w:rFonts w:eastAsia="Times New Roman" w:cstheme="minorHAnsi"/>
          <w:caps/>
          <w:color w:val="C8C7CC"/>
          <w:spacing w:val="5"/>
        </w:rPr>
        <w:t>REPORT THIS AD</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8. </w:t>
      </w:r>
      <w:r w:rsidRPr="00CF663B">
        <w:rPr>
          <w:rFonts w:eastAsia="Times New Roman" w:cstheme="minorHAnsi"/>
          <w:color w:val="383838"/>
          <w:u w:val="single"/>
        </w:rPr>
        <w:t>Getting to high participation levels</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Taken from Ella Baker School training </w:t>
      </w:r>
      <w:proofErr w:type="gramStart"/>
      <w:r w:rsidRPr="00CF663B">
        <w:rPr>
          <w:rFonts w:eastAsia="Times New Roman" w:cstheme="minorHAnsi"/>
          <w:color w:val="383838"/>
        </w:rPr>
        <w:t>Winning</w:t>
      </w:r>
      <w:proofErr w:type="gramEnd"/>
      <w:r w:rsidRPr="00CF663B">
        <w:rPr>
          <w:rFonts w:eastAsia="Times New Roman" w:cstheme="minorHAnsi"/>
          <w:color w:val="383838"/>
        </w:rPr>
        <w:t xml:space="preserve"> by </w:t>
      </w:r>
      <w:proofErr w:type="spellStart"/>
      <w:r w:rsidRPr="00CF663B">
        <w:rPr>
          <w:rFonts w:eastAsia="Times New Roman" w:cstheme="minorHAnsi"/>
          <w:color w:val="383838"/>
        </w:rPr>
        <w:t>organising</w:t>
      </w:r>
      <w:proofErr w:type="spellEnd"/>
      <w:r w:rsidRPr="00CF663B">
        <w:rPr>
          <w:rFonts w:eastAsia="Times New Roman" w:cstheme="minorHAnsi"/>
          <w:color w:val="383838"/>
        </w:rPr>
        <w:t>. [13]</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“OK we are going to move onto another concept, one of the ‘high participation’ model of </w:t>
      </w:r>
      <w:proofErr w:type="spellStart"/>
      <w:r w:rsidRPr="00CF663B">
        <w:rPr>
          <w:rFonts w:eastAsia="Times New Roman" w:cstheme="minorHAnsi"/>
          <w:color w:val="383838"/>
        </w:rPr>
        <w:t>organising</w:t>
      </w:r>
      <w:proofErr w:type="spellEnd"/>
      <w:r w:rsidRPr="00CF663B">
        <w:rPr>
          <w:rFonts w:eastAsia="Times New Roman" w:cstheme="minorHAnsi"/>
          <w:color w:val="383838"/>
        </w:rPr>
        <w:t>.</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A high participation model is </w:t>
      </w:r>
      <w:proofErr w:type="gramStart"/>
      <w:r w:rsidRPr="00CF663B">
        <w:rPr>
          <w:rFonts w:eastAsia="Times New Roman" w:cstheme="minorHAnsi"/>
          <w:color w:val="383838"/>
        </w:rPr>
        <w:t>one which</w:t>
      </w:r>
      <w:proofErr w:type="gramEnd"/>
      <w:r w:rsidRPr="00CF663B">
        <w:rPr>
          <w:rFonts w:eastAsia="Times New Roman" w:cstheme="minorHAnsi"/>
          <w:color w:val="383838"/>
        </w:rPr>
        <w:t xml:space="preserve"> is designed to get as many people feeding in as possible. It assumes that we can find a role for </w:t>
      </w:r>
      <w:proofErr w:type="gramStart"/>
      <w:r w:rsidRPr="00CF663B">
        <w:rPr>
          <w:rFonts w:eastAsia="Times New Roman" w:cstheme="minorHAnsi"/>
          <w:color w:val="383838"/>
        </w:rPr>
        <w:t>everyone,</w:t>
      </w:r>
      <w:proofErr w:type="gramEnd"/>
      <w:r w:rsidRPr="00CF663B">
        <w:rPr>
          <w:rFonts w:eastAsia="Times New Roman" w:cstheme="minorHAnsi"/>
          <w:color w:val="383838"/>
        </w:rPr>
        <w:t xml:space="preserve"> and that by involving more people we become stronger.</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The high participation model means we can strive to build an inclusive sense of ‘us’ because everyone is visibly seen to be contributing to the overall objective. It can overcome pre-existing senses of </w:t>
      </w:r>
      <w:proofErr w:type="gramStart"/>
      <w:r w:rsidRPr="00CF663B">
        <w:rPr>
          <w:rFonts w:eastAsia="Times New Roman" w:cstheme="minorHAnsi"/>
          <w:color w:val="383838"/>
        </w:rPr>
        <w:t>‘us and them’</w:t>
      </w:r>
      <w:proofErr w:type="gramEnd"/>
      <w:r w:rsidRPr="00CF663B">
        <w:rPr>
          <w:rFonts w:eastAsia="Times New Roman" w:cstheme="minorHAnsi"/>
          <w:color w:val="383838"/>
        </w:rPr>
        <w:t>.</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You want people to feel: ‘we may have had our differences in the past, but when push comes to shove, we have all pulled together.</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Importantly, whereas a low participation model requires the coordinators </w:t>
      </w:r>
      <w:proofErr w:type="gramStart"/>
      <w:r w:rsidRPr="00CF663B">
        <w:rPr>
          <w:rFonts w:eastAsia="Times New Roman" w:cstheme="minorHAnsi"/>
          <w:color w:val="383838"/>
        </w:rPr>
        <w:t>to constantly find</w:t>
      </w:r>
      <w:proofErr w:type="gramEnd"/>
      <w:r w:rsidRPr="00CF663B">
        <w:rPr>
          <w:rFonts w:eastAsia="Times New Roman" w:cstheme="minorHAnsi"/>
          <w:color w:val="383838"/>
        </w:rPr>
        <w:t xml:space="preserve"> new resources of time or money, in a high participation model the resources appear as more people take ownership of the tasks and responsibilities.</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proofErr w:type="gramStart"/>
      <w:r w:rsidRPr="00CF663B">
        <w:rPr>
          <w:rFonts w:eastAsia="Times New Roman" w:cstheme="minorHAnsi"/>
          <w:color w:val="383838"/>
        </w:rPr>
        <w:t>And</w:t>
      </w:r>
      <w:proofErr w:type="gramEnd"/>
      <w:r w:rsidRPr="00CF663B">
        <w:rPr>
          <w:rFonts w:eastAsia="Times New Roman" w:cstheme="minorHAnsi"/>
          <w:color w:val="383838"/>
        </w:rPr>
        <w:t xml:space="preserve"> because everyone is involved, people are, to varying degrees, actively planning and problem solving together. This allows people to develop their skills and experience, so that over time everyone becomes a community leader.</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In short, </w:t>
      </w:r>
      <w:proofErr w:type="gramStart"/>
      <w:r w:rsidRPr="00CF663B">
        <w:rPr>
          <w:rFonts w:eastAsia="Times New Roman" w:cstheme="minorHAnsi"/>
          <w:color w:val="383838"/>
        </w:rPr>
        <w:t>it’s</w:t>
      </w:r>
      <w:proofErr w:type="gramEnd"/>
      <w:r w:rsidRPr="00CF663B">
        <w:rPr>
          <w:rFonts w:eastAsia="Times New Roman" w:cstheme="minorHAnsi"/>
          <w:color w:val="383838"/>
        </w:rPr>
        <w:t xml:space="preserve"> not down to one or two ‘</w:t>
      </w:r>
      <w:proofErr w:type="spellStart"/>
      <w:r w:rsidRPr="00CF663B">
        <w:rPr>
          <w:rFonts w:eastAsia="Times New Roman" w:cstheme="minorHAnsi"/>
          <w:color w:val="383838"/>
        </w:rPr>
        <w:t>superhumans</w:t>
      </w:r>
      <w:proofErr w:type="spellEnd"/>
      <w:r w:rsidRPr="00CF663B">
        <w:rPr>
          <w:rFonts w:eastAsia="Times New Roman" w:cstheme="minorHAnsi"/>
          <w:color w:val="383838"/>
        </w:rPr>
        <w:t>’ to miraculously solve everyone’s problems, but we can all work together to support each other.</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So, if we agree that a high participation model is more likely to give us the results we want, in terms of building a stronger group with greater capacity to meet the emerging needs of our community, then how do we get </w:t>
      </w:r>
      <w:proofErr w:type="gramStart"/>
      <w:r w:rsidRPr="00CF663B">
        <w:rPr>
          <w:rFonts w:eastAsia="Times New Roman" w:cstheme="minorHAnsi"/>
          <w:color w:val="383838"/>
        </w:rPr>
        <w:t>there?</w:t>
      </w:r>
      <w:proofErr w:type="gramEnd"/>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Well step number one is to ask everyone to join. Not just once, but repeatedly. If you know how many households there are in your street, or your ward, then you might want to set an initial target to get at least 50% in the group.</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Then you need an ‘ask’ for everyone who joins the group, one small thing that they can do to help. You might want to have an on-line spreadsheet, and post regular tasks on there, inviting people to put their name against the task, and then indicate when they have done it. Now a word of warning, some people will volunteer, and then not actually deliver. </w:t>
      </w:r>
      <w:proofErr w:type="gramStart"/>
      <w:r w:rsidRPr="00CF663B">
        <w:rPr>
          <w:rFonts w:eastAsia="Times New Roman" w:cstheme="minorHAnsi"/>
          <w:color w:val="383838"/>
        </w:rPr>
        <w:t>So</w:t>
      </w:r>
      <w:proofErr w:type="gramEnd"/>
      <w:r w:rsidRPr="00CF663B">
        <w:rPr>
          <w:rFonts w:eastAsia="Times New Roman" w:cstheme="minorHAnsi"/>
          <w:color w:val="383838"/>
        </w:rPr>
        <w:t>, you’ll need someone, or a small group to just check that what has been offered has actually been done.</w:t>
      </w:r>
    </w:p>
    <w:p w:rsidR="00CF663B" w:rsidRPr="00CF663B" w:rsidRDefault="00CF663B" w:rsidP="00CF663B">
      <w:pPr>
        <w:shd w:val="clear" w:color="auto" w:fill="FFFFFF"/>
        <w:spacing w:after="0" w:line="240" w:lineRule="auto"/>
        <w:rPr>
          <w:rFonts w:eastAsia="Times New Roman" w:cstheme="minorHAnsi"/>
          <w:color w:val="383838"/>
        </w:rPr>
      </w:pPr>
      <w:r w:rsidRPr="00CF663B">
        <w:rPr>
          <w:rFonts w:eastAsia="Times New Roman" w:cstheme="minorHAnsi"/>
          <w:color w:val="383838"/>
        </w:rPr>
        <w:t>Advertisements</w:t>
      </w:r>
    </w:p>
    <w:p w:rsidR="00CF663B" w:rsidRPr="00CF663B" w:rsidRDefault="00CF663B" w:rsidP="00CF663B">
      <w:pPr>
        <w:shd w:val="clear" w:color="auto" w:fill="FFFFFF"/>
        <w:spacing w:after="0" w:line="150" w:lineRule="atLeast"/>
        <w:jc w:val="right"/>
        <w:rPr>
          <w:rFonts w:eastAsia="Times New Roman" w:cstheme="minorHAnsi"/>
          <w:color w:val="383838"/>
        </w:rPr>
      </w:pPr>
      <w:r w:rsidRPr="00CF663B">
        <w:rPr>
          <w:rFonts w:eastAsia="Times New Roman" w:cstheme="minorHAnsi"/>
          <w:caps/>
          <w:color w:val="C8C7CC"/>
          <w:spacing w:val="5"/>
        </w:rPr>
        <w:t>REPORT THIS AD</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proofErr w:type="gramStart"/>
      <w:r w:rsidRPr="00CF663B">
        <w:rPr>
          <w:rFonts w:eastAsia="Times New Roman" w:cstheme="minorHAnsi"/>
          <w:color w:val="383838"/>
        </w:rPr>
        <w:t>And finally</w:t>
      </w:r>
      <w:proofErr w:type="gramEnd"/>
      <w:r w:rsidRPr="00CF663B">
        <w:rPr>
          <w:rFonts w:eastAsia="Times New Roman" w:cstheme="minorHAnsi"/>
          <w:color w:val="383838"/>
        </w:rPr>
        <w:t>, you need a regular ‘activity’ for everyone. This activity, however limited, is the difference between someone being ‘part of’ the group and being a supportive spectator.”</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b/>
          <w:bCs/>
          <w:color w:val="383838"/>
        </w:rPr>
        <w:t xml:space="preserve">Community </w:t>
      </w:r>
      <w:proofErr w:type="spellStart"/>
      <w:r w:rsidRPr="00CF663B">
        <w:rPr>
          <w:rFonts w:eastAsia="Times New Roman" w:cstheme="minorHAnsi"/>
          <w:b/>
          <w:bCs/>
          <w:color w:val="383838"/>
        </w:rPr>
        <w:t>organising</w:t>
      </w:r>
      <w:proofErr w:type="spellEnd"/>
      <w:r w:rsidRPr="00CF663B">
        <w:rPr>
          <w:rFonts w:eastAsia="Times New Roman" w:cstheme="minorHAnsi"/>
          <w:b/>
          <w:bCs/>
          <w:color w:val="383838"/>
        </w:rPr>
        <w:t xml:space="preserve"> resources</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There are a number of community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guides and resources:</w:t>
      </w:r>
    </w:p>
    <w:p w:rsidR="00CF663B" w:rsidRPr="00CF663B" w:rsidRDefault="00CF663B" w:rsidP="00CF663B">
      <w:pPr>
        <w:numPr>
          <w:ilvl w:val="0"/>
          <w:numId w:val="12"/>
        </w:numPr>
        <w:shd w:val="clear" w:color="auto" w:fill="FFFFFF"/>
        <w:spacing w:before="105" w:after="100" w:afterAutospacing="1" w:line="240" w:lineRule="auto"/>
        <w:ind w:left="480"/>
        <w:rPr>
          <w:rFonts w:eastAsia="Times New Roman" w:cstheme="minorHAnsi"/>
          <w:color w:val="383838"/>
        </w:rPr>
      </w:pPr>
      <w:hyperlink r:id="rId11" w:history="1">
        <w:r w:rsidRPr="00CF663B">
          <w:rPr>
            <w:rFonts w:eastAsia="Times New Roman" w:cstheme="minorHAnsi"/>
            <w:color w:val="0087BE"/>
            <w:u w:val="single"/>
          </w:rPr>
          <w:t xml:space="preserve">Community </w:t>
        </w:r>
        <w:proofErr w:type="spellStart"/>
        <w:r w:rsidRPr="00CF663B">
          <w:rPr>
            <w:rFonts w:eastAsia="Times New Roman" w:cstheme="minorHAnsi"/>
            <w:color w:val="0087BE"/>
            <w:u w:val="single"/>
          </w:rPr>
          <w:t>organising</w:t>
        </w:r>
        <w:proofErr w:type="spellEnd"/>
        <w:r w:rsidRPr="00CF663B">
          <w:rPr>
            <w:rFonts w:eastAsia="Times New Roman" w:cstheme="minorHAnsi"/>
            <w:color w:val="0087BE"/>
            <w:u w:val="single"/>
          </w:rPr>
          <w:t xml:space="preserve"> guide by The Change Agency</w:t>
        </w:r>
      </w:hyperlink>
    </w:p>
    <w:p w:rsidR="00CF663B" w:rsidRPr="00CF663B" w:rsidRDefault="00CF663B" w:rsidP="00CF663B">
      <w:pPr>
        <w:numPr>
          <w:ilvl w:val="0"/>
          <w:numId w:val="12"/>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Roots to Power: A Manual for Grassroots Organizing, Lee Staples, 2016 [14]</w:t>
      </w:r>
    </w:p>
    <w:p w:rsidR="00CF663B" w:rsidRPr="00CF663B" w:rsidRDefault="00CF663B" w:rsidP="00CF663B">
      <w:pPr>
        <w:numPr>
          <w:ilvl w:val="0"/>
          <w:numId w:val="12"/>
        </w:numPr>
        <w:shd w:val="clear" w:color="auto" w:fill="FFFFFF"/>
        <w:spacing w:before="105" w:after="100" w:afterAutospacing="1" w:line="240" w:lineRule="auto"/>
        <w:ind w:left="480"/>
        <w:rPr>
          <w:rFonts w:eastAsia="Times New Roman" w:cstheme="minorHAnsi"/>
          <w:color w:val="383838"/>
        </w:rPr>
      </w:pPr>
      <w:hyperlink r:id="rId12" w:history="1">
        <w:r w:rsidRPr="00CF663B">
          <w:rPr>
            <w:rFonts w:eastAsia="Times New Roman" w:cstheme="minorHAnsi"/>
            <w:color w:val="0087BE"/>
            <w:u w:val="single"/>
          </w:rPr>
          <w:t>Build Act Change online training</w:t>
        </w:r>
      </w:hyperlink>
    </w:p>
    <w:p w:rsidR="00CF663B" w:rsidRPr="00CF663B" w:rsidRDefault="00CF663B" w:rsidP="00CF663B">
      <w:pPr>
        <w:numPr>
          <w:ilvl w:val="0"/>
          <w:numId w:val="12"/>
        </w:numPr>
        <w:shd w:val="clear" w:color="auto" w:fill="FFFFFF"/>
        <w:spacing w:before="105" w:after="100" w:afterAutospacing="1" w:line="240" w:lineRule="auto"/>
        <w:ind w:left="480"/>
        <w:rPr>
          <w:rFonts w:eastAsia="Times New Roman" w:cstheme="minorHAnsi"/>
          <w:color w:val="383838"/>
        </w:rPr>
      </w:pPr>
      <w:hyperlink r:id="rId13" w:history="1">
        <w:r w:rsidRPr="00CF663B">
          <w:rPr>
            <w:rFonts w:eastAsia="Times New Roman" w:cstheme="minorHAnsi"/>
            <w:color w:val="0087BE"/>
            <w:u w:val="single"/>
          </w:rPr>
          <w:t>Hackney Unites</w:t>
        </w:r>
      </w:hyperlink>
      <w:r w:rsidRPr="00CF663B">
        <w:rPr>
          <w:rFonts w:eastAsia="Times New Roman" w:cstheme="minorHAnsi"/>
          <w:color w:val="383838"/>
        </w:rPr>
        <w:t> produced </w:t>
      </w:r>
      <w:hyperlink r:id="rId14" w:history="1">
        <w:r w:rsidRPr="00CF663B">
          <w:rPr>
            <w:rFonts w:eastAsia="Times New Roman" w:cstheme="minorHAnsi"/>
            <w:color w:val="0087BE"/>
            <w:u w:val="single"/>
          </w:rPr>
          <w:t xml:space="preserve">An introduction to community </w:t>
        </w:r>
        <w:proofErr w:type="spellStart"/>
        <w:r w:rsidRPr="00CF663B">
          <w:rPr>
            <w:rFonts w:eastAsia="Times New Roman" w:cstheme="minorHAnsi"/>
            <w:color w:val="0087BE"/>
            <w:u w:val="single"/>
          </w:rPr>
          <w:t>organising</w:t>
        </w:r>
        <w:proofErr w:type="spellEnd"/>
      </w:hyperlink>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Endnotes</w:t>
      </w:r>
    </w:p>
    <w:p w:rsidR="00CF663B" w:rsidRPr="00CF663B" w:rsidRDefault="00CF663B" w:rsidP="00CF663B">
      <w:pPr>
        <w:numPr>
          <w:ilvl w:val="0"/>
          <w:numId w:val="13"/>
        </w:numPr>
        <w:shd w:val="clear" w:color="auto" w:fill="FFFFFF"/>
        <w:spacing w:before="105" w:after="100" w:afterAutospacing="1" w:line="240" w:lineRule="auto"/>
        <w:ind w:left="480"/>
        <w:rPr>
          <w:rFonts w:eastAsia="Times New Roman" w:cstheme="minorHAnsi"/>
          <w:color w:val="383838"/>
        </w:rPr>
      </w:pPr>
      <w:hyperlink r:id="rId15" w:history="1">
        <w:r w:rsidRPr="00CF663B">
          <w:rPr>
            <w:rFonts w:eastAsia="Times New Roman" w:cstheme="minorHAnsi"/>
            <w:color w:val="0087BE"/>
            <w:u w:val="single"/>
          </w:rPr>
          <w:t>Hackney Unites</w:t>
        </w:r>
      </w:hyperlink>
      <w:r w:rsidRPr="00CF663B">
        <w:rPr>
          <w:rFonts w:eastAsia="Times New Roman" w:cstheme="minorHAnsi"/>
          <w:color w:val="383838"/>
        </w:rPr>
        <w:t> in ‘</w:t>
      </w:r>
      <w:hyperlink r:id="rId16" w:history="1">
        <w:r w:rsidRPr="00CF663B">
          <w:rPr>
            <w:rFonts w:eastAsia="Times New Roman" w:cstheme="minorHAnsi"/>
            <w:color w:val="0087BE"/>
            <w:u w:val="single"/>
          </w:rPr>
          <w:t xml:space="preserve">An introduction to community </w:t>
        </w:r>
        <w:proofErr w:type="spellStart"/>
        <w:r w:rsidRPr="00CF663B">
          <w:rPr>
            <w:rFonts w:eastAsia="Times New Roman" w:cstheme="minorHAnsi"/>
            <w:color w:val="0087BE"/>
            <w:u w:val="single"/>
          </w:rPr>
          <w:t>organising</w:t>
        </w:r>
        <w:proofErr w:type="spellEnd"/>
      </w:hyperlink>
      <w:r w:rsidRPr="00CF663B">
        <w:rPr>
          <w:rFonts w:eastAsia="Times New Roman" w:cstheme="minorHAnsi"/>
          <w:color w:val="383838"/>
        </w:rPr>
        <w:t>‘ page 24</w:t>
      </w:r>
    </w:p>
    <w:p w:rsidR="00CF663B" w:rsidRPr="00CF663B" w:rsidRDefault="00CF663B" w:rsidP="00CF663B">
      <w:pPr>
        <w:numPr>
          <w:ilvl w:val="0"/>
          <w:numId w:val="13"/>
        </w:numPr>
        <w:shd w:val="clear" w:color="auto" w:fill="FFFFFF"/>
        <w:spacing w:before="105" w:after="100" w:afterAutospacing="1" w:line="240" w:lineRule="auto"/>
        <w:ind w:left="480"/>
        <w:rPr>
          <w:rFonts w:eastAsia="Times New Roman" w:cstheme="minorHAnsi"/>
          <w:color w:val="383838"/>
        </w:rPr>
      </w:pPr>
      <w:hyperlink r:id="rId17" w:history="1">
        <w:r w:rsidRPr="00CF663B">
          <w:rPr>
            <w:rFonts w:eastAsia="Times New Roman" w:cstheme="minorHAnsi"/>
            <w:color w:val="0087BE"/>
            <w:u w:val="single"/>
          </w:rPr>
          <w:t>Hackney Unites</w:t>
        </w:r>
      </w:hyperlink>
      <w:r w:rsidRPr="00CF663B">
        <w:rPr>
          <w:rFonts w:eastAsia="Times New Roman" w:cstheme="minorHAnsi"/>
          <w:color w:val="383838"/>
        </w:rPr>
        <w:t> in ‘</w:t>
      </w:r>
      <w:hyperlink r:id="rId18" w:history="1">
        <w:r w:rsidRPr="00CF663B">
          <w:rPr>
            <w:rFonts w:eastAsia="Times New Roman" w:cstheme="minorHAnsi"/>
            <w:color w:val="0087BE"/>
            <w:u w:val="single"/>
          </w:rPr>
          <w:t xml:space="preserve">An introduction to community </w:t>
        </w:r>
        <w:proofErr w:type="spellStart"/>
        <w:r w:rsidRPr="00CF663B">
          <w:rPr>
            <w:rFonts w:eastAsia="Times New Roman" w:cstheme="minorHAnsi"/>
            <w:color w:val="0087BE"/>
            <w:u w:val="single"/>
          </w:rPr>
          <w:t>organising</w:t>
        </w:r>
        <w:proofErr w:type="spellEnd"/>
      </w:hyperlink>
      <w:r w:rsidRPr="00CF663B">
        <w:rPr>
          <w:rFonts w:eastAsia="Times New Roman" w:cstheme="minorHAnsi"/>
          <w:color w:val="383838"/>
        </w:rPr>
        <w:t>‘ page 24</w:t>
      </w:r>
    </w:p>
    <w:p w:rsidR="00CF663B" w:rsidRPr="00CF663B" w:rsidRDefault="00CF663B" w:rsidP="00CF663B">
      <w:pPr>
        <w:numPr>
          <w:ilvl w:val="0"/>
          <w:numId w:val="13"/>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 xml:space="preserve">taken from Raise Expectations and Raising Hell, Jane </w:t>
      </w:r>
      <w:proofErr w:type="spellStart"/>
      <w:r w:rsidRPr="00CF663B">
        <w:rPr>
          <w:rFonts w:eastAsia="Times New Roman" w:cstheme="minorHAnsi"/>
          <w:color w:val="383838"/>
        </w:rPr>
        <w:t>McAlevey</w:t>
      </w:r>
      <w:proofErr w:type="spellEnd"/>
      <w:r w:rsidRPr="00CF663B">
        <w:rPr>
          <w:rFonts w:eastAsia="Times New Roman" w:cstheme="minorHAnsi"/>
          <w:color w:val="383838"/>
        </w:rPr>
        <w:t>, 2012</w:t>
      </w:r>
    </w:p>
    <w:p w:rsidR="00CF663B" w:rsidRPr="00CF663B" w:rsidRDefault="00CF663B" w:rsidP="00CF663B">
      <w:pPr>
        <w:numPr>
          <w:ilvl w:val="0"/>
          <w:numId w:val="13"/>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 xml:space="preserve">Ella Baker School training </w:t>
      </w:r>
      <w:proofErr w:type="gramStart"/>
      <w:r w:rsidRPr="00CF663B">
        <w:rPr>
          <w:rFonts w:eastAsia="Times New Roman" w:cstheme="minorHAnsi"/>
          <w:color w:val="383838"/>
        </w:rPr>
        <w:t>Winning</w:t>
      </w:r>
      <w:proofErr w:type="gramEnd"/>
      <w:r w:rsidRPr="00CF663B">
        <w:rPr>
          <w:rFonts w:eastAsia="Times New Roman" w:cstheme="minorHAnsi"/>
          <w:color w:val="383838"/>
        </w:rPr>
        <w:t xml:space="preserve"> by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slides 6-7. </w:t>
      </w:r>
      <w:hyperlink r:id="rId19" w:history="1">
        <w:r w:rsidRPr="00CF663B">
          <w:rPr>
            <w:rFonts w:eastAsia="Times New Roman" w:cstheme="minorHAnsi"/>
            <w:color w:val="0087BE"/>
            <w:u w:val="single"/>
          </w:rPr>
          <w:t>https://actionnetwork.org/forms/17e-winning-by-organising</w:t>
        </w:r>
      </w:hyperlink>
    </w:p>
    <w:p w:rsidR="00CF663B" w:rsidRPr="00CF663B" w:rsidRDefault="00CF663B" w:rsidP="00CF663B">
      <w:pPr>
        <w:numPr>
          <w:ilvl w:val="0"/>
          <w:numId w:val="13"/>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 xml:space="preserve">Ella Baker School training Winning by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slides 10-14 </w:t>
      </w:r>
      <w:hyperlink r:id="rId20" w:history="1">
        <w:r w:rsidRPr="00CF663B">
          <w:rPr>
            <w:rFonts w:eastAsia="Times New Roman" w:cstheme="minorHAnsi"/>
            <w:color w:val="0087BE"/>
            <w:u w:val="single"/>
          </w:rPr>
          <w:t>https://actionnetwork.org/forms/17e-winning-by-organising</w:t>
        </w:r>
      </w:hyperlink>
    </w:p>
    <w:p w:rsidR="00CF663B" w:rsidRPr="00CF663B" w:rsidRDefault="00CF663B" w:rsidP="00CF663B">
      <w:pPr>
        <w:numPr>
          <w:ilvl w:val="0"/>
          <w:numId w:val="13"/>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 xml:space="preserve">Raising Expectations Raising Hell, Jane </w:t>
      </w:r>
      <w:proofErr w:type="spellStart"/>
      <w:r w:rsidRPr="00CF663B">
        <w:rPr>
          <w:rFonts w:eastAsia="Times New Roman" w:cstheme="minorHAnsi"/>
          <w:color w:val="383838"/>
        </w:rPr>
        <w:t>McAlevey</w:t>
      </w:r>
      <w:proofErr w:type="spellEnd"/>
      <w:r w:rsidRPr="00CF663B">
        <w:rPr>
          <w:rFonts w:eastAsia="Times New Roman" w:cstheme="minorHAnsi"/>
          <w:color w:val="383838"/>
        </w:rPr>
        <w:t>, 2012, page 38</w:t>
      </w:r>
    </w:p>
    <w:p w:rsidR="00CF663B" w:rsidRPr="00CF663B" w:rsidRDefault="00CF663B" w:rsidP="00CF663B">
      <w:pPr>
        <w:numPr>
          <w:ilvl w:val="0"/>
          <w:numId w:val="13"/>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 xml:space="preserve">Ella Baker School training Winning by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slide 8 </w:t>
      </w:r>
      <w:hyperlink r:id="rId21" w:history="1">
        <w:r w:rsidRPr="00CF663B">
          <w:rPr>
            <w:rFonts w:eastAsia="Times New Roman" w:cstheme="minorHAnsi"/>
            <w:color w:val="0087BE"/>
            <w:u w:val="single"/>
          </w:rPr>
          <w:t>https://actionnetwork.org/forms/17e-winning-by-organising</w:t>
        </w:r>
      </w:hyperlink>
    </w:p>
    <w:p w:rsidR="00CF663B" w:rsidRPr="00CF663B" w:rsidRDefault="00CF663B" w:rsidP="00CF663B">
      <w:pPr>
        <w:numPr>
          <w:ilvl w:val="0"/>
          <w:numId w:val="13"/>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Raising Expectations Raising Hell, page 37</w:t>
      </w:r>
    </w:p>
    <w:p w:rsidR="00CF663B" w:rsidRPr="00CF663B" w:rsidRDefault="00CF663B" w:rsidP="00CF663B">
      <w:pPr>
        <w:numPr>
          <w:ilvl w:val="0"/>
          <w:numId w:val="13"/>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Raising Expectations Raising Hell, page 58</w:t>
      </w:r>
    </w:p>
    <w:p w:rsidR="00CF663B" w:rsidRPr="00CF663B" w:rsidRDefault="00CF663B" w:rsidP="00CF663B">
      <w:pPr>
        <w:numPr>
          <w:ilvl w:val="0"/>
          <w:numId w:val="13"/>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Raising Expectations Raising Hell, page 59</w:t>
      </w:r>
    </w:p>
    <w:p w:rsidR="00CF663B" w:rsidRPr="00CF663B" w:rsidRDefault="00CF663B" w:rsidP="00CF663B">
      <w:pPr>
        <w:numPr>
          <w:ilvl w:val="0"/>
          <w:numId w:val="13"/>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Raising Expectations Raising Hell, page 49</w:t>
      </w:r>
    </w:p>
    <w:p w:rsidR="00CF663B" w:rsidRPr="00CF663B" w:rsidRDefault="00CF663B" w:rsidP="00CF663B">
      <w:pPr>
        <w:numPr>
          <w:ilvl w:val="0"/>
          <w:numId w:val="13"/>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Raising Expectations Raising Hell, page 179</w:t>
      </w:r>
    </w:p>
    <w:p w:rsidR="00CF663B" w:rsidRPr="00CF663B" w:rsidRDefault="00CF663B" w:rsidP="00CF663B">
      <w:pPr>
        <w:numPr>
          <w:ilvl w:val="0"/>
          <w:numId w:val="13"/>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 xml:space="preserve">Ella Baker School training Winning by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slide 16/17 </w:t>
      </w:r>
      <w:hyperlink r:id="rId22" w:history="1">
        <w:r w:rsidRPr="00CF663B">
          <w:rPr>
            <w:rFonts w:eastAsia="Times New Roman" w:cstheme="minorHAnsi"/>
            <w:color w:val="0087BE"/>
            <w:u w:val="single"/>
          </w:rPr>
          <w:t>https://actionnetwork.org/forms/17e-winning-by-organising</w:t>
        </w:r>
      </w:hyperlink>
    </w:p>
    <w:p w:rsidR="0089551E" w:rsidRPr="00CF663B" w:rsidRDefault="00CF663B" w:rsidP="00CF663B">
      <w:pPr>
        <w:numPr>
          <w:ilvl w:val="0"/>
          <w:numId w:val="13"/>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download 2</w:t>
      </w:r>
      <w:r w:rsidRPr="00CF663B">
        <w:rPr>
          <w:rFonts w:eastAsia="Times New Roman" w:cstheme="minorHAnsi"/>
          <w:color w:val="383838"/>
          <w:vertAlign w:val="superscript"/>
        </w:rPr>
        <w:t>nd</w:t>
      </w:r>
      <w:r w:rsidRPr="00CF663B">
        <w:rPr>
          <w:rFonts w:eastAsia="Times New Roman" w:cstheme="minorHAnsi"/>
          <w:color w:val="383838"/>
        </w:rPr>
        <w:t> edition of Roots to Power: A Manual for Grassroots Organizing, Lee Staples here </w:t>
      </w:r>
      <w:hyperlink r:id="rId23" w:history="1">
        <w:r w:rsidRPr="00CF663B">
          <w:rPr>
            <w:rFonts w:eastAsia="Times New Roman" w:cstheme="minorHAnsi"/>
            <w:color w:val="0087BE"/>
            <w:u w:val="single"/>
          </w:rPr>
          <w:t>https://b-ok.cc/book/1009868/15de75</w:t>
        </w:r>
      </w:hyperlink>
      <w:bookmarkStart w:id="0" w:name="_GoBack"/>
      <w:bookmarkEnd w:id="0"/>
    </w:p>
    <w:sectPr w:rsidR="0089551E" w:rsidRPr="00CF66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26137"/>
    <w:multiLevelType w:val="multilevel"/>
    <w:tmpl w:val="6FD80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A222E05"/>
    <w:multiLevelType w:val="multilevel"/>
    <w:tmpl w:val="63542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BF34526"/>
    <w:multiLevelType w:val="multilevel"/>
    <w:tmpl w:val="0A86F8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152F69"/>
    <w:multiLevelType w:val="multilevel"/>
    <w:tmpl w:val="FE70C79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181B6B"/>
    <w:multiLevelType w:val="multilevel"/>
    <w:tmpl w:val="0F709D7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4223A76"/>
    <w:multiLevelType w:val="multilevel"/>
    <w:tmpl w:val="0F50DCC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3A31390"/>
    <w:multiLevelType w:val="multilevel"/>
    <w:tmpl w:val="747AD24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1BC69ED"/>
    <w:multiLevelType w:val="multilevel"/>
    <w:tmpl w:val="F266F7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F840B3D"/>
    <w:multiLevelType w:val="multilevel"/>
    <w:tmpl w:val="9DE61A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4DD4A5C"/>
    <w:multiLevelType w:val="multilevel"/>
    <w:tmpl w:val="BB600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28229B9"/>
    <w:multiLevelType w:val="multilevel"/>
    <w:tmpl w:val="94EE19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3F41EEC"/>
    <w:multiLevelType w:val="multilevel"/>
    <w:tmpl w:val="EE6C5D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5BD2490"/>
    <w:multiLevelType w:val="multilevel"/>
    <w:tmpl w:val="C4765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9"/>
  </w:num>
  <w:num w:numId="2">
    <w:abstractNumId w:val="0"/>
  </w:num>
  <w:num w:numId="3">
    <w:abstractNumId w:val="11"/>
  </w:num>
  <w:num w:numId="4">
    <w:abstractNumId w:val="8"/>
  </w:num>
  <w:num w:numId="5">
    <w:abstractNumId w:val="12"/>
  </w:num>
  <w:num w:numId="6">
    <w:abstractNumId w:val="7"/>
  </w:num>
  <w:num w:numId="7">
    <w:abstractNumId w:val="10"/>
  </w:num>
  <w:num w:numId="8">
    <w:abstractNumId w:val="4"/>
  </w:num>
  <w:num w:numId="9">
    <w:abstractNumId w:val="5"/>
  </w:num>
  <w:num w:numId="10">
    <w:abstractNumId w:val="6"/>
  </w:num>
  <w:num w:numId="11">
    <w:abstractNumId w:val="3"/>
  </w:num>
  <w:num w:numId="12">
    <w:abstractNumId w:val="1"/>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63B"/>
    <w:rsid w:val="0089551E"/>
    <w:rsid w:val="00CF66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418A8"/>
  <w15:chartTrackingRefBased/>
  <w15:docId w15:val="{AB55F3AB-D4F8-4895-B6F4-F0CCAF3A4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F663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663B"/>
    <w:rPr>
      <w:rFonts w:ascii="Times New Roman" w:eastAsia="Times New Roman" w:hAnsi="Times New Roman" w:cs="Times New Roman"/>
      <w:b/>
      <w:bCs/>
      <w:kern w:val="36"/>
      <w:sz w:val="48"/>
      <w:szCs w:val="48"/>
    </w:rPr>
  </w:style>
  <w:style w:type="character" w:customStyle="1" w:styleId="byline">
    <w:name w:val="byline"/>
    <w:basedOn w:val="DefaultParagraphFont"/>
    <w:rsid w:val="00CF663B"/>
  </w:style>
  <w:style w:type="character" w:styleId="Hyperlink">
    <w:name w:val="Hyperlink"/>
    <w:basedOn w:val="DefaultParagraphFont"/>
    <w:uiPriority w:val="99"/>
    <w:unhideWhenUsed/>
    <w:rsid w:val="00CF663B"/>
    <w:rPr>
      <w:color w:val="0000FF"/>
      <w:u w:val="single"/>
    </w:rPr>
  </w:style>
  <w:style w:type="character" w:customStyle="1" w:styleId="cat-links">
    <w:name w:val="cat-links"/>
    <w:basedOn w:val="DefaultParagraphFont"/>
    <w:rsid w:val="00CF663B"/>
  </w:style>
  <w:style w:type="character" w:customStyle="1" w:styleId="published-on">
    <w:name w:val="published-on"/>
    <w:basedOn w:val="DefaultParagraphFont"/>
    <w:rsid w:val="00CF663B"/>
  </w:style>
  <w:style w:type="paragraph" w:styleId="NormalWeb">
    <w:name w:val="Normal (Web)"/>
    <w:basedOn w:val="Normal"/>
    <w:uiPriority w:val="99"/>
    <w:semiHidden/>
    <w:unhideWhenUsed/>
    <w:rsid w:val="00CF663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F663B"/>
    <w:rPr>
      <w:b/>
      <w:bCs/>
    </w:rPr>
  </w:style>
  <w:style w:type="character" w:customStyle="1" w:styleId="ata-controlscomplain-btn">
    <w:name w:val="ata-controls__complain-btn"/>
    <w:basedOn w:val="DefaultParagraphFont"/>
    <w:rsid w:val="00CF66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7134243">
      <w:bodyDiv w:val="1"/>
      <w:marLeft w:val="0"/>
      <w:marRight w:val="0"/>
      <w:marTop w:val="0"/>
      <w:marBottom w:val="0"/>
      <w:divBdr>
        <w:top w:val="none" w:sz="0" w:space="0" w:color="auto"/>
        <w:left w:val="none" w:sz="0" w:space="0" w:color="auto"/>
        <w:bottom w:val="none" w:sz="0" w:space="0" w:color="auto"/>
        <w:right w:val="none" w:sz="0" w:space="0" w:color="auto"/>
      </w:divBdr>
      <w:divsChild>
        <w:div w:id="403143701">
          <w:marLeft w:val="0"/>
          <w:marRight w:val="0"/>
          <w:marTop w:val="105"/>
          <w:marBottom w:val="840"/>
          <w:divBdr>
            <w:top w:val="none" w:sz="0" w:space="0" w:color="auto"/>
            <w:left w:val="none" w:sz="0" w:space="0" w:color="auto"/>
            <w:bottom w:val="none" w:sz="0" w:space="0" w:color="auto"/>
            <w:right w:val="none" w:sz="0" w:space="0" w:color="auto"/>
          </w:divBdr>
        </w:div>
        <w:div w:id="463235575">
          <w:marLeft w:val="0"/>
          <w:marRight w:val="0"/>
          <w:marTop w:val="0"/>
          <w:marBottom w:val="21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itizensuk.org/" TargetMode="External"/><Relationship Id="rId13" Type="http://schemas.openxmlformats.org/officeDocument/2006/relationships/hyperlink" Target="http://hackneyunites.org/" TargetMode="External"/><Relationship Id="rId18" Type="http://schemas.openxmlformats.org/officeDocument/2006/relationships/hyperlink" Target="https://buildingarevolutionarymovement.files.wordpress.com/2019/06/hu-community-organising.pdf" TargetMode="External"/><Relationship Id="rId26"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hyperlink" Target="https://actionnetwork.org/forms/17e-winning-by-organising" TargetMode="External"/><Relationship Id="rId7" Type="http://schemas.openxmlformats.org/officeDocument/2006/relationships/hyperlink" Target="https://buildingarevolutionarymovement.org/category/uncategorized/" TargetMode="External"/><Relationship Id="rId12" Type="http://schemas.openxmlformats.org/officeDocument/2006/relationships/hyperlink" Target="https://actbuildchange.com/training" TargetMode="External"/><Relationship Id="rId17" Type="http://schemas.openxmlformats.org/officeDocument/2006/relationships/hyperlink" Target="http://hackneyunites.org/"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buildingarevolutionarymovement.files.wordpress.com/2019/06/hu-community-organising.pdf" TargetMode="External"/><Relationship Id="rId20" Type="http://schemas.openxmlformats.org/officeDocument/2006/relationships/hyperlink" Target="https://actionnetwork.org/forms/17e-winning-by-organising" TargetMode="External"/><Relationship Id="rId1" Type="http://schemas.openxmlformats.org/officeDocument/2006/relationships/numbering" Target="numbering.xml"/><Relationship Id="rId6" Type="http://schemas.openxmlformats.org/officeDocument/2006/relationships/hyperlink" Target="https://buildingarevolutionarymovement.org/author/buildingarevolutionarymovement/" TargetMode="External"/><Relationship Id="rId11" Type="http://schemas.openxmlformats.org/officeDocument/2006/relationships/hyperlink" Target="https://thechangeagency.org/people-power-manual/" TargetMode="External"/><Relationship Id="rId24" Type="http://schemas.openxmlformats.org/officeDocument/2006/relationships/fontTable" Target="fontTable.xml"/><Relationship Id="rId5" Type="http://schemas.openxmlformats.org/officeDocument/2006/relationships/hyperlink" Target="https://buildingarevolutionarymovement.org/2021/02/26/how-to-do-organising/" TargetMode="External"/><Relationship Id="rId15" Type="http://schemas.openxmlformats.org/officeDocument/2006/relationships/hyperlink" Target="http://hackneyunites.org/" TargetMode="External"/><Relationship Id="rId23" Type="http://schemas.openxmlformats.org/officeDocument/2006/relationships/hyperlink" Target="https://b-ok.cc/book/1009868/15de75" TargetMode="External"/><Relationship Id="rId28" Type="http://schemas.openxmlformats.org/officeDocument/2006/relationships/customXml" Target="../customXml/item3.xml"/><Relationship Id="rId10" Type="http://schemas.openxmlformats.org/officeDocument/2006/relationships/hyperlink" Target="https://www.jacobinmag.com/2019/11/thanksgiving-organizing-activism-friends-family-conversation-presidential-election" TargetMode="External"/><Relationship Id="rId19" Type="http://schemas.openxmlformats.org/officeDocument/2006/relationships/hyperlink" Target="https://actionnetwork.org/forms/17e-winning-by-organising" TargetMode="External"/><Relationship Id="rId4" Type="http://schemas.openxmlformats.org/officeDocument/2006/relationships/webSettings" Target="webSettings.xml"/><Relationship Id="rId9" Type="http://schemas.openxmlformats.org/officeDocument/2006/relationships/hyperlink" Target="http://hackneyunites.org/" TargetMode="External"/><Relationship Id="rId14" Type="http://schemas.openxmlformats.org/officeDocument/2006/relationships/hyperlink" Target="https://buildingarevolutionarymovement.files.wordpress.com/2019/06/hu-community-organising.pdf" TargetMode="External"/><Relationship Id="rId22" Type="http://schemas.openxmlformats.org/officeDocument/2006/relationships/hyperlink" Target="https://actionnetwork.org/forms/17e-winning-by-organising" TargetMode="External"/><Relationship Id="rId27"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B1F342D8-6022-4EF9-B57B-102FB1E009E5}"/>
</file>

<file path=customXml/itemProps2.xml><?xml version="1.0" encoding="utf-8"?>
<ds:datastoreItem xmlns:ds="http://schemas.openxmlformats.org/officeDocument/2006/customXml" ds:itemID="{C4CF0F09-1133-4896-A261-14AB182BC4A9}"/>
</file>

<file path=customXml/itemProps3.xml><?xml version="1.0" encoding="utf-8"?>
<ds:datastoreItem xmlns:ds="http://schemas.openxmlformats.org/officeDocument/2006/customXml" ds:itemID="{9E3BFD79-034F-4F8D-8100-C14D4E3B0AC0}"/>
</file>

<file path=docProps/app.xml><?xml version="1.0" encoding="utf-8"?>
<Properties xmlns="http://schemas.openxmlformats.org/officeDocument/2006/extended-properties" xmlns:vt="http://schemas.openxmlformats.org/officeDocument/2006/docPropsVTypes">
  <Template>Normal</Template>
  <TotalTime>3</TotalTime>
  <Pages>10</Pages>
  <Words>3766</Words>
  <Characters>21470</Characters>
  <Application>Microsoft Office Word</Application>
  <DocSecurity>0</DocSecurity>
  <Lines>178</Lines>
  <Paragraphs>50</Paragraphs>
  <ScaleCrop>false</ScaleCrop>
  <Company>NEA</Company>
  <LinksUpToDate>false</LinksUpToDate>
  <CharactersWithSpaces>25186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2022-04-08T13:38:00Z</dcterms:created>
  <dcterms:modified xsi:type="dcterms:W3CDTF">2022-04-08T13:41:00Z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