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BDB11" w14:textId="5F4D69D7" w:rsidR="00BB2646" w:rsidRPr="003C1BB0" w:rsidRDefault="003C1BB0" w:rsidP="003C1BB0">
      <w:pPr>
        <w:pStyle w:val="Body"/>
        <w:jc w:val="center"/>
        <w:rPr>
          <w:rFonts w:asciiTheme="minorHAnsi" w:hAnsiTheme="minorHAnsi"/>
          <w:sz w:val="32"/>
          <w:szCs w:val="32"/>
        </w:rPr>
      </w:pPr>
      <w:r w:rsidRPr="003C1BB0">
        <w:rPr>
          <w:rFonts w:asciiTheme="minorHAnsi" w:hAnsiTheme="minorHAnsi"/>
          <w:b/>
          <w:bCs/>
          <w:sz w:val="32"/>
          <w:szCs w:val="32"/>
        </w:rPr>
        <w:t>GUIDELINES</w:t>
      </w:r>
      <w:r>
        <w:rPr>
          <w:rFonts w:asciiTheme="minorHAnsi" w:hAnsiTheme="minorHAnsi"/>
          <w:b/>
          <w:bCs/>
          <w:sz w:val="32"/>
          <w:szCs w:val="32"/>
        </w:rPr>
        <w:t xml:space="preserve"> FOR </w:t>
      </w:r>
      <w:r w:rsidR="00C3420E" w:rsidRPr="003C1BB0">
        <w:rPr>
          <w:rFonts w:asciiTheme="minorHAnsi" w:hAnsiTheme="minorHAnsi"/>
          <w:b/>
          <w:bCs/>
          <w:sz w:val="32"/>
          <w:szCs w:val="32"/>
        </w:rPr>
        <w:t>SHIFTI</w:t>
      </w:r>
      <w:r w:rsidRPr="003C1BB0">
        <w:rPr>
          <w:rFonts w:asciiTheme="minorHAnsi" w:hAnsiTheme="minorHAnsi"/>
          <w:b/>
          <w:bCs/>
          <w:sz w:val="32"/>
          <w:szCs w:val="32"/>
        </w:rPr>
        <w:t xml:space="preserve">NG </w:t>
      </w:r>
      <w:r>
        <w:rPr>
          <w:rFonts w:asciiTheme="minorHAnsi" w:hAnsiTheme="minorHAnsi"/>
          <w:b/>
          <w:bCs/>
          <w:sz w:val="32"/>
          <w:szCs w:val="32"/>
        </w:rPr>
        <w:t xml:space="preserve">THE </w:t>
      </w:r>
      <w:r w:rsidRPr="003C1BB0">
        <w:rPr>
          <w:rFonts w:asciiTheme="minorHAnsi" w:hAnsiTheme="minorHAnsi"/>
          <w:b/>
          <w:bCs/>
          <w:sz w:val="32"/>
          <w:szCs w:val="32"/>
        </w:rPr>
        <w:t>DOMINANT NARRATIVE</w:t>
      </w:r>
    </w:p>
    <w:p w14:paraId="5B9E1459" w14:textId="77777777" w:rsidR="003C1BB0" w:rsidRDefault="003C1BB0">
      <w:pPr>
        <w:pStyle w:val="Body"/>
        <w:rPr>
          <w:rFonts w:ascii="Times New Roman" w:hAnsi="Times New Roman"/>
          <w:b/>
          <w:bCs/>
          <w:lang w:val="es-ES_tradnl"/>
        </w:rPr>
      </w:pPr>
    </w:p>
    <w:p w14:paraId="5A7F89F9" w14:textId="77777777" w:rsidR="003C1BB0" w:rsidRPr="003C1BB0" w:rsidRDefault="003C1BB0">
      <w:pPr>
        <w:pStyle w:val="Body"/>
        <w:rPr>
          <w:rFonts w:asciiTheme="minorHAnsi" w:hAnsiTheme="minorHAnsi"/>
          <w:b/>
          <w:bCs/>
          <w:lang w:val="es-ES_tradnl"/>
        </w:rPr>
      </w:pPr>
    </w:p>
    <w:p w14:paraId="35E017C8" w14:textId="77777777" w:rsidR="00BB2646" w:rsidRPr="003C1BB0" w:rsidRDefault="00C3420E">
      <w:pPr>
        <w:pStyle w:val="Body"/>
        <w:rPr>
          <w:rFonts w:asciiTheme="minorHAnsi" w:hAnsiTheme="minorHAnsi"/>
          <w:b/>
          <w:bCs/>
          <w:sz w:val="28"/>
          <w:szCs w:val="28"/>
          <w:u w:val="single"/>
          <w:lang w:val="es-ES_tradnl"/>
        </w:rPr>
      </w:pPr>
      <w:r w:rsidRPr="003C1BB0">
        <w:rPr>
          <w:rFonts w:asciiTheme="minorHAnsi" w:hAnsiTheme="minorHAnsi"/>
          <w:b/>
          <w:bCs/>
          <w:sz w:val="28"/>
          <w:szCs w:val="28"/>
          <w:u w:val="single"/>
          <w:lang w:val="es-ES_tradnl"/>
        </w:rPr>
        <w:t>DO</w:t>
      </w:r>
    </w:p>
    <w:p w14:paraId="100FD9A4" w14:textId="77777777" w:rsidR="003C1BB0" w:rsidRPr="003C1BB0" w:rsidRDefault="003C1BB0">
      <w:pPr>
        <w:pStyle w:val="Body"/>
        <w:rPr>
          <w:rFonts w:asciiTheme="minorHAnsi" w:hAnsiTheme="minorHAnsi"/>
        </w:rPr>
      </w:pPr>
    </w:p>
    <w:p w14:paraId="70B75108" w14:textId="77777777" w:rsidR="003C1BB0" w:rsidRPr="003C1BB0" w:rsidRDefault="003C1BB0">
      <w:pPr>
        <w:pStyle w:val="Body"/>
        <w:numPr>
          <w:ilvl w:val="0"/>
          <w:numId w:val="2"/>
        </w:numPr>
        <w:rPr>
          <w:rFonts w:asciiTheme="minorHAnsi" w:hAnsiTheme="minorHAnsi"/>
          <w:sz w:val="22"/>
          <w:szCs w:val="22"/>
        </w:rPr>
      </w:pPr>
      <w:r w:rsidRPr="003C1BB0">
        <w:rPr>
          <w:rFonts w:asciiTheme="minorHAnsi" w:hAnsiTheme="minorHAnsi"/>
          <w:b/>
          <w:iCs/>
          <w:sz w:val="22"/>
          <w:szCs w:val="22"/>
        </w:rPr>
        <w:t>UNMASK</w:t>
      </w:r>
    </w:p>
    <w:p w14:paraId="508723EB" w14:textId="77777777" w:rsidR="003C1BB0" w:rsidRPr="003C1BB0" w:rsidRDefault="00C3420E" w:rsidP="003C1BB0">
      <w:pPr>
        <w:pStyle w:val="Body"/>
        <w:numPr>
          <w:ilvl w:val="1"/>
          <w:numId w:val="5"/>
        </w:numPr>
        <w:tabs>
          <w:tab w:val="left" w:pos="720"/>
        </w:tabs>
        <w:rPr>
          <w:rFonts w:asciiTheme="minorHAnsi" w:hAnsiTheme="minorHAnsi"/>
          <w:sz w:val="22"/>
          <w:szCs w:val="22"/>
        </w:rPr>
      </w:pPr>
      <w:r w:rsidRPr="003C1BB0">
        <w:rPr>
          <w:rFonts w:asciiTheme="minorHAnsi" w:hAnsiTheme="minorHAnsi"/>
          <w:sz w:val="22"/>
          <w:szCs w:val="22"/>
          <w:lang w:val="en-US"/>
        </w:rPr>
        <w:t xml:space="preserve">Name the dominant narrative when you see it at work. </w:t>
      </w:r>
    </w:p>
    <w:p w14:paraId="3AFCA60A" w14:textId="77777777" w:rsidR="003C1BB0" w:rsidRPr="003C1BB0" w:rsidRDefault="00C3420E" w:rsidP="003C1BB0">
      <w:pPr>
        <w:pStyle w:val="Body"/>
        <w:numPr>
          <w:ilvl w:val="1"/>
          <w:numId w:val="5"/>
        </w:numPr>
        <w:tabs>
          <w:tab w:val="left" w:pos="720"/>
        </w:tabs>
        <w:rPr>
          <w:rFonts w:asciiTheme="minorHAnsi" w:hAnsiTheme="minorHAnsi"/>
          <w:sz w:val="22"/>
          <w:szCs w:val="22"/>
        </w:rPr>
      </w:pPr>
      <w:r w:rsidRPr="003C1BB0">
        <w:rPr>
          <w:rFonts w:asciiTheme="minorHAnsi" w:hAnsiTheme="minorHAnsi"/>
          <w:sz w:val="22"/>
          <w:szCs w:val="22"/>
          <w:lang w:val="en-US"/>
        </w:rPr>
        <w:t xml:space="preserve">Point out that what you just saw on the news or heard from a friend, or the law that was just passed, was based on particular values and beliefs. </w:t>
      </w:r>
    </w:p>
    <w:p w14:paraId="70FD301D" w14:textId="097A99D7" w:rsidR="00BB2646" w:rsidRPr="003C1BB0" w:rsidRDefault="00C3420E" w:rsidP="003C1BB0">
      <w:pPr>
        <w:pStyle w:val="Body"/>
        <w:numPr>
          <w:ilvl w:val="1"/>
          <w:numId w:val="5"/>
        </w:numPr>
        <w:tabs>
          <w:tab w:val="left" w:pos="720"/>
        </w:tabs>
        <w:rPr>
          <w:rFonts w:asciiTheme="minorHAnsi" w:hAnsiTheme="minorHAnsi"/>
          <w:i/>
          <w:sz w:val="22"/>
          <w:szCs w:val="22"/>
        </w:rPr>
      </w:pPr>
      <w:r w:rsidRPr="003C1BB0">
        <w:rPr>
          <w:rFonts w:asciiTheme="minorHAnsi" w:hAnsiTheme="minorHAnsi"/>
          <w:i/>
          <w:sz w:val="22"/>
          <w:szCs w:val="22"/>
        </w:rPr>
        <w:t>“</w:t>
      </w:r>
      <w:r w:rsidRPr="003C1BB0">
        <w:rPr>
          <w:rFonts w:asciiTheme="minorHAnsi" w:hAnsiTheme="minorHAnsi"/>
          <w:i/>
          <w:sz w:val="22"/>
          <w:szCs w:val="22"/>
          <w:lang w:val="en-US"/>
        </w:rPr>
        <w:t>The way you are talking about the recent contract settlement sounds like you think teachers are pretty greedy and we</w:t>
      </w:r>
      <w:r w:rsidRPr="003C1BB0">
        <w:rPr>
          <w:rFonts w:asciiTheme="minorHAnsi" w:hAnsiTheme="minorHAnsi"/>
          <w:i/>
          <w:sz w:val="22"/>
          <w:szCs w:val="22"/>
        </w:rPr>
        <w:t>’</w:t>
      </w:r>
      <w:r w:rsidRPr="003C1BB0">
        <w:rPr>
          <w:rFonts w:asciiTheme="minorHAnsi" w:hAnsiTheme="minorHAnsi"/>
          <w:i/>
          <w:sz w:val="22"/>
          <w:szCs w:val="22"/>
          <w:lang w:val="en-US"/>
        </w:rPr>
        <w:t>re only looking out for ourselves.</w:t>
      </w:r>
      <w:r w:rsidRPr="003C1BB0">
        <w:rPr>
          <w:rFonts w:asciiTheme="minorHAnsi" w:hAnsiTheme="minorHAnsi"/>
          <w:i/>
          <w:sz w:val="22"/>
          <w:szCs w:val="22"/>
        </w:rPr>
        <w:t>”</w:t>
      </w:r>
    </w:p>
    <w:p w14:paraId="3C2BCE48" w14:textId="77777777" w:rsidR="00BB2646" w:rsidRPr="003C1BB0" w:rsidRDefault="00BB2646">
      <w:pPr>
        <w:pStyle w:val="Body"/>
        <w:rPr>
          <w:rFonts w:asciiTheme="minorHAnsi" w:hAnsiTheme="minorHAnsi"/>
          <w:sz w:val="22"/>
          <w:szCs w:val="22"/>
        </w:rPr>
      </w:pPr>
    </w:p>
    <w:p w14:paraId="2ECA5313" w14:textId="77777777" w:rsidR="003C1BB0" w:rsidRPr="003C1BB0" w:rsidRDefault="003C1BB0" w:rsidP="003C1BB0">
      <w:pPr>
        <w:pStyle w:val="Body"/>
        <w:numPr>
          <w:ilvl w:val="0"/>
          <w:numId w:val="2"/>
        </w:numPr>
        <w:rPr>
          <w:rFonts w:asciiTheme="minorHAnsi" w:hAnsiTheme="minorHAnsi"/>
          <w:sz w:val="22"/>
          <w:szCs w:val="22"/>
          <w:lang w:val="it-IT"/>
        </w:rPr>
      </w:pPr>
      <w:r w:rsidRPr="003C1BB0">
        <w:rPr>
          <w:rFonts w:asciiTheme="minorHAnsi" w:hAnsiTheme="minorHAnsi"/>
          <w:b/>
          <w:iCs/>
          <w:sz w:val="22"/>
          <w:szCs w:val="22"/>
          <w:lang w:val="it-IT"/>
        </w:rPr>
        <w:t>ELEVATE</w:t>
      </w:r>
    </w:p>
    <w:p w14:paraId="49888C71" w14:textId="77777777" w:rsidR="003C1BB0" w:rsidRPr="003C1BB0" w:rsidRDefault="00C3420E" w:rsidP="003C1BB0">
      <w:pPr>
        <w:pStyle w:val="Body"/>
        <w:numPr>
          <w:ilvl w:val="1"/>
          <w:numId w:val="6"/>
        </w:numPr>
        <w:tabs>
          <w:tab w:val="left" w:pos="720"/>
        </w:tabs>
        <w:rPr>
          <w:rFonts w:asciiTheme="minorHAnsi" w:hAnsiTheme="minorHAnsi"/>
          <w:sz w:val="22"/>
          <w:szCs w:val="22"/>
          <w:lang w:val="it-IT"/>
        </w:rPr>
      </w:pPr>
      <w:r w:rsidRPr="003C1BB0">
        <w:rPr>
          <w:rFonts w:asciiTheme="minorHAnsi" w:hAnsiTheme="minorHAnsi"/>
          <w:sz w:val="22"/>
          <w:szCs w:val="22"/>
          <w:lang w:val="en-US"/>
        </w:rPr>
        <w:t xml:space="preserve">Name the values and beliefs from our new narrative that you want to see lived out in the world. </w:t>
      </w:r>
    </w:p>
    <w:p w14:paraId="61288627" w14:textId="77777777" w:rsidR="003C1BB0" w:rsidRPr="003C1BB0" w:rsidRDefault="00C3420E" w:rsidP="003C1BB0">
      <w:pPr>
        <w:pStyle w:val="Body"/>
        <w:numPr>
          <w:ilvl w:val="1"/>
          <w:numId w:val="6"/>
        </w:numPr>
        <w:tabs>
          <w:tab w:val="left" w:pos="720"/>
        </w:tabs>
        <w:rPr>
          <w:rFonts w:asciiTheme="minorHAnsi" w:hAnsiTheme="minorHAnsi"/>
          <w:sz w:val="22"/>
          <w:szCs w:val="22"/>
          <w:lang w:val="it-IT"/>
        </w:rPr>
      </w:pPr>
      <w:r w:rsidRPr="003C1BB0">
        <w:rPr>
          <w:rFonts w:asciiTheme="minorHAnsi" w:hAnsiTheme="minorHAnsi"/>
          <w:sz w:val="22"/>
          <w:szCs w:val="22"/>
          <w:lang w:val="en-US"/>
        </w:rPr>
        <w:t xml:space="preserve">Connect it to places where your audience may see that happening already. </w:t>
      </w:r>
    </w:p>
    <w:p w14:paraId="779582D5" w14:textId="6AAF6F24" w:rsidR="00BB2646" w:rsidRPr="003C1BB0" w:rsidRDefault="00C3420E" w:rsidP="003C1BB0">
      <w:pPr>
        <w:pStyle w:val="Body"/>
        <w:numPr>
          <w:ilvl w:val="1"/>
          <w:numId w:val="6"/>
        </w:numPr>
        <w:tabs>
          <w:tab w:val="left" w:pos="720"/>
        </w:tabs>
        <w:rPr>
          <w:rFonts w:asciiTheme="minorHAnsi" w:hAnsiTheme="minorHAnsi"/>
          <w:i/>
          <w:sz w:val="22"/>
          <w:szCs w:val="22"/>
          <w:lang w:val="it-IT"/>
        </w:rPr>
      </w:pPr>
      <w:r w:rsidRPr="003C1BB0">
        <w:rPr>
          <w:rFonts w:asciiTheme="minorHAnsi" w:hAnsiTheme="minorHAnsi"/>
          <w:i/>
          <w:sz w:val="22"/>
          <w:szCs w:val="22"/>
        </w:rPr>
        <w:t>“</w:t>
      </w:r>
      <w:r w:rsidRPr="003C1BB0">
        <w:rPr>
          <w:rFonts w:asciiTheme="minorHAnsi" w:hAnsiTheme="minorHAnsi"/>
          <w:i/>
          <w:sz w:val="22"/>
          <w:szCs w:val="22"/>
          <w:lang w:val="en-US"/>
        </w:rPr>
        <w:t xml:space="preserve">I really like it when parents come in and express their appreciation </w:t>
      </w:r>
      <w:r w:rsidRPr="003C1BB0">
        <w:rPr>
          <w:rFonts w:asciiTheme="minorHAnsi" w:hAnsiTheme="minorHAnsi"/>
          <w:i/>
          <w:sz w:val="22"/>
          <w:szCs w:val="22"/>
        </w:rPr>
        <w:t xml:space="preserve">– </w:t>
      </w:r>
      <w:r w:rsidRPr="003C1BB0">
        <w:rPr>
          <w:rFonts w:asciiTheme="minorHAnsi" w:hAnsiTheme="minorHAnsi"/>
          <w:i/>
          <w:sz w:val="22"/>
          <w:szCs w:val="22"/>
          <w:lang w:val="en-US"/>
        </w:rPr>
        <w:t>especially when they acknowledge they don</w:t>
      </w:r>
      <w:r w:rsidRPr="003C1BB0">
        <w:rPr>
          <w:rFonts w:asciiTheme="minorHAnsi" w:hAnsiTheme="minorHAnsi"/>
          <w:i/>
          <w:sz w:val="22"/>
          <w:szCs w:val="22"/>
        </w:rPr>
        <w:t>’</w:t>
      </w:r>
      <w:r w:rsidRPr="003C1BB0">
        <w:rPr>
          <w:rFonts w:asciiTheme="minorHAnsi" w:hAnsiTheme="minorHAnsi"/>
          <w:i/>
          <w:sz w:val="22"/>
          <w:szCs w:val="22"/>
          <w:lang w:val="en-US"/>
        </w:rPr>
        <w:t xml:space="preserve">t now how we do it </w:t>
      </w:r>
      <w:r w:rsidRPr="003C1BB0">
        <w:rPr>
          <w:rFonts w:asciiTheme="minorHAnsi" w:hAnsiTheme="minorHAnsi"/>
          <w:i/>
          <w:sz w:val="22"/>
          <w:szCs w:val="22"/>
        </w:rPr>
        <w:t xml:space="preserve">– </w:t>
      </w:r>
      <w:r w:rsidRPr="003C1BB0">
        <w:rPr>
          <w:rFonts w:asciiTheme="minorHAnsi" w:hAnsiTheme="minorHAnsi"/>
          <w:i/>
          <w:sz w:val="22"/>
          <w:szCs w:val="22"/>
          <w:lang w:val="en-US"/>
        </w:rPr>
        <w:t>it helps me feel valued and respected</w:t>
      </w:r>
      <w:r w:rsidRPr="003C1BB0">
        <w:rPr>
          <w:rFonts w:asciiTheme="minorHAnsi" w:hAnsiTheme="minorHAnsi"/>
          <w:i/>
          <w:sz w:val="22"/>
          <w:szCs w:val="22"/>
        </w:rPr>
        <w:t>”</w:t>
      </w:r>
    </w:p>
    <w:p w14:paraId="3DC92E0C" w14:textId="77777777" w:rsidR="00BB2646" w:rsidRPr="003C1BB0" w:rsidRDefault="00BB2646">
      <w:pPr>
        <w:pStyle w:val="Body"/>
        <w:rPr>
          <w:rFonts w:asciiTheme="minorHAnsi" w:hAnsiTheme="minorHAnsi"/>
          <w:sz w:val="22"/>
          <w:szCs w:val="22"/>
        </w:rPr>
      </w:pPr>
    </w:p>
    <w:p w14:paraId="2C5EA7A5" w14:textId="45C6BDAF" w:rsidR="003C1BB0" w:rsidRPr="003C1BB0" w:rsidRDefault="003C1BB0">
      <w:pPr>
        <w:pStyle w:val="Body"/>
        <w:numPr>
          <w:ilvl w:val="0"/>
          <w:numId w:val="2"/>
        </w:numPr>
        <w:rPr>
          <w:rFonts w:asciiTheme="minorHAnsi" w:hAnsiTheme="minorHAnsi"/>
          <w:b/>
          <w:sz w:val="22"/>
          <w:szCs w:val="22"/>
          <w:lang w:val="es-ES_tradnl"/>
        </w:rPr>
      </w:pPr>
      <w:r w:rsidRPr="003C1BB0">
        <w:rPr>
          <w:rFonts w:asciiTheme="minorHAnsi" w:hAnsiTheme="minorHAnsi"/>
          <w:b/>
          <w:iCs/>
          <w:sz w:val="22"/>
          <w:szCs w:val="22"/>
          <w:lang w:val="es-ES_tradnl"/>
        </w:rPr>
        <w:t>CONTRAST</w:t>
      </w:r>
    </w:p>
    <w:p w14:paraId="08495AF7" w14:textId="77777777" w:rsidR="003C1BB0" w:rsidRPr="003C1BB0" w:rsidRDefault="00C3420E" w:rsidP="003C1BB0">
      <w:pPr>
        <w:pStyle w:val="Body"/>
        <w:numPr>
          <w:ilvl w:val="1"/>
          <w:numId w:val="7"/>
        </w:numPr>
        <w:tabs>
          <w:tab w:val="left" w:pos="720"/>
        </w:tabs>
        <w:rPr>
          <w:rFonts w:asciiTheme="minorHAnsi" w:hAnsiTheme="minorHAnsi"/>
          <w:sz w:val="22"/>
          <w:szCs w:val="22"/>
          <w:lang w:val="es-ES_tradnl"/>
        </w:rPr>
      </w:pPr>
      <w:r w:rsidRPr="003C1BB0">
        <w:rPr>
          <w:rFonts w:asciiTheme="minorHAnsi" w:hAnsiTheme="minorHAnsi"/>
          <w:sz w:val="22"/>
          <w:szCs w:val="22"/>
          <w:lang w:val="en-US"/>
        </w:rPr>
        <w:t xml:space="preserve">Lay out what might be different if your values/convictions were the ones shaping what happens in the world. </w:t>
      </w:r>
    </w:p>
    <w:p w14:paraId="7467CCE5" w14:textId="01335F52" w:rsidR="003C1BB0" w:rsidRPr="003C1BB0" w:rsidRDefault="00C3420E" w:rsidP="003C1BB0">
      <w:pPr>
        <w:pStyle w:val="Body"/>
        <w:numPr>
          <w:ilvl w:val="1"/>
          <w:numId w:val="7"/>
        </w:numPr>
        <w:tabs>
          <w:tab w:val="left" w:pos="720"/>
        </w:tabs>
        <w:rPr>
          <w:rFonts w:asciiTheme="minorHAnsi" w:hAnsiTheme="minorHAnsi"/>
          <w:sz w:val="22"/>
          <w:szCs w:val="22"/>
          <w:lang w:val="es-ES_tradnl"/>
        </w:rPr>
      </w:pPr>
      <w:r w:rsidRPr="003C1BB0">
        <w:rPr>
          <w:rFonts w:asciiTheme="minorHAnsi" w:hAnsiTheme="minorHAnsi"/>
          <w:sz w:val="22"/>
          <w:szCs w:val="22"/>
          <w:lang w:val="en-US"/>
        </w:rPr>
        <w:t xml:space="preserve">Be specific about how we have the choice to approach situations through a different belief system. </w:t>
      </w:r>
    </w:p>
    <w:p w14:paraId="3AFABE32" w14:textId="77777777" w:rsidR="003C1BB0" w:rsidRPr="003C1BB0" w:rsidRDefault="00C3420E" w:rsidP="003C1BB0">
      <w:pPr>
        <w:pStyle w:val="Body"/>
        <w:numPr>
          <w:ilvl w:val="1"/>
          <w:numId w:val="7"/>
        </w:numPr>
        <w:tabs>
          <w:tab w:val="left" w:pos="720"/>
        </w:tabs>
        <w:rPr>
          <w:rFonts w:asciiTheme="minorHAnsi" w:hAnsiTheme="minorHAnsi"/>
          <w:sz w:val="22"/>
          <w:szCs w:val="22"/>
          <w:lang w:val="es-ES_tradnl"/>
        </w:rPr>
      </w:pPr>
      <w:r w:rsidRPr="003C1BB0">
        <w:rPr>
          <w:rFonts w:asciiTheme="minorHAnsi" w:hAnsiTheme="minorHAnsi"/>
          <w:sz w:val="22"/>
          <w:szCs w:val="22"/>
          <w:lang w:val="en-US"/>
        </w:rPr>
        <w:t xml:space="preserve">Invite a rethinking of the situation. </w:t>
      </w:r>
    </w:p>
    <w:p w14:paraId="69F8682F" w14:textId="405F6605" w:rsidR="00BB2646" w:rsidRPr="003C1BB0" w:rsidRDefault="00C3420E" w:rsidP="003C1BB0">
      <w:pPr>
        <w:pStyle w:val="Body"/>
        <w:numPr>
          <w:ilvl w:val="1"/>
          <w:numId w:val="7"/>
        </w:numPr>
        <w:tabs>
          <w:tab w:val="left" w:pos="720"/>
        </w:tabs>
        <w:rPr>
          <w:rFonts w:asciiTheme="minorHAnsi" w:hAnsiTheme="minorHAnsi"/>
          <w:i/>
          <w:sz w:val="22"/>
          <w:szCs w:val="22"/>
          <w:lang w:val="es-ES_tradnl"/>
        </w:rPr>
      </w:pPr>
      <w:r w:rsidRPr="003C1BB0">
        <w:rPr>
          <w:rFonts w:asciiTheme="minorHAnsi" w:hAnsiTheme="minorHAnsi"/>
          <w:i/>
          <w:sz w:val="22"/>
          <w:szCs w:val="22"/>
        </w:rPr>
        <w:t>“</w:t>
      </w:r>
      <w:r w:rsidRPr="003C1BB0">
        <w:rPr>
          <w:rFonts w:asciiTheme="minorHAnsi" w:hAnsiTheme="minorHAnsi"/>
          <w:i/>
          <w:sz w:val="22"/>
          <w:szCs w:val="22"/>
          <w:lang w:val="en-US"/>
        </w:rPr>
        <w:t>I guess we have to decide if we want to scapegoats teachers for the many challenges we face or accept teachers as willing and able partners in educating all kids.</w:t>
      </w:r>
      <w:r w:rsidRPr="003C1BB0">
        <w:rPr>
          <w:rFonts w:asciiTheme="minorHAnsi" w:hAnsiTheme="minorHAnsi"/>
          <w:i/>
          <w:sz w:val="22"/>
          <w:szCs w:val="22"/>
        </w:rPr>
        <w:t>”</w:t>
      </w:r>
    </w:p>
    <w:p w14:paraId="79C1CD81" w14:textId="77777777" w:rsidR="00BB2646" w:rsidRPr="003C1BB0" w:rsidRDefault="00BB2646">
      <w:pPr>
        <w:pStyle w:val="Body"/>
        <w:rPr>
          <w:rFonts w:asciiTheme="minorHAnsi" w:hAnsiTheme="minorHAnsi"/>
          <w:sz w:val="22"/>
          <w:szCs w:val="22"/>
        </w:rPr>
      </w:pPr>
    </w:p>
    <w:p w14:paraId="10DD8446" w14:textId="77777777" w:rsidR="003C1BB0" w:rsidRDefault="003C1BB0">
      <w:pPr>
        <w:pStyle w:val="Body"/>
        <w:numPr>
          <w:ilvl w:val="0"/>
          <w:numId w:val="2"/>
        </w:numPr>
        <w:rPr>
          <w:rFonts w:asciiTheme="minorHAnsi" w:hAnsiTheme="minorHAnsi"/>
          <w:sz w:val="22"/>
          <w:szCs w:val="22"/>
          <w:lang w:val="en-US"/>
        </w:rPr>
      </w:pPr>
      <w:r>
        <w:rPr>
          <w:rFonts w:asciiTheme="minorHAnsi" w:hAnsiTheme="minorHAnsi"/>
          <w:b/>
          <w:iCs/>
          <w:sz w:val="22"/>
          <w:szCs w:val="22"/>
          <w:lang w:val="en-US"/>
        </w:rPr>
        <w:t>DRAW ON YOUR OWN JOURNEY</w:t>
      </w:r>
    </w:p>
    <w:p w14:paraId="2AA08CFC" w14:textId="77777777" w:rsidR="003C1BB0" w:rsidRDefault="00C3420E" w:rsidP="003C1BB0">
      <w:pPr>
        <w:pStyle w:val="Body"/>
        <w:numPr>
          <w:ilvl w:val="1"/>
          <w:numId w:val="8"/>
        </w:numPr>
        <w:tabs>
          <w:tab w:val="left" w:pos="720"/>
        </w:tabs>
        <w:rPr>
          <w:rFonts w:asciiTheme="minorHAnsi" w:hAnsiTheme="minorHAnsi"/>
          <w:sz w:val="22"/>
          <w:szCs w:val="22"/>
          <w:lang w:val="en-US"/>
        </w:rPr>
      </w:pPr>
      <w:r w:rsidRPr="003C1BB0">
        <w:rPr>
          <w:rFonts w:asciiTheme="minorHAnsi" w:hAnsiTheme="minorHAnsi"/>
          <w:sz w:val="22"/>
          <w:szCs w:val="22"/>
          <w:lang w:val="en-US"/>
        </w:rPr>
        <w:t>While it</w:t>
      </w:r>
      <w:r w:rsidRPr="003C1BB0">
        <w:rPr>
          <w:rFonts w:asciiTheme="minorHAnsi" w:hAnsiTheme="minorHAnsi"/>
          <w:sz w:val="22"/>
          <w:szCs w:val="22"/>
        </w:rPr>
        <w:t>’</w:t>
      </w:r>
      <w:proofErr w:type="spellStart"/>
      <w:r w:rsidRPr="003C1BB0">
        <w:rPr>
          <w:rFonts w:asciiTheme="minorHAnsi" w:hAnsiTheme="minorHAnsi"/>
          <w:sz w:val="22"/>
          <w:szCs w:val="22"/>
          <w:lang w:val="en-US"/>
        </w:rPr>
        <w:t>s</w:t>
      </w:r>
      <w:proofErr w:type="spellEnd"/>
      <w:r w:rsidRPr="003C1BB0">
        <w:rPr>
          <w:rFonts w:asciiTheme="minorHAnsi" w:hAnsiTheme="minorHAnsi"/>
          <w:sz w:val="22"/>
          <w:szCs w:val="22"/>
          <w:lang w:val="en-US"/>
        </w:rPr>
        <w:t xml:space="preserve"> important to personalize this, it</w:t>
      </w:r>
      <w:r w:rsidRPr="003C1BB0">
        <w:rPr>
          <w:rFonts w:asciiTheme="minorHAnsi" w:hAnsiTheme="minorHAnsi"/>
          <w:sz w:val="22"/>
          <w:szCs w:val="22"/>
        </w:rPr>
        <w:t>’</w:t>
      </w:r>
      <w:r w:rsidRPr="003C1BB0">
        <w:rPr>
          <w:rFonts w:asciiTheme="minorHAnsi" w:hAnsiTheme="minorHAnsi"/>
          <w:sz w:val="22"/>
          <w:szCs w:val="22"/>
          <w:lang w:val="en-US"/>
        </w:rPr>
        <w:t xml:space="preserve">s also important to do it in a way that anyone can see themselves in it.  Describing your own realizations and shifts will help others find their own way in the conversation.  </w:t>
      </w:r>
    </w:p>
    <w:p w14:paraId="1AF5C66D" w14:textId="6C4D7689" w:rsidR="00BB2646" w:rsidRPr="003C1BB0" w:rsidRDefault="00C3420E" w:rsidP="003C1BB0">
      <w:pPr>
        <w:pStyle w:val="Body"/>
        <w:numPr>
          <w:ilvl w:val="1"/>
          <w:numId w:val="8"/>
        </w:numPr>
        <w:tabs>
          <w:tab w:val="left" w:pos="720"/>
        </w:tabs>
        <w:rPr>
          <w:rFonts w:asciiTheme="minorHAnsi" w:hAnsiTheme="minorHAnsi"/>
          <w:i/>
          <w:sz w:val="22"/>
          <w:szCs w:val="22"/>
          <w:lang w:val="en-US"/>
        </w:rPr>
      </w:pPr>
      <w:r w:rsidRPr="003C1BB0">
        <w:rPr>
          <w:rFonts w:asciiTheme="minorHAnsi" w:hAnsiTheme="minorHAnsi"/>
          <w:i/>
          <w:sz w:val="22"/>
          <w:szCs w:val="22"/>
        </w:rPr>
        <w:t>“</w:t>
      </w:r>
      <w:r w:rsidRPr="003C1BB0">
        <w:rPr>
          <w:rFonts w:asciiTheme="minorHAnsi" w:hAnsiTheme="minorHAnsi"/>
          <w:i/>
          <w:sz w:val="22"/>
          <w:szCs w:val="22"/>
          <w:lang w:val="en-US"/>
        </w:rPr>
        <w:t>I can understand your reaction, there are times when I realize that I</w:t>
      </w:r>
      <w:r w:rsidRPr="003C1BB0">
        <w:rPr>
          <w:rFonts w:asciiTheme="minorHAnsi" w:hAnsiTheme="minorHAnsi"/>
          <w:i/>
          <w:sz w:val="22"/>
          <w:szCs w:val="22"/>
        </w:rPr>
        <w:t>’</w:t>
      </w:r>
      <w:proofErr w:type="spellStart"/>
      <w:r w:rsidRPr="003C1BB0">
        <w:rPr>
          <w:rFonts w:asciiTheme="minorHAnsi" w:hAnsiTheme="minorHAnsi"/>
          <w:i/>
          <w:sz w:val="22"/>
          <w:szCs w:val="22"/>
          <w:lang w:val="en-US"/>
        </w:rPr>
        <w:t>ve</w:t>
      </w:r>
      <w:proofErr w:type="spellEnd"/>
      <w:r w:rsidRPr="003C1BB0">
        <w:rPr>
          <w:rFonts w:asciiTheme="minorHAnsi" w:hAnsiTheme="minorHAnsi"/>
          <w:i/>
          <w:sz w:val="22"/>
          <w:szCs w:val="22"/>
          <w:lang w:val="en-US"/>
        </w:rPr>
        <w:t xml:space="preserve"> been reacting to what others say and not putting forth my own beliefs </w:t>
      </w:r>
      <w:r w:rsidRPr="003C1BB0">
        <w:rPr>
          <w:rFonts w:asciiTheme="minorHAnsi" w:hAnsiTheme="minorHAnsi"/>
          <w:i/>
          <w:sz w:val="22"/>
          <w:szCs w:val="22"/>
        </w:rPr>
        <w:t xml:space="preserve">– </w:t>
      </w:r>
      <w:r w:rsidRPr="003C1BB0">
        <w:rPr>
          <w:rFonts w:asciiTheme="minorHAnsi" w:hAnsiTheme="minorHAnsi"/>
          <w:i/>
          <w:sz w:val="22"/>
          <w:szCs w:val="22"/>
          <w:lang w:val="en-US"/>
        </w:rPr>
        <w:t xml:space="preserve">it gets discouraging </w:t>
      </w:r>
      <w:r w:rsidRPr="003C1BB0">
        <w:rPr>
          <w:rFonts w:asciiTheme="minorHAnsi" w:hAnsiTheme="minorHAnsi"/>
          <w:i/>
          <w:sz w:val="22"/>
          <w:szCs w:val="22"/>
        </w:rPr>
        <w:t xml:space="preserve">– </w:t>
      </w:r>
      <w:r w:rsidRPr="003C1BB0">
        <w:rPr>
          <w:rFonts w:asciiTheme="minorHAnsi" w:hAnsiTheme="minorHAnsi"/>
          <w:i/>
          <w:sz w:val="22"/>
          <w:szCs w:val="22"/>
          <w:lang w:val="en-US"/>
        </w:rPr>
        <w:t>but I realize now I</w:t>
      </w:r>
      <w:r w:rsidRPr="003C1BB0">
        <w:rPr>
          <w:rFonts w:asciiTheme="minorHAnsi" w:hAnsiTheme="minorHAnsi"/>
          <w:i/>
          <w:sz w:val="22"/>
          <w:szCs w:val="22"/>
        </w:rPr>
        <w:t>’</w:t>
      </w:r>
      <w:proofErr w:type="spellStart"/>
      <w:r w:rsidRPr="003C1BB0">
        <w:rPr>
          <w:rFonts w:asciiTheme="minorHAnsi" w:hAnsiTheme="minorHAnsi"/>
          <w:i/>
          <w:sz w:val="22"/>
          <w:szCs w:val="22"/>
          <w:lang w:val="en-US"/>
        </w:rPr>
        <w:t>ve</w:t>
      </w:r>
      <w:proofErr w:type="spellEnd"/>
      <w:r w:rsidRPr="003C1BB0">
        <w:rPr>
          <w:rFonts w:asciiTheme="minorHAnsi" w:hAnsiTheme="minorHAnsi"/>
          <w:i/>
          <w:sz w:val="22"/>
          <w:szCs w:val="22"/>
          <w:lang w:val="en-US"/>
        </w:rPr>
        <w:t xml:space="preserve"> only been making it worse.</w:t>
      </w:r>
      <w:r w:rsidRPr="003C1BB0">
        <w:rPr>
          <w:rFonts w:asciiTheme="minorHAnsi" w:hAnsiTheme="minorHAnsi"/>
          <w:i/>
          <w:sz w:val="22"/>
          <w:szCs w:val="22"/>
        </w:rPr>
        <w:t>”</w:t>
      </w:r>
    </w:p>
    <w:p w14:paraId="61CA011D" w14:textId="77777777" w:rsidR="00BB2646" w:rsidRPr="003C1BB0" w:rsidRDefault="00BB2646">
      <w:pPr>
        <w:pStyle w:val="Body"/>
        <w:rPr>
          <w:rFonts w:asciiTheme="minorHAnsi" w:hAnsiTheme="minorHAnsi"/>
          <w:sz w:val="22"/>
          <w:szCs w:val="22"/>
        </w:rPr>
      </w:pPr>
    </w:p>
    <w:p w14:paraId="4436CA46" w14:textId="77777777" w:rsidR="003C1BB0" w:rsidRPr="003C1BB0" w:rsidRDefault="003C1BB0">
      <w:pPr>
        <w:pStyle w:val="Body"/>
        <w:numPr>
          <w:ilvl w:val="0"/>
          <w:numId w:val="2"/>
        </w:numPr>
        <w:rPr>
          <w:rFonts w:asciiTheme="minorHAnsi" w:hAnsiTheme="minorHAnsi"/>
          <w:sz w:val="22"/>
          <w:szCs w:val="22"/>
          <w:lang w:val="en-US"/>
        </w:rPr>
      </w:pPr>
      <w:r>
        <w:rPr>
          <w:rFonts w:asciiTheme="minorHAnsi" w:hAnsiTheme="minorHAnsi"/>
          <w:b/>
          <w:iCs/>
          <w:sz w:val="22"/>
          <w:szCs w:val="22"/>
          <w:lang w:val="en-US"/>
        </w:rPr>
        <w:t>SUSTAIN YOUR EFFORTS AND CONNECT WITH OTHERS</w:t>
      </w:r>
    </w:p>
    <w:p w14:paraId="1D99943F" w14:textId="241127E2" w:rsidR="00BB2646" w:rsidRPr="003C1BB0" w:rsidRDefault="00C3420E" w:rsidP="006975B8">
      <w:pPr>
        <w:pStyle w:val="Body"/>
        <w:numPr>
          <w:ilvl w:val="1"/>
          <w:numId w:val="10"/>
        </w:numPr>
        <w:tabs>
          <w:tab w:val="left" w:pos="720"/>
        </w:tabs>
        <w:rPr>
          <w:rFonts w:asciiTheme="minorHAnsi" w:hAnsiTheme="minorHAnsi"/>
          <w:sz w:val="22"/>
          <w:szCs w:val="22"/>
          <w:lang w:val="en-US"/>
        </w:rPr>
      </w:pPr>
      <w:r w:rsidRPr="003C1BB0">
        <w:rPr>
          <w:rFonts w:asciiTheme="minorHAnsi" w:hAnsiTheme="minorHAnsi"/>
          <w:sz w:val="22"/>
          <w:szCs w:val="22"/>
          <w:lang w:val="en-US"/>
        </w:rPr>
        <w:t xml:space="preserve">Shifting a dominant narrative does not happen quickly </w:t>
      </w:r>
      <w:r w:rsidRPr="003C1BB0">
        <w:rPr>
          <w:rFonts w:asciiTheme="minorHAnsi" w:hAnsiTheme="minorHAnsi"/>
          <w:sz w:val="22"/>
          <w:szCs w:val="22"/>
        </w:rPr>
        <w:t xml:space="preserve">– </w:t>
      </w:r>
      <w:r w:rsidRPr="003C1BB0">
        <w:rPr>
          <w:rFonts w:asciiTheme="minorHAnsi" w:hAnsiTheme="minorHAnsi"/>
          <w:sz w:val="22"/>
          <w:szCs w:val="22"/>
          <w:lang w:val="en-US"/>
        </w:rPr>
        <w:t>it takes sustained effort, over time, with many people working at it</w:t>
      </w:r>
      <w:r w:rsidR="006975B8">
        <w:rPr>
          <w:rFonts w:asciiTheme="minorHAnsi" w:hAnsiTheme="minorHAnsi"/>
          <w:sz w:val="22"/>
          <w:szCs w:val="22"/>
          <w:lang w:val="en-US"/>
        </w:rPr>
        <w:t>.</w:t>
      </w:r>
    </w:p>
    <w:p w14:paraId="27D8FF24" w14:textId="77777777" w:rsidR="00BB2646" w:rsidRPr="003C1BB0" w:rsidRDefault="00BB2646">
      <w:pPr>
        <w:pStyle w:val="Body"/>
        <w:rPr>
          <w:rFonts w:asciiTheme="minorHAnsi" w:hAnsiTheme="minorHAnsi"/>
          <w:sz w:val="22"/>
          <w:szCs w:val="22"/>
        </w:rPr>
      </w:pPr>
    </w:p>
    <w:p w14:paraId="518C4A42" w14:textId="77777777" w:rsidR="006975B8" w:rsidRDefault="006975B8">
      <w:pPr>
        <w:pStyle w:val="Body"/>
        <w:numPr>
          <w:ilvl w:val="0"/>
          <w:numId w:val="2"/>
        </w:numPr>
        <w:rPr>
          <w:rFonts w:asciiTheme="minorHAnsi" w:hAnsiTheme="minorHAnsi"/>
          <w:sz w:val="22"/>
          <w:szCs w:val="22"/>
          <w:lang w:val="en-US"/>
        </w:rPr>
      </w:pPr>
      <w:r>
        <w:rPr>
          <w:rFonts w:asciiTheme="minorHAnsi" w:hAnsiTheme="minorHAnsi"/>
          <w:b/>
          <w:iCs/>
          <w:sz w:val="22"/>
          <w:szCs w:val="22"/>
          <w:lang w:val="en-US"/>
        </w:rPr>
        <w:t xml:space="preserve">DEMONSTRATE YOUR WORLDVIEW, DON’T JUST WRITE AND TALK ABOUT IT. </w:t>
      </w:r>
      <w:r w:rsidR="00C3420E" w:rsidRPr="003C1BB0">
        <w:rPr>
          <w:rFonts w:asciiTheme="minorHAnsi" w:hAnsiTheme="minorHAnsi"/>
          <w:sz w:val="22"/>
          <w:szCs w:val="22"/>
          <w:lang w:val="en-US"/>
        </w:rPr>
        <w:t xml:space="preserve">  </w:t>
      </w:r>
    </w:p>
    <w:p w14:paraId="4AC0E224" w14:textId="4133BE27" w:rsidR="00BB2646" w:rsidRPr="003C1BB0" w:rsidRDefault="00C3420E" w:rsidP="006975B8">
      <w:pPr>
        <w:pStyle w:val="Body"/>
        <w:numPr>
          <w:ilvl w:val="1"/>
          <w:numId w:val="9"/>
        </w:numPr>
        <w:tabs>
          <w:tab w:val="left" w:pos="720"/>
        </w:tabs>
        <w:rPr>
          <w:rFonts w:asciiTheme="minorHAnsi" w:hAnsiTheme="minorHAnsi"/>
          <w:sz w:val="22"/>
          <w:szCs w:val="22"/>
          <w:lang w:val="en-US"/>
        </w:rPr>
      </w:pPr>
      <w:r w:rsidRPr="003C1BB0">
        <w:rPr>
          <w:rFonts w:asciiTheme="minorHAnsi" w:hAnsiTheme="minorHAnsi"/>
          <w:sz w:val="22"/>
          <w:szCs w:val="22"/>
          <w:lang w:val="en-US"/>
        </w:rPr>
        <w:t>Our actions say as much or more about our values and beliefs as our words</w:t>
      </w:r>
      <w:r w:rsidR="006975B8">
        <w:rPr>
          <w:rFonts w:asciiTheme="minorHAnsi" w:hAnsiTheme="minorHAnsi"/>
          <w:sz w:val="22"/>
          <w:szCs w:val="22"/>
          <w:lang w:val="en-US"/>
        </w:rPr>
        <w:t>.</w:t>
      </w:r>
    </w:p>
    <w:p w14:paraId="64B065A7" w14:textId="77777777" w:rsidR="00BB2646" w:rsidRPr="003C1BB0" w:rsidRDefault="00BB2646">
      <w:pPr>
        <w:pStyle w:val="Body"/>
        <w:rPr>
          <w:rFonts w:asciiTheme="minorHAnsi" w:hAnsiTheme="minorHAnsi"/>
        </w:rPr>
      </w:pPr>
    </w:p>
    <w:p w14:paraId="46468AD6" w14:textId="77777777" w:rsidR="006975B8" w:rsidRDefault="006975B8">
      <w:pPr>
        <w:pStyle w:val="Body"/>
        <w:rPr>
          <w:rFonts w:asciiTheme="minorHAnsi" w:hAnsiTheme="minorHAnsi"/>
          <w:b/>
          <w:bCs/>
        </w:rPr>
      </w:pPr>
    </w:p>
    <w:p w14:paraId="1B49166D" w14:textId="77777777" w:rsidR="006975B8" w:rsidRDefault="006975B8">
      <w:pPr>
        <w:pStyle w:val="Body"/>
        <w:rPr>
          <w:rFonts w:asciiTheme="minorHAnsi" w:hAnsiTheme="minorHAnsi"/>
          <w:b/>
          <w:bCs/>
        </w:rPr>
      </w:pPr>
    </w:p>
    <w:p w14:paraId="5DEE0F8A" w14:textId="77777777" w:rsidR="006975B8" w:rsidRDefault="006975B8">
      <w:pPr>
        <w:pStyle w:val="Body"/>
        <w:rPr>
          <w:rFonts w:asciiTheme="minorHAnsi" w:hAnsiTheme="minorHAnsi"/>
          <w:b/>
          <w:bCs/>
        </w:rPr>
      </w:pPr>
    </w:p>
    <w:p w14:paraId="10D706F7" w14:textId="77777777" w:rsidR="006975B8" w:rsidRDefault="006975B8">
      <w:pPr>
        <w:pStyle w:val="Body"/>
        <w:rPr>
          <w:rFonts w:asciiTheme="minorHAnsi" w:hAnsiTheme="minorHAnsi"/>
          <w:b/>
          <w:bCs/>
        </w:rPr>
      </w:pPr>
    </w:p>
    <w:p w14:paraId="6067F4D3" w14:textId="77777777" w:rsidR="004D08C4" w:rsidRDefault="004D08C4">
      <w:pPr>
        <w:pStyle w:val="Body"/>
        <w:rPr>
          <w:rFonts w:asciiTheme="minorHAnsi" w:hAnsiTheme="minorHAnsi"/>
          <w:b/>
          <w:bCs/>
          <w:sz w:val="28"/>
          <w:szCs w:val="28"/>
          <w:u w:val="single"/>
        </w:rPr>
      </w:pPr>
    </w:p>
    <w:p w14:paraId="10BD20BE" w14:textId="77777777" w:rsidR="004D08C4" w:rsidRDefault="004D08C4">
      <w:pPr>
        <w:pStyle w:val="Body"/>
        <w:rPr>
          <w:rFonts w:asciiTheme="minorHAnsi" w:hAnsiTheme="minorHAnsi"/>
          <w:b/>
          <w:bCs/>
          <w:sz w:val="28"/>
          <w:szCs w:val="28"/>
          <w:u w:val="single"/>
        </w:rPr>
      </w:pPr>
    </w:p>
    <w:p w14:paraId="5E38AB0E" w14:textId="0F281BBF" w:rsidR="00BB2646" w:rsidRDefault="00C3420E">
      <w:pPr>
        <w:pStyle w:val="Body"/>
        <w:rPr>
          <w:rFonts w:asciiTheme="minorHAnsi" w:hAnsiTheme="minorHAnsi"/>
          <w:b/>
          <w:bCs/>
          <w:sz w:val="28"/>
          <w:szCs w:val="28"/>
          <w:u w:val="single"/>
        </w:rPr>
      </w:pPr>
      <w:bookmarkStart w:id="0" w:name="_GoBack"/>
      <w:bookmarkEnd w:id="0"/>
      <w:r w:rsidRPr="006975B8">
        <w:rPr>
          <w:rFonts w:asciiTheme="minorHAnsi" w:hAnsiTheme="minorHAnsi"/>
          <w:b/>
          <w:bCs/>
          <w:sz w:val="28"/>
          <w:szCs w:val="28"/>
          <w:u w:val="single"/>
        </w:rPr>
        <w:lastRenderedPageBreak/>
        <w:t>DON’T</w:t>
      </w:r>
    </w:p>
    <w:p w14:paraId="2432DF70" w14:textId="77777777" w:rsidR="006975B8" w:rsidRPr="006975B8" w:rsidRDefault="006975B8">
      <w:pPr>
        <w:pStyle w:val="Body"/>
        <w:rPr>
          <w:rFonts w:asciiTheme="minorHAnsi" w:hAnsiTheme="minorHAnsi"/>
          <w:sz w:val="28"/>
          <w:szCs w:val="28"/>
          <w:u w:val="single"/>
        </w:rPr>
      </w:pPr>
    </w:p>
    <w:p w14:paraId="351AD71A" w14:textId="77777777" w:rsidR="006975B8" w:rsidRPr="006975B8" w:rsidRDefault="006975B8">
      <w:pPr>
        <w:pStyle w:val="Body"/>
        <w:numPr>
          <w:ilvl w:val="0"/>
          <w:numId w:val="4"/>
        </w:numPr>
        <w:rPr>
          <w:rFonts w:asciiTheme="minorHAnsi" w:hAnsiTheme="minorHAnsi"/>
          <w:sz w:val="22"/>
          <w:szCs w:val="22"/>
          <w:lang w:val="en-US"/>
        </w:rPr>
      </w:pPr>
      <w:r>
        <w:rPr>
          <w:rFonts w:asciiTheme="minorHAnsi" w:hAnsiTheme="minorHAnsi"/>
          <w:b/>
          <w:iCs/>
          <w:sz w:val="22"/>
          <w:szCs w:val="22"/>
          <w:lang w:val="en-US"/>
        </w:rPr>
        <w:t xml:space="preserve">FOCUS ON CHALLENING FACTS OR INTERPRETATIONS OF INFORMATION </w:t>
      </w:r>
    </w:p>
    <w:p w14:paraId="3F072DCC" w14:textId="67D72678" w:rsidR="00BB2646" w:rsidRPr="006975B8" w:rsidRDefault="006975B8" w:rsidP="006975B8">
      <w:pPr>
        <w:pStyle w:val="Body"/>
        <w:numPr>
          <w:ilvl w:val="1"/>
          <w:numId w:val="11"/>
        </w:numPr>
        <w:tabs>
          <w:tab w:val="left" w:pos="720"/>
        </w:tabs>
        <w:rPr>
          <w:rFonts w:asciiTheme="minorHAnsi" w:hAnsiTheme="minorHAnsi"/>
          <w:sz w:val="22"/>
          <w:szCs w:val="22"/>
          <w:lang w:val="en-US"/>
        </w:rPr>
      </w:pPr>
      <w:r>
        <w:rPr>
          <w:rFonts w:asciiTheme="minorHAnsi" w:hAnsiTheme="minorHAnsi"/>
          <w:sz w:val="22"/>
          <w:szCs w:val="22"/>
          <w:lang w:val="en-US"/>
        </w:rPr>
        <w:t>T</w:t>
      </w:r>
      <w:r w:rsidR="00C3420E" w:rsidRPr="006975B8">
        <w:rPr>
          <w:rFonts w:asciiTheme="minorHAnsi" w:hAnsiTheme="minorHAnsi"/>
          <w:sz w:val="22"/>
          <w:szCs w:val="22"/>
          <w:lang w:val="en-US"/>
        </w:rPr>
        <w:t xml:space="preserve">his </w:t>
      </w:r>
      <w:r>
        <w:rPr>
          <w:rFonts w:asciiTheme="minorHAnsi" w:hAnsiTheme="minorHAnsi"/>
          <w:sz w:val="22"/>
          <w:szCs w:val="22"/>
          <w:lang w:val="en-US"/>
        </w:rPr>
        <w:t xml:space="preserve">will not shift the narrative. </w:t>
      </w:r>
      <w:r w:rsidR="00C3420E" w:rsidRPr="006975B8">
        <w:rPr>
          <w:rFonts w:asciiTheme="minorHAnsi" w:hAnsiTheme="minorHAnsi"/>
          <w:sz w:val="22"/>
          <w:szCs w:val="22"/>
          <w:lang w:val="en-US"/>
        </w:rPr>
        <w:t>Your arguments, as convincing as they may be, will ultimately lose out to the dominant narrative</w:t>
      </w:r>
      <w:r>
        <w:rPr>
          <w:rFonts w:asciiTheme="minorHAnsi" w:hAnsiTheme="minorHAnsi"/>
          <w:sz w:val="22"/>
          <w:szCs w:val="22"/>
          <w:lang w:val="en-US"/>
        </w:rPr>
        <w:t>.</w:t>
      </w:r>
    </w:p>
    <w:p w14:paraId="1174D2AA" w14:textId="77777777" w:rsidR="00BB2646" w:rsidRPr="006975B8" w:rsidRDefault="00BB2646">
      <w:pPr>
        <w:pStyle w:val="Body"/>
        <w:rPr>
          <w:rFonts w:asciiTheme="minorHAnsi" w:hAnsiTheme="minorHAnsi"/>
          <w:sz w:val="22"/>
          <w:szCs w:val="22"/>
        </w:rPr>
      </w:pPr>
    </w:p>
    <w:p w14:paraId="391D6CAB" w14:textId="77777777" w:rsidR="006975B8" w:rsidRPr="006975B8" w:rsidRDefault="006975B8">
      <w:pPr>
        <w:pStyle w:val="Body"/>
        <w:numPr>
          <w:ilvl w:val="0"/>
          <w:numId w:val="4"/>
        </w:numPr>
        <w:rPr>
          <w:rFonts w:asciiTheme="minorHAnsi" w:hAnsiTheme="minorHAnsi"/>
          <w:sz w:val="22"/>
          <w:szCs w:val="22"/>
          <w:lang w:val="en-US"/>
        </w:rPr>
      </w:pPr>
      <w:r>
        <w:rPr>
          <w:rFonts w:asciiTheme="minorHAnsi" w:hAnsiTheme="minorHAnsi"/>
          <w:b/>
          <w:iCs/>
          <w:sz w:val="22"/>
          <w:szCs w:val="22"/>
          <w:lang w:val="en-US"/>
        </w:rPr>
        <w:t xml:space="preserve">ATTACK PEOPLE FOR THEIR WORLDVIEW </w:t>
      </w:r>
    </w:p>
    <w:p w14:paraId="49C27848" w14:textId="0268B18A" w:rsidR="00BB2646" w:rsidRPr="006975B8" w:rsidRDefault="006975B8" w:rsidP="006975B8">
      <w:pPr>
        <w:pStyle w:val="Body"/>
        <w:numPr>
          <w:ilvl w:val="1"/>
          <w:numId w:val="12"/>
        </w:numPr>
        <w:tabs>
          <w:tab w:val="left" w:pos="720"/>
        </w:tabs>
        <w:rPr>
          <w:rFonts w:asciiTheme="minorHAnsi" w:hAnsiTheme="minorHAnsi"/>
          <w:sz w:val="22"/>
          <w:szCs w:val="22"/>
          <w:lang w:val="en-US"/>
        </w:rPr>
      </w:pPr>
      <w:r>
        <w:rPr>
          <w:rFonts w:asciiTheme="minorHAnsi" w:hAnsiTheme="minorHAnsi"/>
          <w:iCs/>
          <w:sz w:val="22"/>
          <w:szCs w:val="22"/>
          <w:lang w:val="en-US"/>
        </w:rPr>
        <w:t>Many</w:t>
      </w:r>
      <w:r w:rsidR="00C3420E" w:rsidRPr="006975B8">
        <w:rPr>
          <w:rFonts w:asciiTheme="minorHAnsi" w:hAnsiTheme="minorHAnsi"/>
          <w:sz w:val="22"/>
          <w:szCs w:val="22"/>
          <w:lang w:val="en-US"/>
        </w:rPr>
        <w:t xml:space="preserve"> people operate out of the dominant narrative, even if unconsciously.  Shifting public narratives will take personal conversion and transformation.  You cannot move people if you attack them</w:t>
      </w:r>
      <w:r>
        <w:rPr>
          <w:rFonts w:asciiTheme="minorHAnsi" w:hAnsiTheme="minorHAnsi"/>
          <w:sz w:val="22"/>
          <w:szCs w:val="22"/>
          <w:lang w:val="en-US"/>
        </w:rPr>
        <w:t>.</w:t>
      </w:r>
    </w:p>
    <w:p w14:paraId="448D48A8" w14:textId="77777777" w:rsidR="00BB2646" w:rsidRPr="006975B8" w:rsidRDefault="00BB2646">
      <w:pPr>
        <w:pStyle w:val="Body"/>
        <w:rPr>
          <w:rFonts w:asciiTheme="minorHAnsi" w:hAnsiTheme="minorHAnsi"/>
          <w:sz w:val="22"/>
          <w:szCs w:val="22"/>
        </w:rPr>
      </w:pPr>
    </w:p>
    <w:p w14:paraId="2612CF9A" w14:textId="77777777" w:rsidR="006975B8" w:rsidRPr="006975B8" w:rsidRDefault="006975B8" w:rsidP="006975B8">
      <w:pPr>
        <w:pStyle w:val="Body"/>
        <w:numPr>
          <w:ilvl w:val="0"/>
          <w:numId w:val="4"/>
        </w:numPr>
        <w:rPr>
          <w:rFonts w:asciiTheme="minorHAnsi" w:hAnsiTheme="minorHAnsi"/>
          <w:sz w:val="22"/>
          <w:szCs w:val="22"/>
          <w:lang w:val="en-US"/>
        </w:rPr>
      </w:pPr>
      <w:r>
        <w:rPr>
          <w:rFonts w:asciiTheme="minorHAnsi" w:hAnsiTheme="minorHAnsi"/>
          <w:b/>
          <w:iCs/>
          <w:sz w:val="22"/>
          <w:szCs w:val="22"/>
          <w:lang w:val="en-US"/>
        </w:rPr>
        <w:t>NAME THE DOMINANT NARRATIVE AS “WRONG”</w:t>
      </w:r>
    </w:p>
    <w:p w14:paraId="7B294173" w14:textId="5A9812DC" w:rsidR="00BB2646" w:rsidRPr="006975B8" w:rsidRDefault="00C3420E" w:rsidP="006975B8">
      <w:pPr>
        <w:pStyle w:val="Body"/>
        <w:numPr>
          <w:ilvl w:val="1"/>
          <w:numId w:val="13"/>
        </w:numPr>
        <w:tabs>
          <w:tab w:val="left" w:pos="720"/>
        </w:tabs>
        <w:rPr>
          <w:rFonts w:asciiTheme="minorHAnsi" w:hAnsiTheme="minorHAnsi"/>
          <w:sz w:val="22"/>
          <w:szCs w:val="22"/>
          <w:lang w:val="en-US"/>
        </w:rPr>
      </w:pPr>
      <w:r w:rsidRPr="006975B8">
        <w:rPr>
          <w:rFonts w:asciiTheme="minorHAnsi" w:hAnsiTheme="minorHAnsi"/>
          <w:sz w:val="22"/>
          <w:szCs w:val="22"/>
          <w:lang w:val="en-US"/>
        </w:rPr>
        <w:t xml:space="preserve">Our assumption is that competing values </w:t>
      </w:r>
      <w:r w:rsidR="006975B8">
        <w:rPr>
          <w:rFonts w:asciiTheme="minorHAnsi" w:hAnsiTheme="minorHAnsi"/>
          <w:sz w:val="22"/>
          <w:szCs w:val="22"/>
          <w:lang w:val="en-US"/>
        </w:rPr>
        <w:t xml:space="preserve">&amp; beliefs live within people. </w:t>
      </w:r>
      <w:r w:rsidRPr="006975B8">
        <w:rPr>
          <w:rFonts w:asciiTheme="minorHAnsi" w:hAnsiTheme="minorHAnsi"/>
          <w:sz w:val="22"/>
          <w:szCs w:val="22"/>
          <w:lang w:val="en-US"/>
        </w:rPr>
        <w:t xml:space="preserve">We want to provide people a chance to </w:t>
      </w:r>
      <w:r w:rsidR="006975B8" w:rsidRPr="006975B8">
        <w:rPr>
          <w:rFonts w:asciiTheme="minorHAnsi" w:hAnsiTheme="minorHAnsi"/>
          <w:sz w:val="22"/>
          <w:szCs w:val="22"/>
          <w:lang w:val="en-US"/>
        </w:rPr>
        <w:t>choose</w:t>
      </w:r>
      <w:r w:rsidRPr="006975B8">
        <w:rPr>
          <w:rFonts w:asciiTheme="minorHAnsi" w:hAnsiTheme="minorHAnsi"/>
          <w:sz w:val="22"/>
          <w:szCs w:val="22"/>
          <w:lang w:val="en-US"/>
        </w:rPr>
        <w:t xml:space="preserve"> the ones they want to live out of and/or balance tho</w:t>
      </w:r>
      <w:r w:rsidR="006975B8">
        <w:rPr>
          <w:rFonts w:asciiTheme="minorHAnsi" w:hAnsiTheme="minorHAnsi"/>
          <w:sz w:val="22"/>
          <w:szCs w:val="22"/>
          <w:lang w:val="en-US"/>
        </w:rPr>
        <w:t xml:space="preserve">se competing narratives </w:t>
      </w:r>
      <w:r w:rsidRPr="006975B8">
        <w:rPr>
          <w:rFonts w:asciiTheme="minorHAnsi" w:hAnsiTheme="minorHAnsi"/>
          <w:sz w:val="22"/>
          <w:szCs w:val="22"/>
          <w:lang w:val="en-US"/>
        </w:rPr>
        <w:t>(e</w:t>
      </w:r>
      <w:r w:rsidR="006975B8">
        <w:rPr>
          <w:rFonts w:asciiTheme="minorHAnsi" w:hAnsiTheme="minorHAnsi"/>
          <w:sz w:val="22"/>
          <w:szCs w:val="22"/>
          <w:lang w:val="en-US"/>
        </w:rPr>
        <w:t>.</w:t>
      </w:r>
      <w:r w:rsidRPr="006975B8">
        <w:rPr>
          <w:rFonts w:asciiTheme="minorHAnsi" w:hAnsiTheme="minorHAnsi"/>
          <w:sz w:val="22"/>
          <w:szCs w:val="22"/>
          <w:lang w:val="en-US"/>
        </w:rPr>
        <w:t>g</w:t>
      </w:r>
      <w:r w:rsidR="006975B8">
        <w:rPr>
          <w:rFonts w:asciiTheme="minorHAnsi" w:hAnsiTheme="minorHAnsi"/>
          <w:sz w:val="22"/>
          <w:szCs w:val="22"/>
          <w:lang w:val="en-US"/>
        </w:rPr>
        <w:t>.</w:t>
      </w:r>
      <w:r w:rsidRPr="006975B8">
        <w:rPr>
          <w:rFonts w:asciiTheme="minorHAnsi" w:hAnsiTheme="minorHAnsi"/>
          <w:sz w:val="22"/>
          <w:szCs w:val="22"/>
          <w:lang w:val="en-US"/>
        </w:rPr>
        <w:t xml:space="preserve"> accountability of </w:t>
      </w:r>
      <w:r w:rsidRPr="006975B8">
        <w:rPr>
          <w:rFonts w:asciiTheme="minorHAnsi" w:hAnsiTheme="minorHAnsi"/>
          <w:sz w:val="22"/>
          <w:szCs w:val="22"/>
          <w:u w:val="single"/>
        </w:rPr>
        <w:t>and</w:t>
      </w:r>
      <w:r w:rsidRPr="006975B8">
        <w:rPr>
          <w:rFonts w:asciiTheme="minorHAnsi" w:hAnsiTheme="minorHAnsi"/>
          <w:sz w:val="22"/>
          <w:szCs w:val="22"/>
          <w:lang w:val="en-US"/>
        </w:rPr>
        <w:t xml:space="preserve"> respect for teachers)</w:t>
      </w:r>
      <w:r w:rsidR="006975B8">
        <w:rPr>
          <w:rFonts w:asciiTheme="minorHAnsi" w:hAnsiTheme="minorHAnsi"/>
          <w:sz w:val="22"/>
          <w:szCs w:val="22"/>
          <w:lang w:val="en-US"/>
        </w:rPr>
        <w:t>.</w:t>
      </w:r>
    </w:p>
    <w:p w14:paraId="78C0D29C" w14:textId="77777777" w:rsidR="00BB2646" w:rsidRPr="006975B8" w:rsidRDefault="00BB2646">
      <w:pPr>
        <w:pStyle w:val="Body"/>
        <w:rPr>
          <w:rFonts w:asciiTheme="minorHAnsi" w:hAnsiTheme="minorHAnsi"/>
          <w:sz w:val="22"/>
          <w:szCs w:val="22"/>
        </w:rPr>
      </w:pPr>
    </w:p>
    <w:p w14:paraId="1718711E" w14:textId="77777777" w:rsidR="006975B8" w:rsidRPr="006975B8" w:rsidRDefault="006975B8">
      <w:pPr>
        <w:pStyle w:val="Body"/>
        <w:numPr>
          <w:ilvl w:val="0"/>
          <w:numId w:val="4"/>
        </w:numPr>
        <w:rPr>
          <w:rFonts w:asciiTheme="minorHAnsi" w:hAnsiTheme="minorHAnsi"/>
          <w:sz w:val="22"/>
          <w:szCs w:val="22"/>
          <w:lang w:val="en-US"/>
        </w:rPr>
      </w:pPr>
      <w:r>
        <w:rPr>
          <w:rFonts w:asciiTheme="minorHAnsi" w:hAnsiTheme="minorHAnsi"/>
          <w:b/>
          <w:iCs/>
          <w:sz w:val="22"/>
          <w:szCs w:val="22"/>
          <w:lang w:val="en-US"/>
        </w:rPr>
        <w:t xml:space="preserve">TRY TO CONVERT OR CONVINCE PEOPLE </w:t>
      </w:r>
    </w:p>
    <w:p w14:paraId="185C9200" w14:textId="7D9472D1" w:rsidR="00BB2646" w:rsidRPr="006975B8" w:rsidRDefault="00C3420E" w:rsidP="006975B8">
      <w:pPr>
        <w:pStyle w:val="Body"/>
        <w:numPr>
          <w:ilvl w:val="1"/>
          <w:numId w:val="14"/>
        </w:numPr>
        <w:tabs>
          <w:tab w:val="left" w:pos="720"/>
        </w:tabs>
        <w:rPr>
          <w:rFonts w:asciiTheme="minorHAnsi" w:hAnsiTheme="minorHAnsi"/>
          <w:sz w:val="22"/>
          <w:szCs w:val="22"/>
          <w:lang w:val="en-US"/>
        </w:rPr>
      </w:pPr>
      <w:r w:rsidRPr="006975B8">
        <w:rPr>
          <w:rFonts w:asciiTheme="minorHAnsi" w:hAnsiTheme="minorHAnsi"/>
          <w:sz w:val="22"/>
          <w:szCs w:val="22"/>
          <w:lang w:val="en-US"/>
        </w:rPr>
        <w:t>We are trying to bring out the best of what is already in people, help them find the resonance for themselves.  This is, in part, an emotional journey and our usual approaches to argument and logic don</w:t>
      </w:r>
      <w:r w:rsidRPr="006975B8">
        <w:rPr>
          <w:rFonts w:asciiTheme="minorHAnsi" w:hAnsiTheme="minorHAnsi"/>
          <w:sz w:val="22"/>
          <w:szCs w:val="22"/>
        </w:rPr>
        <w:t>’</w:t>
      </w:r>
      <w:r w:rsidRPr="006975B8">
        <w:rPr>
          <w:rFonts w:asciiTheme="minorHAnsi" w:hAnsiTheme="minorHAnsi"/>
          <w:sz w:val="22"/>
          <w:szCs w:val="22"/>
          <w:lang w:val="en-US"/>
        </w:rPr>
        <w:t>t work so well in this arena.</w:t>
      </w:r>
    </w:p>
    <w:sectPr w:rsidR="00BB2646" w:rsidRPr="006975B8" w:rsidSect="003C1BB0">
      <w:headerReference w:type="default" r:id="rId7"/>
      <w:footerReference w:type="default" r:id="rId8"/>
      <w:pgSz w:w="12240" w:h="15840"/>
      <w:pgMar w:top="144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3C5B5" w14:textId="77777777" w:rsidR="008A7767" w:rsidRDefault="008A7767">
      <w:r>
        <w:separator/>
      </w:r>
    </w:p>
  </w:endnote>
  <w:endnote w:type="continuationSeparator" w:id="0">
    <w:p w14:paraId="517D3C63" w14:textId="77777777" w:rsidR="008A7767" w:rsidRDefault="008A7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Arial"/>
    <w:panose1 w:val="020B0604020202020204"/>
    <w:charset w:val="0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Regular">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B0966" w14:textId="77777777" w:rsidR="00BB2646" w:rsidRDefault="00C3420E">
    <w:pPr>
      <w:pStyle w:val="Footer"/>
    </w:pPr>
    <w:r>
      <w:rPr>
        <w:rFonts w:ascii="Times New Roman" w:hAnsi="Times New Roman"/>
        <w:i/>
        <w:iCs/>
        <w:sz w:val="20"/>
        <w:szCs w:val="20"/>
      </w:rPr>
      <w:t>Prepared by Grassroots Policy Project for St Paul Federation of Teachers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FCDC4" w14:textId="77777777" w:rsidR="008A7767" w:rsidRDefault="008A7767">
      <w:r>
        <w:separator/>
      </w:r>
    </w:p>
  </w:footnote>
  <w:footnote w:type="continuationSeparator" w:id="0">
    <w:p w14:paraId="7E1CCFB4" w14:textId="77777777" w:rsidR="008A7767" w:rsidRDefault="008A77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27C04" w14:textId="77777777" w:rsidR="00BB2646" w:rsidRDefault="00BB2646">
    <w:pPr>
      <w:pStyle w:val="HeaderFooter"/>
      <w:tabs>
        <w:tab w:val="clear" w:pos="936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F27BB"/>
    <w:multiLevelType w:val="hybridMultilevel"/>
    <w:tmpl w:val="BA0604AA"/>
    <w:lvl w:ilvl="0" w:tplc="DBE6892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AE962D8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63AF5B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38CD22C">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7E22691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B4E184">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30158C">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DBA4B1D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ADC6719"/>
    <w:multiLevelType w:val="hybridMultilevel"/>
    <w:tmpl w:val="0B6A3516"/>
    <w:lvl w:ilvl="0" w:tplc="3C34291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B5C4C22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C8B6B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6CAB49C">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30E8A04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3C3F9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E92BF44">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3812750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DCA4D82"/>
    <w:multiLevelType w:val="hybridMultilevel"/>
    <w:tmpl w:val="6B2E500E"/>
    <w:styleLink w:val="ImportWordListStyleDefinition2015839982"/>
    <w:lvl w:ilvl="0" w:tplc="7ADCAE4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A66D8E8">
      <w:start w:val="1"/>
      <w:numFmt w:val="bullet"/>
      <w:lvlText w:val="o"/>
      <w:lvlJc w:val="left"/>
      <w:pPr>
        <w:tabs>
          <w:tab w:val="left" w:pos="720"/>
        </w:tabs>
        <w:ind w:left="144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2" w:tplc="C9C4FF8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6E01A04">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C9006A2">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BB183CE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DD0CC4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4FE68D12">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8AC04B1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4E2041F"/>
    <w:multiLevelType w:val="hybridMultilevel"/>
    <w:tmpl w:val="96DE5BF6"/>
    <w:lvl w:ilvl="0" w:tplc="3C34291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B5C4C22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C8B6B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6CAB49C">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30E8A04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3C3F9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E92BF44">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3812750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3054B11"/>
    <w:multiLevelType w:val="hybridMultilevel"/>
    <w:tmpl w:val="3B6278E2"/>
    <w:lvl w:ilvl="0" w:tplc="DBE6892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AE962D8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63AF5B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38CD22C">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7E22691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B4E184">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30158C">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DBA4B1D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3EB43D1"/>
    <w:multiLevelType w:val="hybridMultilevel"/>
    <w:tmpl w:val="F194856A"/>
    <w:lvl w:ilvl="0" w:tplc="DBE6892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AE962D8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63AF5B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38CD22C">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7E22691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B4E184">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30158C">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DBA4B1D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7464275"/>
    <w:multiLevelType w:val="hybridMultilevel"/>
    <w:tmpl w:val="84F06A98"/>
    <w:lvl w:ilvl="0" w:tplc="3C34291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B5C4C22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C8B6B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6CAB49C">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30E8A04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3C3F9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E92BF44">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3812750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A7C764B"/>
    <w:multiLevelType w:val="hybridMultilevel"/>
    <w:tmpl w:val="FFD41126"/>
    <w:lvl w:ilvl="0" w:tplc="3C34291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B5C4C22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C8B6B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6CAB49C">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30E8A04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3C3F9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E92BF44">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3812750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B335FAF"/>
    <w:multiLevelType w:val="hybridMultilevel"/>
    <w:tmpl w:val="2996AE54"/>
    <w:styleLink w:val="ImportWordListStyleDefinition1367757904"/>
    <w:lvl w:ilvl="0" w:tplc="5E58E61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BDC4AB60">
      <w:start w:val="1"/>
      <w:numFmt w:val="bullet"/>
      <w:lvlText w:val="o"/>
      <w:lvlJc w:val="left"/>
      <w:pPr>
        <w:tabs>
          <w:tab w:val="left" w:pos="720"/>
        </w:tabs>
        <w:ind w:left="144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2" w:tplc="ED88134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94A8EC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738E5E6">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3E2A4F3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020302">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60807C2">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03680D6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726F6BA9"/>
    <w:multiLevelType w:val="hybridMultilevel"/>
    <w:tmpl w:val="024EA34C"/>
    <w:lvl w:ilvl="0" w:tplc="DBE6892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AE962D8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63AF5B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38CD22C">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7E22691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B4E184">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30158C">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DBA4B1D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2777D2F"/>
    <w:multiLevelType w:val="hybridMultilevel"/>
    <w:tmpl w:val="2996AE54"/>
    <w:numStyleLink w:val="ImportWordListStyleDefinition1367757904"/>
  </w:abstractNum>
  <w:abstractNum w:abstractNumId="11" w15:restartNumberingAfterBreak="0">
    <w:nsid w:val="72C832AF"/>
    <w:multiLevelType w:val="hybridMultilevel"/>
    <w:tmpl w:val="5B94C2DA"/>
    <w:lvl w:ilvl="0" w:tplc="3C34291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B5C4C22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C8B6B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6CAB49C">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30E8A04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3C3F9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E92BF44">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3812750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79115BDE"/>
    <w:multiLevelType w:val="hybridMultilevel"/>
    <w:tmpl w:val="5582E84E"/>
    <w:lvl w:ilvl="0" w:tplc="3C34291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highlight w:val="none"/>
        <w:vertAlign w:val="baseline"/>
      </w:rPr>
    </w:lvl>
    <w:lvl w:ilvl="2" w:tplc="B5C4C22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C8B6B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6CAB49C">
      <w:start w:val="1"/>
      <w:numFmt w:val="bullet"/>
      <w:lvlText w:val="o"/>
      <w:lvlJc w:val="left"/>
      <w:pPr>
        <w:tabs>
          <w:tab w:val="left" w:pos="720"/>
        </w:tabs>
        <w:ind w:left="360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5" w:tplc="30E8A04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3C3F9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E92BF44">
      <w:start w:val="1"/>
      <w:numFmt w:val="bullet"/>
      <w:lvlText w:val="o"/>
      <w:lvlJc w:val="left"/>
      <w:pPr>
        <w:tabs>
          <w:tab w:val="left" w:pos="720"/>
        </w:tabs>
        <w:ind w:left="5760" w:hanging="360"/>
      </w:pPr>
      <w:rPr>
        <w:rFonts w:ascii="Wingdings-Regular" w:eastAsia="Wingdings-Regular" w:hAnsi="Wingdings-Regular" w:cs="Wingdings-Regular"/>
        <w:b w:val="0"/>
        <w:bCs w:val="0"/>
        <w:i w:val="0"/>
        <w:iCs w:val="0"/>
        <w:caps w:val="0"/>
        <w:smallCaps w:val="0"/>
        <w:strike w:val="0"/>
        <w:dstrike w:val="0"/>
        <w:outline w:val="0"/>
        <w:emboss w:val="0"/>
        <w:imprint w:val="0"/>
        <w:spacing w:val="0"/>
        <w:w w:val="100"/>
        <w:kern w:val="0"/>
        <w:position w:val="0"/>
        <w:highlight w:val="none"/>
        <w:vertAlign w:val="baseline"/>
      </w:rPr>
    </w:lvl>
    <w:lvl w:ilvl="8" w:tplc="3812750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7B971969"/>
    <w:multiLevelType w:val="hybridMultilevel"/>
    <w:tmpl w:val="6B2E500E"/>
    <w:numStyleLink w:val="ImportWordListStyleDefinition2015839982"/>
  </w:abstractNum>
  <w:num w:numId="1">
    <w:abstractNumId w:val="2"/>
  </w:num>
  <w:num w:numId="2">
    <w:abstractNumId w:val="13"/>
  </w:num>
  <w:num w:numId="3">
    <w:abstractNumId w:val="8"/>
  </w:num>
  <w:num w:numId="4">
    <w:abstractNumId w:val="10"/>
  </w:num>
  <w:num w:numId="5">
    <w:abstractNumId w:val="3"/>
  </w:num>
  <w:num w:numId="6">
    <w:abstractNumId w:val="6"/>
  </w:num>
  <w:num w:numId="7">
    <w:abstractNumId w:val="1"/>
  </w:num>
  <w:num w:numId="8">
    <w:abstractNumId w:val="11"/>
  </w:num>
  <w:num w:numId="9">
    <w:abstractNumId w:val="7"/>
  </w:num>
  <w:num w:numId="10">
    <w:abstractNumId w:val="12"/>
  </w:num>
  <w:num w:numId="11">
    <w:abstractNumId w:val="5"/>
  </w:num>
  <w:num w:numId="12">
    <w:abstractNumId w:val="0"/>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646"/>
    <w:rsid w:val="003C1BB0"/>
    <w:rsid w:val="004D08C4"/>
    <w:rsid w:val="006975B8"/>
    <w:rsid w:val="008A7767"/>
    <w:rsid w:val="00A93010"/>
    <w:rsid w:val="00BB2646"/>
    <w:rsid w:val="00C3420E"/>
    <w:rsid w:val="00E91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4C29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360"/>
      </w:tabs>
    </w:pPr>
    <w:rPr>
      <w:rFonts w:ascii="Helvetica" w:hAnsi="Helvetica" w:cs="Arial Unicode MS"/>
      <w:color w:val="000000"/>
    </w:rPr>
  </w:style>
  <w:style w:type="paragraph" w:styleId="Footer">
    <w:name w:val="footer"/>
    <w:pPr>
      <w:tabs>
        <w:tab w:val="center" w:pos="4320"/>
        <w:tab w:val="right" w:pos="8640"/>
      </w:tabs>
      <w:outlineLvl w:val="0"/>
    </w:pPr>
    <w:rPr>
      <w:rFonts w:ascii="TimesNewRomanPSMT" w:hAnsi="TimesNewRomanPSMT" w:cs="Arial Unicode MS"/>
      <w:color w:val="000000"/>
      <w:sz w:val="24"/>
      <w:szCs w:val="24"/>
    </w:rPr>
  </w:style>
  <w:style w:type="paragraph" w:customStyle="1" w:styleId="Body">
    <w:name w:val="Body"/>
    <w:pPr>
      <w:outlineLvl w:val="0"/>
    </w:pPr>
    <w:rPr>
      <w:rFonts w:ascii="TimesNewRomanPSMT" w:hAnsi="TimesNewRomanPSMT" w:cs="Arial Unicode MS"/>
      <w:color w:val="000000"/>
      <w:sz w:val="24"/>
      <w:szCs w:val="24"/>
      <w:lang w:val="de-DE"/>
    </w:rPr>
  </w:style>
  <w:style w:type="numbering" w:customStyle="1" w:styleId="ImportWordListStyleDefinition2015839982">
    <w:name w:val="Import Word List Style Definition 2015839982"/>
    <w:pPr>
      <w:numPr>
        <w:numId w:val="1"/>
      </w:numPr>
    </w:pPr>
  </w:style>
  <w:style w:type="numbering" w:customStyle="1" w:styleId="ImportWordListStyleDefinition1367757904">
    <w:name w:val="Import Word List Style Definition 1367757904"/>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313131"/>
      </a:dk2>
      <a:lt2>
        <a:srgbClr val="B2B2B2"/>
      </a:lt2>
      <a:accent1>
        <a:srgbClr val="570D72"/>
      </a:accent1>
      <a:accent2>
        <a:srgbClr val="228FD7"/>
      </a:accent2>
      <a:accent3>
        <a:srgbClr val="5EB82B"/>
      </a:accent3>
      <a:accent4>
        <a:srgbClr val="FF0F1B"/>
      </a:accent4>
      <a:accent5>
        <a:srgbClr val="FF992E"/>
      </a:accent5>
      <a:accent6>
        <a:srgbClr val="EDC926"/>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63500" dist="63500" dir="5400000" rotWithShape="0">
              <a:srgbClr val="000000">
                <a:alpha val="45000"/>
              </a:srgbClr>
            </a:outerShdw>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3">
            <a:hueOff val="-474196"/>
            <a:satOff val="-7140"/>
            <a:lumOff val="-3429"/>
          </a:schemeClr>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800" b="0" i="1"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TimesNewRomanPSMT"/>
            <a:ea typeface="TimesNewRomanPSMT"/>
            <a:cs typeface="TimesNewRomanPSMT"/>
            <a:sym typeface="TimesNewRomanPSMT"/>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442</Words>
  <Characters>2523</Characters>
  <Application>Microsoft Office Word</Application>
  <DocSecurity>0</DocSecurity>
  <Lines>21</Lines>
  <Paragraphs>5</Paragraphs>
  <ScaleCrop>false</ScaleCrop>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Ellen Holmes</cp:lastModifiedBy>
  <cp:revision>5</cp:revision>
  <dcterms:created xsi:type="dcterms:W3CDTF">2018-03-08T16:36:00Z</dcterms:created>
  <dcterms:modified xsi:type="dcterms:W3CDTF">2019-02-02T19:34:00Z</dcterms:modified>
</cp:coreProperties>
</file>