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1EEF5C" w14:textId="77777777" w:rsidR="00DC4378" w:rsidRPr="0010310D" w:rsidRDefault="00F944F7" w:rsidP="00F944F7">
      <w:pPr>
        <w:pStyle w:val="IntenseQuote"/>
        <w:rPr>
          <w:rFonts w:ascii="Georgia Pro" w:hAnsi="Georgia Pro"/>
          <w:sz w:val="72"/>
          <w:szCs w:val="72"/>
        </w:rPr>
      </w:pPr>
      <w:r w:rsidRPr="0010310D">
        <w:rPr>
          <w:rFonts w:ascii="Georgia Pro" w:hAnsi="Georgia Pro"/>
          <w:sz w:val="72"/>
          <w:szCs w:val="72"/>
        </w:rPr>
        <w:t>Team Development</w:t>
      </w:r>
    </w:p>
    <w:p w14:paraId="73D17AD4" w14:textId="77777777" w:rsidR="00F944F7" w:rsidRPr="00332090" w:rsidRDefault="00F944F7" w:rsidP="00332090">
      <w:pPr>
        <w:ind w:left="2160"/>
        <w:rPr>
          <w:rFonts w:ascii="Georgia Pro" w:hAnsi="Georgia Pro"/>
          <w:color w:val="767171" w:themeColor="background2" w:themeShade="80"/>
          <w:sz w:val="28"/>
          <w:u w:val="single"/>
        </w:rPr>
      </w:pPr>
      <w:r w:rsidRPr="00332090">
        <w:rPr>
          <w:rFonts w:ascii="Georgia Pro" w:hAnsi="Georgia Pro"/>
          <w:color w:val="767171" w:themeColor="background2" w:themeShade="80"/>
          <w:sz w:val="28"/>
          <w:u w:val="single"/>
        </w:rPr>
        <w:t>Think about the following as we proceed:</w:t>
      </w:r>
    </w:p>
    <w:p w14:paraId="4662121F" w14:textId="77777777" w:rsidR="00F944F7" w:rsidRPr="00332090" w:rsidRDefault="00F944F7" w:rsidP="00332090">
      <w:pPr>
        <w:pStyle w:val="ListParagraph"/>
        <w:numPr>
          <w:ilvl w:val="0"/>
          <w:numId w:val="2"/>
        </w:numPr>
        <w:ind w:left="2880"/>
        <w:rPr>
          <w:rFonts w:ascii="Georgia Pro" w:hAnsi="Georgia Pro"/>
          <w:color w:val="767171" w:themeColor="background2" w:themeShade="80"/>
        </w:rPr>
      </w:pPr>
      <w:r w:rsidRPr="00332090">
        <w:rPr>
          <w:rFonts w:ascii="Georgia Pro" w:hAnsi="Georgia Pro"/>
          <w:color w:val="767171" w:themeColor="background2" w:themeShade="80"/>
        </w:rPr>
        <w:t xml:space="preserve">Who is on your team? </w:t>
      </w:r>
    </w:p>
    <w:p w14:paraId="3B5E19E3" w14:textId="77777777" w:rsidR="00F944F7" w:rsidRPr="00332090" w:rsidRDefault="00F944F7" w:rsidP="00332090">
      <w:pPr>
        <w:pStyle w:val="ListParagraph"/>
        <w:numPr>
          <w:ilvl w:val="0"/>
          <w:numId w:val="2"/>
        </w:numPr>
        <w:ind w:left="2880"/>
        <w:rPr>
          <w:rFonts w:ascii="Georgia Pro" w:hAnsi="Georgia Pro"/>
          <w:color w:val="767171" w:themeColor="background2" w:themeShade="80"/>
        </w:rPr>
      </w:pPr>
      <w:r w:rsidRPr="00332090">
        <w:rPr>
          <w:rFonts w:ascii="Georgia Pro" w:hAnsi="Georgia Pro"/>
          <w:color w:val="767171" w:themeColor="background2" w:themeShade="80"/>
        </w:rPr>
        <w:t>Who do you want on your team?</w:t>
      </w:r>
    </w:p>
    <w:p w14:paraId="2413DF26" w14:textId="77777777" w:rsidR="00F944F7" w:rsidRPr="00332090" w:rsidRDefault="00F944F7" w:rsidP="00332090">
      <w:pPr>
        <w:pStyle w:val="ListParagraph"/>
        <w:numPr>
          <w:ilvl w:val="0"/>
          <w:numId w:val="2"/>
        </w:numPr>
        <w:ind w:left="2880"/>
        <w:rPr>
          <w:rFonts w:ascii="Georgia Pro" w:hAnsi="Georgia Pro"/>
          <w:color w:val="767171" w:themeColor="background2" w:themeShade="80"/>
        </w:rPr>
      </w:pPr>
      <w:r w:rsidRPr="00332090">
        <w:rPr>
          <w:rFonts w:ascii="Georgia Pro" w:hAnsi="Georgia Pro"/>
          <w:color w:val="767171" w:themeColor="background2" w:themeShade="80"/>
        </w:rPr>
        <w:t>Is there a difference between #1 and #2?</w:t>
      </w:r>
    </w:p>
    <w:p w14:paraId="29648BCC" w14:textId="77777777" w:rsidR="00F944F7" w:rsidRPr="00332090" w:rsidRDefault="00F944F7" w:rsidP="00332090">
      <w:pPr>
        <w:pStyle w:val="ListParagraph"/>
        <w:numPr>
          <w:ilvl w:val="0"/>
          <w:numId w:val="2"/>
        </w:numPr>
        <w:ind w:left="2880"/>
        <w:rPr>
          <w:rFonts w:ascii="Georgia Pro" w:hAnsi="Georgia Pro"/>
          <w:color w:val="767171" w:themeColor="background2" w:themeShade="80"/>
        </w:rPr>
      </w:pPr>
      <w:r w:rsidRPr="00332090">
        <w:rPr>
          <w:rFonts w:ascii="Georgia Pro" w:hAnsi="Georgia Pro"/>
          <w:color w:val="767171" w:themeColor="background2" w:themeShade="80"/>
        </w:rPr>
        <w:t xml:space="preserve">What happens when your team changes? </w:t>
      </w:r>
    </w:p>
    <w:p w14:paraId="1153E688" w14:textId="77777777" w:rsidR="00F944F7" w:rsidRPr="00F944F7" w:rsidRDefault="00F944F7" w:rsidP="00F944F7">
      <w:pPr>
        <w:pStyle w:val="ListParagraph"/>
        <w:rPr>
          <w:rFonts w:ascii="Georgia Pro" w:hAnsi="Georgia Pro"/>
        </w:rPr>
      </w:pPr>
    </w:p>
    <w:p w14:paraId="5ABFA594" w14:textId="77777777" w:rsidR="00F944F7" w:rsidRPr="00F944F7" w:rsidRDefault="00F944F7" w:rsidP="00F944F7">
      <w:pPr>
        <w:rPr>
          <w:rFonts w:ascii="Georgia Pro" w:hAnsi="Georgia Pro"/>
          <w:sz w:val="28"/>
          <w:u w:val="single"/>
        </w:rPr>
      </w:pPr>
      <w:r w:rsidRPr="00F944F7">
        <w:rPr>
          <w:rFonts w:ascii="Georgia Pro" w:hAnsi="Georgia Pro"/>
          <w:sz w:val="28"/>
          <w:u w:val="single"/>
        </w:rPr>
        <w:t>Characteristics of an Effective Team</w:t>
      </w:r>
    </w:p>
    <w:p w14:paraId="0540051F" w14:textId="77777777" w:rsidR="00F944F7" w:rsidRDefault="00F944F7" w:rsidP="00F944F7">
      <w:pPr>
        <w:pStyle w:val="ListParagraph"/>
        <w:numPr>
          <w:ilvl w:val="0"/>
          <w:numId w:val="1"/>
        </w:numPr>
        <w:rPr>
          <w:rFonts w:ascii="Georgia Pro" w:hAnsi="Georgia Pro"/>
        </w:rPr>
      </w:pPr>
      <w:r>
        <w:rPr>
          <w:rFonts w:ascii="Georgia Pro" w:hAnsi="Georgia Pro"/>
        </w:rPr>
        <w:t>Inclusive</w:t>
      </w:r>
    </w:p>
    <w:p w14:paraId="04112E63" w14:textId="77777777" w:rsidR="00F944F7" w:rsidRDefault="00F944F7" w:rsidP="00F944F7">
      <w:pPr>
        <w:pStyle w:val="ListParagraph"/>
        <w:numPr>
          <w:ilvl w:val="0"/>
          <w:numId w:val="1"/>
        </w:numPr>
        <w:rPr>
          <w:rFonts w:ascii="Georgia Pro" w:hAnsi="Georgia Pro"/>
        </w:rPr>
      </w:pPr>
      <w:r>
        <w:rPr>
          <w:rFonts w:ascii="Georgia Pro" w:hAnsi="Georgia Pro"/>
        </w:rPr>
        <w:t>Diverse</w:t>
      </w:r>
    </w:p>
    <w:p w14:paraId="222D4151" w14:textId="77777777" w:rsidR="00F944F7" w:rsidRDefault="00F944F7" w:rsidP="00F944F7">
      <w:pPr>
        <w:pStyle w:val="ListParagraph"/>
        <w:numPr>
          <w:ilvl w:val="0"/>
          <w:numId w:val="1"/>
        </w:numPr>
        <w:rPr>
          <w:rFonts w:ascii="Georgia Pro" w:hAnsi="Georgia Pro"/>
        </w:rPr>
      </w:pPr>
      <w:r>
        <w:rPr>
          <w:rFonts w:ascii="Georgia Pro" w:hAnsi="Georgia Pro"/>
        </w:rPr>
        <w:t>Respectful of its members</w:t>
      </w:r>
    </w:p>
    <w:p w14:paraId="3D2F807D" w14:textId="77777777" w:rsidR="00F944F7" w:rsidRDefault="00F944F7" w:rsidP="00F944F7">
      <w:pPr>
        <w:pStyle w:val="ListParagraph"/>
        <w:numPr>
          <w:ilvl w:val="0"/>
          <w:numId w:val="1"/>
        </w:numPr>
        <w:rPr>
          <w:rFonts w:ascii="Georgia Pro" w:hAnsi="Georgia Pro"/>
        </w:rPr>
      </w:pPr>
      <w:r>
        <w:rPr>
          <w:rFonts w:ascii="Georgia Pro" w:hAnsi="Georgia Pro"/>
        </w:rPr>
        <w:t>Facilitating decision-making</w:t>
      </w:r>
    </w:p>
    <w:p w14:paraId="626120DC" w14:textId="77777777" w:rsidR="00F944F7" w:rsidRDefault="00F944F7" w:rsidP="00F944F7">
      <w:pPr>
        <w:pStyle w:val="ListParagraph"/>
        <w:numPr>
          <w:ilvl w:val="0"/>
          <w:numId w:val="1"/>
        </w:numPr>
        <w:rPr>
          <w:rFonts w:ascii="Georgia Pro" w:hAnsi="Georgia Pro"/>
        </w:rPr>
      </w:pPr>
      <w:r>
        <w:rPr>
          <w:rFonts w:ascii="Georgia Pro" w:hAnsi="Georgia Pro"/>
        </w:rPr>
        <w:t>Creative and responsive</w:t>
      </w:r>
    </w:p>
    <w:p w14:paraId="433695E0" w14:textId="77777777" w:rsidR="00F944F7" w:rsidRDefault="00F944F7" w:rsidP="00F944F7">
      <w:pPr>
        <w:pStyle w:val="ListParagraph"/>
        <w:numPr>
          <w:ilvl w:val="0"/>
          <w:numId w:val="1"/>
        </w:numPr>
        <w:rPr>
          <w:rFonts w:ascii="Georgia Pro" w:hAnsi="Georgia Pro"/>
        </w:rPr>
      </w:pPr>
      <w:r>
        <w:rPr>
          <w:rFonts w:ascii="Georgia Pro" w:hAnsi="Georgia Pro"/>
        </w:rPr>
        <w:t>Shared responsibility across team</w:t>
      </w:r>
    </w:p>
    <w:p w14:paraId="2020992E" w14:textId="77777777" w:rsidR="00332090" w:rsidRDefault="00332090" w:rsidP="00F944F7">
      <w:pPr>
        <w:pStyle w:val="ListParagraph"/>
        <w:numPr>
          <w:ilvl w:val="0"/>
          <w:numId w:val="1"/>
        </w:numPr>
        <w:rPr>
          <w:rFonts w:ascii="Georgia Pro" w:hAnsi="Georgia Pro"/>
        </w:rPr>
      </w:pPr>
      <w:r>
        <w:rPr>
          <w:rFonts w:ascii="Georgia Pro" w:hAnsi="Georgia Pro"/>
        </w:rPr>
        <w:t>Safe space</w:t>
      </w:r>
    </w:p>
    <w:p w14:paraId="1DA13548" w14:textId="77777777" w:rsidR="00332090" w:rsidRDefault="00332090" w:rsidP="00F944F7">
      <w:pPr>
        <w:pStyle w:val="ListParagraph"/>
        <w:numPr>
          <w:ilvl w:val="0"/>
          <w:numId w:val="1"/>
        </w:numPr>
        <w:rPr>
          <w:rFonts w:ascii="Georgia Pro" w:hAnsi="Georgia Pro"/>
        </w:rPr>
      </w:pPr>
      <w:r>
        <w:rPr>
          <w:rFonts w:ascii="Georgia Pro" w:hAnsi="Georgia Pro"/>
        </w:rPr>
        <w:t>Honest</w:t>
      </w:r>
    </w:p>
    <w:p w14:paraId="4C85CE24" w14:textId="77777777" w:rsidR="00F944F7" w:rsidRDefault="00F944F7" w:rsidP="00F944F7">
      <w:pPr>
        <w:rPr>
          <w:rFonts w:ascii="Georgia Pro" w:hAnsi="Georgia Pro"/>
        </w:rPr>
      </w:pPr>
    </w:p>
    <w:p w14:paraId="444223C1" w14:textId="77777777" w:rsidR="00976D8D" w:rsidRDefault="00976D8D" w:rsidP="00F944F7">
      <w:pPr>
        <w:rPr>
          <w:rFonts w:ascii="Georgia Pro" w:hAnsi="Georgia Pro"/>
          <w:sz w:val="28"/>
          <w:u w:val="single"/>
        </w:rPr>
      </w:pPr>
      <w:r>
        <w:rPr>
          <w:rFonts w:ascii="Georgia Pro" w:hAnsi="Georgia Pro"/>
          <w:sz w:val="28"/>
          <w:u w:val="single"/>
        </w:rPr>
        <w:t>Resolving Conflict within a Team</w:t>
      </w:r>
    </w:p>
    <w:p w14:paraId="38627370" w14:textId="77777777" w:rsidR="00193668" w:rsidRDefault="00976D8D" w:rsidP="00976D8D">
      <w:pPr>
        <w:pStyle w:val="ListParagraph"/>
        <w:numPr>
          <w:ilvl w:val="0"/>
          <w:numId w:val="5"/>
        </w:numPr>
        <w:rPr>
          <w:rFonts w:ascii="Georgia Pro" w:hAnsi="Georgia Pro"/>
          <w:u w:val="single"/>
        </w:rPr>
      </w:pPr>
      <w:r>
        <w:rPr>
          <w:rFonts w:ascii="Georgia Pro" w:hAnsi="Georgia Pro"/>
          <w:u w:val="single"/>
        </w:rPr>
        <w:t xml:space="preserve">Accept. </w:t>
      </w:r>
    </w:p>
    <w:p w14:paraId="33F35EBD" w14:textId="77777777" w:rsidR="00193668" w:rsidRDefault="00976D8D" w:rsidP="00193668">
      <w:pPr>
        <w:ind w:left="1440"/>
        <w:rPr>
          <w:rFonts w:ascii="Georgia Pro" w:hAnsi="Georgia Pro"/>
        </w:rPr>
      </w:pPr>
      <w:r w:rsidRPr="00193668">
        <w:rPr>
          <w:rFonts w:ascii="Georgia Pro" w:hAnsi="Georgia Pro"/>
        </w:rPr>
        <w:t xml:space="preserve">While you need not agree with the criticism of your idea, you do need to accept it is offered with sincerity. </w:t>
      </w:r>
    </w:p>
    <w:p w14:paraId="1A864457" w14:textId="77777777" w:rsidR="00976D8D" w:rsidRDefault="00976D8D" w:rsidP="00193668">
      <w:pPr>
        <w:ind w:left="1440"/>
        <w:rPr>
          <w:rFonts w:ascii="Georgia Pro" w:hAnsi="Georgia Pro"/>
          <w:u w:val="single"/>
        </w:rPr>
      </w:pPr>
      <w:r w:rsidRPr="00193668">
        <w:rPr>
          <w:rFonts w:ascii="Georgia Pro" w:hAnsi="Georgia Pro"/>
        </w:rPr>
        <w:t xml:space="preserve">Avoid making statements that appear to </w:t>
      </w:r>
      <w:r w:rsidR="00193668" w:rsidRPr="00193668">
        <w:rPr>
          <w:rFonts w:ascii="Georgia Pro" w:hAnsi="Georgia Pro"/>
        </w:rPr>
        <w:t>b</w:t>
      </w:r>
      <w:r w:rsidRPr="00193668">
        <w:rPr>
          <w:rFonts w:ascii="Georgia Pro" w:hAnsi="Georgia Pro"/>
        </w:rPr>
        <w:t>e put-downs or ridicule.</w:t>
      </w:r>
      <w:r w:rsidRPr="00193668">
        <w:rPr>
          <w:rFonts w:ascii="Georgia Pro" w:hAnsi="Georgia Pro"/>
          <w:u w:val="single"/>
        </w:rPr>
        <w:t xml:space="preserve"> </w:t>
      </w:r>
    </w:p>
    <w:p w14:paraId="2BF8829E" w14:textId="77777777" w:rsidR="00193668" w:rsidRPr="00193668" w:rsidRDefault="00193668" w:rsidP="00193668">
      <w:pPr>
        <w:ind w:left="1440"/>
        <w:rPr>
          <w:rFonts w:ascii="Georgia Pro" w:hAnsi="Georgia Pro"/>
          <w:u w:val="single"/>
        </w:rPr>
      </w:pPr>
    </w:p>
    <w:p w14:paraId="77B7A609" w14:textId="77777777" w:rsidR="00193668" w:rsidRDefault="00976D8D" w:rsidP="00976D8D">
      <w:pPr>
        <w:pStyle w:val="ListParagraph"/>
        <w:numPr>
          <w:ilvl w:val="0"/>
          <w:numId w:val="5"/>
        </w:numPr>
        <w:rPr>
          <w:rFonts w:ascii="Georgia Pro" w:hAnsi="Georgia Pro"/>
          <w:u w:val="single"/>
        </w:rPr>
      </w:pPr>
      <w:r>
        <w:rPr>
          <w:rFonts w:ascii="Georgia Pro" w:hAnsi="Georgia Pro"/>
          <w:u w:val="single"/>
        </w:rPr>
        <w:t xml:space="preserve">Make it a group issue. </w:t>
      </w:r>
    </w:p>
    <w:p w14:paraId="5B69A1C7" w14:textId="77777777" w:rsidR="00976D8D" w:rsidRDefault="00976D8D" w:rsidP="00193668">
      <w:pPr>
        <w:pStyle w:val="ListParagraph"/>
        <w:ind w:left="1440"/>
        <w:rPr>
          <w:rFonts w:ascii="Georgia Pro" w:hAnsi="Georgia Pro"/>
        </w:rPr>
      </w:pPr>
      <w:r>
        <w:rPr>
          <w:rFonts w:ascii="Georgia Pro" w:hAnsi="Georgia Pro"/>
        </w:rPr>
        <w:t>If you hang back from defending your idea, you may be pleasantly surprised to hear someone else take up the defense.</w:t>
      </w:r>
    </w:p>
    <w:p w14:paraId="7E702887" w14:textId="77777777" w:rsidR="00193668" w:rsidRPr="00976D8D" w:rsidRDefault="00193668" w:rsidP="00193668">
      <w:pPr>
        <w:pStyle w:val="ListParagraph"/>
        <w:rPr>
          <w:rFonts w:ascii="Georgia Pro" w:hAnsi="Georgia Pro"/>
          <w:u w:val="single"/>
        </w:rPr>
      </w:pPr>
    </w:p>
    <w:p w14:paraId="2FCFD00F" w14:textId="77777777" w:rsidR="00193668" w:rsidRPr="00193668" w:rsidRDefault="00193668" w:rsidP="00976D8D">
      <w:pPr>
        <w:pStyle w:val="ListParagraph"/>
        <w:numPr>
          <w:ilvl w:val="0"/>
          <w:numId w:val="5"/>
        </w:numPr>
        <w:rPr>
          <w:rFonts w:ascii="Georgia Pro" w:hAnsi="Georgia Pro"/>
          <w:u w:val="single"/>
        </w:rPr>
      </w:pPr>
      <w:r>
        <w:rPr>
          <w:rFonts w:ascii="Georgia Pro" w:hAnsi="Georgia Pro"/>
          <w:u w:val="single"/>
        </w:rPr>
        <w:t xml:space="preserve">Answer. </w:t>
      </w:r>
      <w:r>
        <w:rPr>
          <w:rFonts w:ascii="Georgia Pro" w:hAnsi="Georgia Pro"/>
        </w:rPr>
        <w:t xml:space="preserve"> </w:t>
      </w:r>
    </w:p>
    <w:p w14:paraId="526DA398" w14:textId="77777777" w:rsidR="00193668" w:rsidRDefault="00193668" w:rsidP="00193668">
      <w:pPr>
        <w:pStyle w:val="ListParagraph"/>
        <w:ind w:left="1440"/>
        <w:rPr>
          <w:rFonts w:ascii="Georgia Pro" w:hAnsi="Georgia Pro"/>
        </w:rPr>
      </w:pPr>
      <w:r>
        <w:rPr>
          <w:rFonts w:ascii="Georgia Pro" w:hAnsi="Georgia Pro"/>
        </w:rPr>
        <w:t xml:space="preserve">If group discussion of your idea misses key points, you may want to respond to some of the disagreement. </w:t>
      </w:r>
    </w:p>
    <w:p w14:paraId="5329D762" w14:textId="77777777" w:rsidR="00976D8D" w:rsidRDefault="00193668" w:rsidP="00193668">
      <w:pPr>
        <w:pStyle w:val="ListParagraph"/>
        <w:ind w:left="1440"/>
        <w:rPr>
          <w:rFonts w:ascii="Georgia Pro" w:hAnsi="Georgia Pro"/>
        </w:rPr>
      </w:pPr>
      <w:r>
        <w:rPr>
          <w:rFonts w:ascii="Georgia Pro" w:hAnsi="Georgia Pro"/>
        </w:rPr>
        <w:t xml:space="preserve">Do this by addressing the group, not your critic. </w:t>
      </w:r>
    </w:p>
    <w:p w14:paraId="0738AA4A" w14:textId="77777777" w:rsidR="00193668" w:rsidRPr="00193668" w:rsidRDefault="00193668" w:rsidP="00193668">
      <w:pPr>
        <w:pStyle w:val="ListParagraph"/>
        <w:rPr>
          <w:rFonts w:ascii="Georgia Pro" w:hAnsi="Georgia Pro"/>
          <w:u w:val="single"/>
        </w:rPr>
      </w:pPr>
    </w:p>
    <w:p w14:paraId="23E98AA3" w14:textId="77777777" w:rsidR="00193668" w:rsidRDefault="00193668" w:rsidP="00976D8D">
      <w:pPr>
        <w:pStyle w:val="ListParagraph"/>
        <w:numPr>
          <w:ilvl w:val="0"/>
          <w:numId w:val="5"/>
        </w:numPr>
        <w:rPr>
          <w:rFonts w:ascii="Georgia Pro" w:hAnsi="Georgia Pro"/>
          <w:u w:val="single"/>
        </w:rPr>
      </w:pPr>
      <w:r>
        <w:rPr>
          <w:rFonts w:ascii="Georgia Pro" w:hAnsi="Georgia Pro"/>
          <w:u w:val="single"/>
        </w:rPr>
        <w:t xml:space="preserve">Relax. </w:t>
      </w:r>
    </w:p>
    <w:p w14:paraId="51785A11" w14:textId="77777777" w:rsidR="00193668" w:rsidRDefault="00193668" w:rsidP="00193668">
      <w:pPr>
        <w:pStyle w:val="ListParagraph"/>
        <w:ind w:left="1440"/>
        <w:rPr>
          <w:rFonts w:ascii="Georgia Pro" w:hAnsi="Georgia Pro"/>
        </w:rPr>
      </w:pPr>
      <w:r>
        <w:rPr>
          <w:rFonts w:ascii="Georgia Pro" w:hAnsi="Georgia Pro"/>
        </w:rPr>
        <w:t>When you are relaxed, you listen and think more clearly. Breathe.</w:t>
      </w:r>
    </w:p>
    <w:p w14:paraId="112429A0" w14:textId="77777777" w:rsidR="00193668" w:rsidRPr="00193668" w:rsidRDefault="00193668" w:rsidP="00193668">
      <w:pPr>
        <w:pStyle w:val="ListParagraph"/>
        <w:rPr>
          <w:rFonts w:ascii="Georgia Pro" w:hAnsi="Georgia Pro"/>
          <w:u w:val="single"/>
        </w:rPr>
      </w:pPr>
      <w:r>
        <w:rPr>
          <w:rFonts w:ascii="Georgia Pro" w:hAnsi="Georgia Pro"/>
        </w:rPr>
        <w:t xml:space="preserve"> </w:t>
      </w:r>
    </w:p>
    <w:p w14:paraId="335DA4BC" w14:textId="77777777" w:rsidR="00193668" w:rsidRDefault="00193668" w:rsidP="00976D8D">
      <w:pPr>
        <w:pStyle w:val="ListParagraph"/>
        <w:numPr>
          <w:ilvl w:val="0"/>
          <w:numId w:val="5"/>
        </w:numPr>
        <w:rPr>
          <w:rFonts w:ascii="Georgia Pro" w:hAnsi="Georgia Pro"/>
          <w:u w:val="single"/>
        </w:rPr>
      </w:pPr>
      <w:r>
        <w:rPr>
          <w:rFonts w:ascii="Georgia Pro" w:hAnsi="Georgia Pro"/>
          <w:u w:val="single"/>
        </w:rPr>
        <w:t xml:space="preserve">Listen. </w:t>
      </w:r>
    </w:p>
    <w:p w14:paraId="2A859052" w14:textId="77777777" w:rsidR="00193668" w:rsidRDefault="00193668" w:rsidP="00193668">
      <w:pPr>
        <w:pStyle w:val="ListParagraph"/>
        <w:ind w:left="1440"/>
        <w:rPr>
          <w:rFonts w:ascii="Georgia Pro" w:hAnsi="Georgia Pro"/>
        </w:rPr>
      </w:pPr>
      <w:r>
        <w:rPr>
          <w:rFonts w:ascii="Georgia Pro" w:hAnsi="Georgia Pro"/>
        </w:rPr>
        <w:t xml:space="preserve">Listen without judging or assuming. </w:t>
      </w:r>
    </w:p>
    <w:p w14:paraId="60FE7354" w14:textId="77777777" w:rsidR="00193668" w:rsidRDefault="00193668" w:rsidP="00193668">
      <w:pPr>
        <w:pStyle w:val="ListParagraph"/>
        <w:ind w:left="1440"/>
        <w:rPr>
          <w:rFonts w:ascii="Georgia Pro" w:hAnsi="Georgia Pro"/>
          <w:u w:val="single"/>
        </w:rPr>
        <w:sectPr w:rsidR="00193668">
          <w:pgSz w:w="12240" w:h="15840"/>
          <w:pgMar w:top="1440" w:right="1440" w:bottom="1440" w:left="1440" w:header="720" w:footer="720" w:gutter="0"/>
          <w:cols w:space="720"/>
          <w:docGrid w:linePitch="360"/>
        </w:sectPr>
      </w:pPr>
    </w:p>
    <w:tbl>
      <w:tblPr>
        <w:tblStyle w:val="TableGrid"/>
        <w:tblW w:w="13462" w:type="dxa"/>
        <w:tblInd w:w="-275" w:type="dxa"/>
        <w:tblLook w:val="04A0" w:firstRow="1" w:lastRow="0" w:firstColumn="1" w:lastColumn="0" w:noHBand="0" w:noVBand="1"/>
      </w:tblPr>
      <w:tblGrid>
        <w:gridCol w:w="1642"/>
        <w:gridCol w:w="5193"/>
        <w:gridCol w:w="1487"/>
        <w:gridCol w:w="5130"/>
        <w:gridCol w:w="10"/>
      </w:tblGrid>
      <w:tr w:rsidR="00976D8D" w14:paraId="51FD04EF" w14:textId="77777777" w:rsidTr="00332090">
        <w:trPr>
          <w:trHeight w:val="717"/>
        </w:trPr>
        <w:tc>
          <w:tcPr>
            <w:tcW w:w="6874" w:type="dxa"/>
            <w:gridSpan w:val="2"/>
            <w:vAlign w:val="center"/>
          </w:tcPr>
          <w:p w14:paraId="1C9B39AE" w14:textId="77777777" w:rsidR="00976D8D" w:rsidRPr="00332090" w:rsidRDefault="00976D8D" w:rsidP="00332090">
            <w:pPr>
              <w:jc w:val="center"/>
              <w:rPr>
                <w:rFonts w:ascii="Georgia Pro" w:hAnsi="Georgia Pro"/>
                <w:b/>
                <w:sz w:val="32"/>
              </w:rPr>
            </w:pPr>
            <w:r w:rsidRPr="00332090">
              <w:rPr>
                <w:rFonts w:ascii="Georgia Pro" w:hAnsi="Georgia Pro"/>
                <w:b/>
                <w:sz w:val="32"/>
              </w:rPr>
              <w:lastRenderedPageBreak/>
              <w:t>Positive Behaviors for Teams</w:t>
            </w:r>
          </w:p>
        </w:tc>
        <w:tc>
          <w:tcPr>
            <w:tcW w:w="6588" w:type="dxa"/>
            <w:gridSpan w:val="3"/>
            <w:vAlign w:val="center"/>
          </w:tcPr>
          <w:p w14:paraId="0A008BBA" w14:textId="77777777" w:rsidR="00976D8D" w:rsidRPr="00332090" w:rsidRDefault="00976D8D" w:rsidP="00332090">
            <w:pPr>
              <w:jc w:val="center"/>
              <w:rPr>
                <w:rFonts w:ascii="Georgia Pro" w:hAnsi="Georgia Pro"/>
                <w:b/>
                <w:sz w:val="32"/>
              </w:rPr>
            </w:pPr>
            <w:r w:rsidRPr="00332090">
              <w:rPr>
                <w:rFonts w:ascii="Georgia Pro" w:hAnsi="Georgia Pro"/>
                <w:b/>
                <w:sz w:val="32"/>
              </w:rPr>
              <w:t>Behaviors that Don’t Work within Teams</w:t>
            </w:r>
          </w:p>
        </w:tc>
      </w:tr>
      <w:tr w:rsidR="00E717AA" w14:paraId="4CB39145" w14:textId="77777777" w:rsidTr="00332090">
        <w:trPr>
          <w:gridAfter w:val="1"/>
          <w:wAfter w:w="10" w:type="dxa"/>
          <w:trHeight w:val="615"/>
        </w:trPr>
        <w:tc>
          <w:tcPr>
            <w:tcW w:w="1642" w:type="dxa"/>
            <w:vAlign w:val="center"/>
          </w:tcPr>
          <w:p w14:paraId="72B31EA9" w14:textId="77777777" w:rsidR="00976D8D" w:rsidRPr="0021229A" w:rsidRDefault="00976D8D" w:rsidP="00332090">
            <w:pPr>
              <w:rPr>
                <w:rFonts w:ascii="Georgia Pro" w:hAnsi="Georgia Pro"/>
              </w:rPr>
            </w:pPr>
            <w:r w:rsidRPr="0021229A">
              <w:rPr>
                <w:rFonts w:ascii="Georgia Pro" w:hAnsi="Georgia Pro"/>
              </w:rPr>
              <w:t>Supporting</w:t>
            </w:r>
          </w:p>
        </w:tc>
        <w:tc>
          <w:tcPr>
            <w:tcW w:w="5232" w:type="dxa"/>
            <w:vAlign w:val="center"/>
          </w:tcPr>
          <w:p w14:paraId="5CAC316E" w14:textId="77777777" w:rsidR="00976D8D" w:rsidRPr="00332090" w:rsidRDefault="00E717AA" w:rsidP="00332090">
            <w:pPr>
              <w:rPr>
                <w:rFonts w:ascii="Georgia Pro" w:hAnsi="Georgia Pro"/>
                <w:sz w:val="22"/>
              </w:rPr>
            </w:pPr>
            <w:r w:rsidRPr="00332090">
              <w:rPr>
                <w:rFonts w:ascii="Georgia Pro" w:hAnsi="Georgia Pro"/>
                <w:sz w:val="22"/>
              </w:rPr>
              <w:t xml:space="preserve">Providing support and encouragement for another team member even when you don’t agree with him/her. Realize encouragement of another member results in more and better contributions, as that member comes to realize his/her comments will be considered and not put down or discounted. </w:t>
            </w:r>
          </w:p>
        </w:tc>
        <w:tc>
          <w:tcPr>
            <w:tcW w:w="1406" w:type="dxa"/>
            <w:vAlign w:val="center"/>
          </w:tcPr>
          <w:p w14:paraId="54F12280" w14:textId="77777777" w:rsidR="00976D8D" w:rsidRDefault="00976D8D" w:rsidP="00332090">
            <w:pPr>
              <w:rPr>
                <w:rFonts w:ascii="Georgia Pro" w:hAnsi="Georgia Pro"/>
              </w:rPr>
            </w:pPr>
            <w:r>
              <w:rPr>
                <w:rFonts w:ascii="Georgia Pro" w:hAnsi="Georgia Pro"/>
              </w:rPr>
              <w:t>Shutting Off</w:t>
            </w:r>
          </w:p>
        </w:tc>
        <w:tc>
          <w:tcPr>
            <w:tcW w:w="5172" w:type="dxa"/>
            <w:vAlign w:val="center"/>
          </w:tcPr>
          <w:p w14:paraId="41C564A9" w14:textId="77777777" w:rsidR="00976D8D" w:rsidRPr="00332090" w:rsidRDefault="00FD7AAE" w:rsidP="00332090">
            <w:pPr>
              <w:rPr>
                <w:rFonts w:ascii="Georgia Pro" w:hAnsi="Georgia Pro"/>
                <w:sz w:val="22"/>
              </w:rPr>
            </w:pPr>
            <w:r w:rsidRPr="00332090">
              <w:rPr>
                <w:rFonts w:ascii="Georgia Pro" w:hAnsi="Georgia Pro"/>
                <w:sz w:val="22"/>
              </w:rPr>
              <w:t xml:space="preserve">When a member changes the subject, uses derisive humor, or just ignores another speaker, s/he is shutting off the other members of team. </w:t>
            </w:r>
          </w:p>
        </w:tc>
      </w:tr>
      <w:tr w:rsidR="00E717AA" w14:paraId="4AB69788" w14:textId="77777777" w:rsidTr="00332090">
        <w:trPr>
          <w:gridAfter w:val="1"/>
          <w:wAfter w:w="10" w:type="dxa"/>
          <w:trHeight w:val="307"/>
        </w:trPr>
        <w:tc>
          <w:tcPr>
            <w:tcW w:w="1642" w:type="dxa"/>
            <w:vAlign w:val="center"/>
          </w:tcPr>
          <w:p w14:paraId="1FD8D0CC" w14:textId="77777777" w:rsidR="00976D8D" w:rsidRPr="0021229A" w:rsidRDefault="00976D8D" w:rsidP="00332090">
            <w:pPr>
              <w:rPr>
                <w:rFonts w:ascii="Georgia Pro" w:hAnsi="Georgia Pro"/>
              </w:rPr>
            </w:pPr>
            <w:r w:rsidRPr="0021229A">
              <w:rPr>
                <w:rFonts w:ascii="Georgia Pro" w:hAnsi="Georgia Pro"/>
              </w:rPr>
              <w:t>Confronting</w:t>
            </w:r>
          </w:p>
        </w:tc>
        <w:tc>
          <w:tcPr>
            <w:tcW w:w="5232" w:type="dxa"/>
            <w:vAlign w:val="center"/>
          </w:tcPr>
          <w:p w14:paraId="5BCED595" w14:textId="77777777" w:rsidR="00976D8D" w:rsidRPr="00332090" w:rsidRDefault="00E717AA" w:rsidP="00332090">
            <w:pPr>
              <w:rPr>
                <w:rFonts w:ascii="Georgia Pro" w:hAnsi="Georgia Pro"/>
                <w:sz w:val="22"/>
              </w:rPr>
            </w:pPr>
            <w:r w:rsidRPr="00332090">
              <w:rPr>
                <w:rFonts w:ascii="Georgia Pro" w:hAnsi="Georgia Pro"/>
                <w:sz w:val="22"/>
              </w:rPr>
              <w:t xml:space="preserve">Confronting is constructive when it is confined to people’s ideas. Keep it about the ideas, not the personalities or attitudes. </w:t>
            </w:r>
          </w:p>
        </w:tc>
        <w:tc>
          <w:tcPr>
            <w:tcW w:w="1406" w:type="dxa"/>
            <w:vAlign w:val="center"/>
          </w:tcPr>
          <w:p w14:paraId="28E4AD2A" w14:textId="77777777" w:rsidR="00976D8D" w:rsidRDefault="00976D8D" w:rsidP="00332090">
            <w:pPr>
              <w:rPr>
                <w:rFonts w:ascii="Georgia Pro" w:hAnsi="Georgia Pro"/>
              </w:rPr>
            </w:pPr>
            <w:r>
              <w:rPr>
                <w:rFonts w:ascii="Georgia Pro" w:hAnsi="Georgia Pro"/>
              </w:rPr>
              <w:t>Yes-butting</w:t>
            </w:r>
          </w:p>
        </w:tc>
        <w:tc>
          <w:tcPr>
            <w:tcW w:w="5172" w:type="dxa"/>
            <w:vAlign w:val="center"/>
          </w:tcPr>
          <w:p w14:paraId="67D3FDA5" w14:textId="77777777" w:rsidR="00976D8D" w:rsidRPr="00332090" w:rsidRDefault="00FD7AAE" w:rsidP="00332090">
            <w:pPr>
              <w:rPr>
                <w:rFonts w:ascii="Georgia Pro" w:hAnsi="Georgia Pro"/>
                <w:sz w:val="22"/>
              </w:rPr>
            </w:pPr>
            <w:r w:rsidRPr="00332090">
              <w:rPr>
                <w:rFonts w:ascii="Georgia Pro" w:hAnsi="Georgia Pro"/>
                <w:sz w:val="22"/>
              </w:rPr>
              <w:t xml:space="preserve">The yes-but technique displays </w:t>
            </w:r>
            <w:r w:rsidR="00332090" w:rsidRPr="00332090">
              <w:rPr>
                <w:rFonts w:ascii="Georgia Pro" w:hAnsi="Georgia Pro"/>
                <w:sz w:val="22"/>
              </w:rPr>
              <w:t>hypocrisy</w:t>
            </w:r>
            <w:r w:rsidRPr="00332090">
              <w:rPr>
                <w:rFonts w:ascii="Georgia Pro" w:hAnsi="Georgia Pro"/>
                <w:sz w:val="22"/>
              </w:rPr>
              <w:t xml:space="preserve"> and a personal discounting of the other person. </w:t>
            </w:r>
            <w:r w:rsidR="00332090" w:rsidRPr="00332090">
              <w:rPr>
                <w:rFonts w:ascii="Georgia Pro" w:hAnsi="Georgia Pro"/>
                <w:sz w:val="22"/>
              </w:rPr>
              <w:t>What the other person hears is, “I hear you, but your idea is dumb.”</w:t>
            </w:r>
          </w:p>
        </w:tc>
      </w:tr>
      <w:tr w:rsidR="00E717AA" w14:paraId="1A7BBEC4" w14:textId="77777777" w:rsidTr="00332090">
        <w:trPr>
          <w:gridAfter w:val="1"/>
          <w:wAfter w:w="10" w:type="dxa"/>
          <w:trHeight w:val="307"/>
        </w:trPr>
        <w:tc>
          <w:tcPr>
            <w:tcW w:w="1642" w:type="dxa"/>
            <w:vAlign w:val="center"/>
          </w:tcPr>
          <w:p w14:paraId="59E00828" w14:textId="77777777" w:rsidR="00976D8D" w:rsidRPr="0021229A" w:rsidRDefault="00976D8D" w:rsidP="00332090">
            <w:pPr>
              <w:rPr>
                <w:rFonts w:ascii="Georgia Pro" w:hAnsi="Georgia Pro"/>
              </w:rPr>
            </w:pPr>
            <w:r w:rsidRPr="0021229A">
              <w:rPr>
                <w:rFonts w:ascii="Georgia Pro" w:hAnsi="Georgia Pro"/>
              </w:rPr>
              <w:t>Mediating</w:t>
            </w:r>
          </w:p>
        </w:tc>
        <w:tc>
          <w:tcPr>
            <w:tcW w:w="5232" w:type="dxa"/>
            <w:vAlign w:val="center"/>
          </w:tcPr>
          <w:p w14:paraId="02A5D8E0" w14:textId="77777777" w:rsidR="00976D8D" w:rsidRPr="00332090" w:rsidRDefault="00E717AA" w:rsidP="00332090">
            <w:pPr>
              <w:rPr>
                <w:rFonts w:ascii="Georgia Pro" w:hAnsi="Georgia Pro"/>
                <w:sz w:val="22"/>
              </w:rPr>
            </w:pPr>
            <w:r w:rsidRPr="00332090">
              <w:rPr>
                <w:rFonts w:ascii="Georgia Pro" w:hAnsi="Georgia Pro"/>
                <w:sz w:val="22"/>
              </w:rPr>
              <w:t xml:space="preserve">When disputes become so intense or long that individuals aren’t listening to each other, an uninvolved member needs to illuminate the issue. Ask for permission to interpret each position. Allow arguer to revise or correct. This provides a chance for other to discuss disputed points. </w:t>
            </w:r>
          </w:p>
        </w:tc>
        <w:tc>
          <w:tcPr>
            <w:tcW w:w="1406" w:type="dxa"/>
            <w:vAlign w:val="center"/>
          </w:tcPr>
          <w:p w14:paraId="2F7DC3E5" w14:textId="77777777" w:rsidR="00976D8D" w:rsidRDefault="00976D8D" w:rsidP="00332090">
            <w:pPr>
              <w:rPr>
                <w:rFonts w:ascii="Georgia Pro" w:hAnsi="Georgia Pro"/>
              </w:rPr>
            </w:pPr>
            <w:r>
              <w:rPr>
                <w:rFonts w:ascii="Georgia Pro" w:hAnsi="Georgia Pro"/>
              </w:rPr>
              <w:t>Naysaying</w:t>
            </w:r>
          </w:p>
        </w:tc>
        <w:tc>
          <w:tcPr>
            <w:tcW w:w="5172" w:type="dxa"/>
            <w:vAlign w:val="center"/>
          </w:tcPr>
          <w:p w14:paraId="06D0FCB7" w14:textId="77777777" w:rsidR="00976D8D" w:rsidRPr="00332090" w:rsidRDefault="00332090" w:rsidP="00332090">
            <w:pPr>
              <w:rPr>
                <w:rFonts w:ascii="Georgia Pro" w:hAnsi="Georgia Pro"/>
                <w:sz w:val="22"/>
              </w:rPr>
            </w:pPr>
            <w:r w:rsidRPr="00332090">
              <w:rPr>
                <w:rFonts w:ascii="Georgia Pro" w:hAnsi="Georgia Pro"/>
                <w:sz w:val="22"/>
              </w:rPr>
              <w:t xml:space="preserve">“Devil’s advocate” makes sure we always know what is wrong with another person’s idea. Focusing solely on what is wrong, can bury what is right. </w:t>
            </w:r>
          </w:p>
        </w:tc>
      </w:tr>
      <w:tr w:rsidR="00E717AA" w14:paraId="45EBAC7D" w14:textId="77777777" w:rsidTr="00332090">
        <w:trPr>
          <w:gridAfter w:val="1"/>
          <w:wAfter w:w="10" w:type="dxa"/>
          <w:trHeight w:val="307"/>
        </w:trPr>
        <w:tc>
          <w:tcPr>
            <w:tcW w:w="1642" w:type="dxa"/>
            <w:vAlign w:val="center"/>
          </w:tcPr>
          <w:p w14:paraId="18522738" w14:textId="77777777" w:rsidR="00976D8D" w:rsidRPr="0021229A" w:rsidRDefault="00976D8D" w:rsidP="00332090">
            <w:pPr>
              <w:rPr>
                <w:rFonts w:ascii="Georgia Pro" w:hAnsi="Georgia Pro"/>
              </w:rPr>
            </w:pPr>
            <w:r w:rsidRPr="0021229A">
              <w:rPr>
                <w:rFonts w:ascii="Georgia Pro" w:hAnsi="Georgia Pro"/>
              </w:rPr>
              <w:t>Gatekeeping</w:t>
            </w:r>
          </w:p>
        </w:tc>
        <w:tc>
          <w:tcPr>
            <w:tcW w:w="5232" w:type="dxa"/>
            <w:vAlign w:val="center"/>
          </w:tcPr>
          <w:p w14:paraId="22B743CC" w14:textId="77777777" w:rsidR="00976D8D" w:rsidRPr="00332090" w:rsidRDefault="00E717AA" w:rsidP="00332090">
            <w:pPr>
              <w:rPr>
                <w:rFonts w:ascii="Georgia Pro" w:hAnsi="Georgia Pro"/>
                <w:sz w:val="22"/>
              </w:rPr>
            </w:pPr>
            <w:r w:rsidRPr="00332090">
              <w:rPr>
                <w:rFonts w:ascii="Georgia Pro" w:hAnsi="Georgia Pro"/>
                <w:sz w:val="22"/>
              </w:rPr>
              <w:t xml:space="preserve">The gatekeeper opens discussion to members who have been silent, </w:t>
            </w:r>
            <w:r w:rsidR="00332090" w:rsidRPr="00332090">
              <w:rPr>
                <w:rFonts w:ascii="Georgia Pro" w:hAnsi="Georgia Pro"/>
                <w:sz w:val="22"/>
              </w:rPr>
              <w:t>to</w:t>
            </w:r>
            <w:r w:rsidRPr="00332090">
              <w:rPr>
                <w:rFonts w:ascii="Georgia Pro" w:hAnsi="Georgia Pro"/>
                <w:sz w:val="22"/>
              </w:rPr>
              <w:t xml:space="preserve"> prevent certain individuals from monopolizing the discussion. </w:t>
            </w:r>
          </w:p>
        </w:tc>
        <w:tc>
          <w:tcPr>
            <w:tcW w:w="1406" w:type="dxa"/>
            <w:vAlign w:val="center"/>
          </w:tcPr>
          <w:p w14:paraId="6BB0A247" w14:textId="77777777" w:rsidR="00976D8D" w:rsidRDefault="00976D8D" w:rsidP="00332090">
            <w:pPr>
              <w:rPr>
                <w:rFonts w:ascii="Georgia Pro" w:hAnsi="Georgia Pro"/>
              </w:rPr>
            </w:pPr>
            <w:r>
              <w:rPr>
                <w:rFonts w:ascii="Georgia Pro" w:hAnsi="Georgia Pro"/>
              </w:rPr>
              <w:t>Dominating</w:t>
            </w:r>
          </w:p>
        </w:tc>
        <w:tc>
          <w:tcPr>
            <w:tcW w:w="5172" w:type="dxa"/>
            <w:vAlign w:val="center"/>
          </w:tcPr>
          <w:p w14:paraId="724E6E55" w14:textId="77777777" w:rsidR="00976D8D" w:rsidRPr="00332090" w:rsidRDefault="00332090" w:rsidP="00332090">
            <w:pPr>
              <w:rPr>
                <w:rFonts w:ascii="Georgia Pro" w:hAnsi="Georgia Pro"/>
                <w:sz w:val="22"/>
              </w:rPr>
            </w:pPr>
            <w:r w:rsidRPr="00332090">
              <w:rPr>
                <w:rFonts w:ascii="Georgia Pro" w:hAnsi="Georgia Pro"/>
                <w:sz w:val="22"/>
              </w:rPr>
              <w:t xml:space="preserve">Heavy handed grab for influence. This often stems from focus on a personal agenda and not the goals of the group. </w:t>
            </w:r>
          </w:p>
        </w:tc>
      </w:tr>
      <w:tr w:rsidR="00E717AA" w14:paraId="3D60D6D4" w14:textId="77777777" w:rsidTr="00332090">
        <w:trPr>
          <w:gridAfter w:val="1"/>
          <w:wAfter w:w="10" w:type="dxa"/>
          <w:trHeight w:val="615"/>
        </w:trPr>
        <w:tc>
          <w:tcPr>
            <w:tcW w:w="1642" w:type="dxa"/>
            <w:vAlign w:val="center"/>
          </w:tcPr>
          <w:p w14:paraId="7D4509C1" w14:textId="77777777" w:rsidR="00976D8D" w:rsidRPr="0021229A" w:rsidRDefault="00976D8D" w:rsidP="00332090">
            <w:pPr>
              <w:rPr>
                <w:rFonts w:ascii="Georgia Pro" w:hAnsi="Georgia Pro"/>
              </w:rPr>
            </w:pPr>
            <w:r w:rsidRPr="0021229A">
              <w:rPr>
                <w:rFonts w:ascii="Georgia Pro" w:hAnsi="Georgia Pro"/>
              </w:rPr>
              <w:t>Intervening</w:t>
            </w:r>
          </w:p>
        </w:tc>
        <w:tc>
          <w:tcPr>
            <w:tcW w:w="5232" w:type="dxa"/>
            <w:vAlign w:val="center"/>
          </w:tcPr>
          <w:p w14:paraId="5C9422DA" w14:textId="77777777" w:rsidR="00976D8D" w:rsidRPr="00332090" w:rsidRDefault="00E717AA" w:rsidP="00332090">
            <w:pPr>
              <w:rPr>
                <w:rFonts w:ascii="Georgia Pro" w:hAnsi="Georgia Pro"/>
                <w:sz w:val="22"/>
              </w:rPr>
            </w:pPr>
            <w:r w:rsidRPr="00332090">
              <w:rPr>
                <w:rFonts w:ascii="Georgia Pro" w:hAnsi="Georgia Pro"/>
                <w:sz w:val="22"/>
              </w:rPr>
              <w:t xml:space="preserve">Summarizing various views presented in a dispute to show how close they are. Then, invite the other members of the team to help build on items of consensus. </w:t>
            </w:r>
          </w:p>
        </w:tc>
        <w:tc>
          <w:tcPr>
            <w:tcW w:w="1406" w:type="dxa"/>
            <w:vAlign w:val="center"/>
          </w:tcPr>
          <w:p w14:paraId="3A09FB35" w14:textId="77777777" w:rsidR="00976D8D" w:rsidRDefault="00976D8D" w:rsidP="00332090">
            <w:pPr>
              <w:rPr>
                <w:rFonts w:ascii="Georgia Pro" w:hAnsi="Georgia Pro"/>
              </w:rPr>
            </w:pPr>
            <w:r>
              <w:rPr>
                <w:rFonts w:ascii="Georgia Pro" w:hAnsi="Georgia Pro"/>
              </w:rPr>
              <w:t>Analyzing or Labeling</w:t>
            </w:r>
          </w:p>
        </w:tc>
        <w:tc>
          <w:tcPr>
            <w:tcW w:w="5172" w:type="dxa"/>
            <w:vAlign w:val="center"/>
          </w:tcPr>
          <w:p w14:paraId="2BF6FD51" w14:textId="77777777" w:rsidR="00976D8D" w:rsidRPr="00332090" w:rsidRDefault="00332090" w:rsidP="00332090">
            <w:pPr>
              <w:rPr>
                <w:rFonts w:ascii="Georgia Pro" w:hAnsi="Georgia Pro"/>
                <w:sz w:val="22"/>
              </w:rPr>
            </w:pPr>
            <w:r w:rsidRPr="00332090">
              <w:rPr>
                <w:rFonts w:ascii="Georgia Pro" w:hAnsi="Georgia Pro"/>
                <w:sz w:val="22"/>
              </w:rPr>
              <w:t xml:space="preserve">This is a quick way for things to get personal and to get sidetracked. </w:t>
            </w:r>
          </w:p>
        </w:tc>
      </w:tr>
      <w:tr w:rsidR="00E717AA" w14:paraId="5D1EFAF9" w14:textId="77777777" w:rsidTr="00332090">
        <w:trPr>
          <w:gridAfter w:val="1"/>
          <w:wAfter w:w="10" w:type="dxa"/>
          <w:trHeight w:val="307"/>
        </w:trPr>
        <w:tc>
          <w:tcPr>
            <w:tcW w:w="1642" w:type="dxa"/>
            <w:vAlign w:val="center"/>
          </w:tcPr>
          <w:p w14:paraId="471E6B04" w14:textId="77777777" w:rsidR="00976D8D" w:rsidRPr="0021229A" w:rsidRDefault="00976D8D" w:rsidP="00332090">
            <w:pPr>
              <w:rPr>
                <w:rFonts w:ascii="Georgia Pro" w:hAnsi="Georgia Pro"/>
              </w:rPr>
            </w:pPr>
            <w:r w:rsidRPr="0021229A">
              <w:rPr>
                <w:rFonts w:ascii="Georgia Pro" w:hAnsi="Georgia Pro"/>
              </w:rPr>
              <w:t>Summarizing</w:t>
            </w:r>
          </w:p>
        </w:tc>
        <w:tc>
          <w:tcPr>
            <w:tcW w:w="5232" w:type="dxa"/>
            <w:vAlign w:val="center"/>
          </w:tcPr>
          <w:p w14:paraId="74FC56C9" w14:textId="77777777" w:rsidR="00976D8D" w:rsidRPr="00332090" w:rsidRDefault="00E717AA" w:rsidP="00332090">
            <w:pPr>
              <w:rPr>
                <w:rFonts w:ascii="Georgia Pro" w:hAnsi="Georgia Pro"/>
                <w:sz w:val="22"/>
              </w:rPr>
            </w:pPr>
            <w:r w:rsidRPr="00332090">
              <w:rPr>
                <w:rFonts w:ascii="Georgia Pro" w:hAnsi="Georgia Pro"/>
                <w:sz w:val="22"/>
              </w:rPr>
              <w:t>When we get stuck due to too many pieces of a puzzle before us, summarize. The summary can help bring us back on track.</w:t>
            </w:r>
          </w:p>
        </w:tc>
        <w:tc>
          <w:tcPr>
            <w:tcW w:w="1406" w:type="dxa"/>
            <w:vAlign w:val="center"/>
          </w:tcPr>
          <w:p w14:paraId="0F9A5129" w14:textId="77777777" w:rsidR="00976D8D" w:rsidRDefault="00976D8D" w:rsidP="00332090">
            <w:pPr>
              <w:rPr>
                <w:rFonts w:ascii="Georgia Pro" w:hAnsi="Georgia Pro"/>
              </w:rPr>
            </w:pPr>
          </w:p>
        </w:tc>
        <w:tc>
          <w:tcPr>
            <w:tcW w:w="5172" w:type="dxa"/>
            <w:vAlign w:val="center"/>
          </w:tcPr>
          <w:p w14:paraId="2E285A5A" w14:textId="77777777" w:rsidR="00976D8D" w:rsidRDefault="00976D8D" w:rsidP="00332090">
            <w:pPr>
              <w:rPr>
                <w:rFonts w:ascii="Georgia Pro" w:hAnsi="Georgia Pro"/>
              </w:rPr>
            </w:pPr>
          </w:p>
        </w:tc>
      </w:tr>
      <w:tr w:rsidR="00E717AA" w14:paraId="432F09A4" w14:textId="77777777" w:rsidTr="00332090">
        <w:trPr>
          <w:gridAfter w:val="1"/>
          <w:wAfter w:w="10" w:type="dxa"/>
          <w:trHeight w:val="615"/>
        </w:trPr>
        <w:tc>
          <w:tcPr>
            <w:tcW w:w="1642" w:type="dxa"/>
            <w:vAlign w:val="center"/>
          </w:tcPr>
          <w:p w14:paraId="088EF8DA" w14:textId="77777777" w:rsidR="00976D8D" w:rsidRPr="0021229A" w:rsidRDefault="00976D8D" w:rsidP="00332090">
            <w:pPr>
              <w:rPr>
                <w:rFonts w:ascii="Georgia Pro" w:hAnsi="Georgia Pro"/>
              </w:rPr>
            </w:pPr>
            <w:r w:rsidRPr="0021229A">
              <w:rPr>
                <w:rFonts w:ascii="Georgia Pro" w:hAnsi="Georgia Pro"/>
              </w:rPr>
              <w:t>Observing Process</w:t>
            </w:r>
          </w:p>
        </w:tc>
        <w:tc>
          <w:tcPr>
            <w:tcW w:w="5232" w:type="dxa"/>
            <w:vAlign w:val="center"/>
          </w:tcPr>
          <w:p w14:paraId="6FED873A" w14:textId="77777777" w:rsidR="00976D8D" w:rsidRPr="00332090" w:rsidRDefault="00E717AA" w:rsidP="00332090">
            <w:pPr>
              <w:rPr>
                <w:rFonts w:ascii="Georgia Pro" w:hAnsi="Georgia Pro"/>
                <w:sz w:val="22"/>
              </w:rPr>
            </w:pPr>
            <w:r w:rsidRPr="00332090">
              <w:rPr>
                <w:rFonts w:ascii="Georgia Pro" w:hAnsi="Georgia Pro"/>
                <w:sz w:val="22"/>
              </w:rPr>
              <w:t xml:space="preserve">Step back as a group to observe how you are functioning as a group. Don’t lose sight of the forest for the trees. </w:t>
            </w:r>
          </w:p>
        </w:tc>
        <w:tc>
          <w:tcPr>
            <w:tcW w:w="1406" w:type="dxa"/>
            <w:vAlign w:val="center"/>
          </w:tcPr>
          <w:p w14:paraId="0669B994" w14:textId="77777777" w:rsidR="00976D8D" w:rsidRDefault="00976D8D" w:rsidP="00332090">
            <w:pPr>
              <w:rPr>
                <w:rFonts w:ascii="Georgia Pro" w:hAnsi="Georgia Pro"/>
              </w:rPr>
            </w:pPr>
          </w:p>
        </w:tc>
        <w:tc>
          <w:tcPr>
            <w:tcW w:w="5172" w:type="dxa"/>
            <w:vAlign w:val="center"/>
          </w:tcPr>
          <w:p w14:paraId="21011FD6" w14:textId="77777777" w:rsidR="00976D8D" w:rsidRDefault="00976D8D" w:rsidP="00332090">
            <w:pPr>
              <w:rPr>
                <w:rFonts w:ascii="Georgia Pro" w:hAnsi="Georgia Pro"/>
              </w:rPr>
            </w:pPr>
          </w:p>
        </w:tc>
      </w:tr>
      <w:tr w:rsidR="00E717AA" w14:paraId="4796A812" w14:textId="77777777" w:rsidTr="00332090">
        <w:trPr>
          <w:gridAfter w:val="1"/>
          <w:wAfter w:w="10" w:type="dxa"/>
          <w:trHeight w:val="598"/>
        </w:trPr>
        <w:tc>
          <w:tcPr>
            <w:tcW w:w="1642" w:type="dxa"/>
            <w:vAlign w:val="center"/>
          </w:tcPr>
          <w:p w14:paraId="7E91BB8E" w14:textId="77777777" w:rsidR="00976D8D" w:rsidRPr="0021229A" w:rsidRDefault="00976D8D" w:rsidP="00332090">
            <w:pPr>
              <w:rPr>
                <w:rFonts w:ascii="Georgia Pro" w:hAnsi="Georgia Pro"/>
              </w:rPr>
            </w:pPr>
            <w:r w:rsidRPr="0021229A">
              <w:rPr>
                <w:rFonts w:ascii="Georgia Pro" w:hAnsi="Georgia Pro"/>
              </w:rPr>
              <w:t>Listening to the Speaker</w:t>
            </w:r>
          </w:p>
        </w:tc>
        <w:tc>
          <w:tcPr>
            <w:tcW w:w="5232" w:type="dxa"/>
            <w:vAlign w:val="center"/>
          </w:tcPr>
          <w:p w14:paraId="37D534C4" w14:textId="77777777" w:rsidR="00976D8D" w:rsidRPr="00332090" w:rsidRDefault="00E717AA" w:rsidP="00332090">
            <w:pPr>
              <w:rPr>
                <w:rFonts w:ascii="Georgia Pro" w:hAnsi="Georgia Pro"/>
                <w:sz w:val="22"/>
              </w:rPr>
            </w:pPr>
            <w:r w:rsidRPr="00332090">
              <w:rPr>
                <w:rFonts w:ascii="Georgia Pro" w:hAnsi="Georgia Pro"/>
                <w:sz w:val="22"/>
              </w:rPr>
              <w:t xml:space="preserve">At all times, every member needs to listen to what is being said. This takes concentration and commitment, but will result in a better team outcome. </w:t>
            </w:r>
          </w:p>
        </w:tc>
        <w:tc>
          <w:tcPr>
            <w:tcW w:w="1406" w:type="dxa"/>
            <w:vAlign w:val="center"/>
          </w:tcPr>
          <w:p w14:paraId="0956188D" w14:textId="77777777" w:rsidR="00976D8D" w:rsidRDefault="00976D8D" w:rsidP="00332090">
            <w:pPr>
              <w:rPr>
                <w:rFonts w:ascii="Georgia Pro" w:hAnsi="Georgia Pro"/>
              </w:rPr>
            </w:pPr>
          </w:p>
        </w:tc>
        <w:tc>
          <w:tcPr>
            <w:tcW w:w="5172" w:type="dxa"/>
            <w:vAlign w:val="center"/>
          </w:tcPr>
          <w:p w14:paraId="46F8886D" w14:textId="77777777" w:rsidR="00976D8D" w:rsidRDefault="00976D8D" w:rsidP="00332090">
            <w:pPr>
              <w:rPr>
                <w:rFonts w:ascii="Georgia Pro" w:hAnsi="Georgia Pro"/>
              </w:rPr>
            </w:pPr>
          </w:p>
        </w:tc>
      </w:tr>
    </w:tbl>
    <w:p w14:paraId="79BA98A5" w14:textId="77777777" w:rsidR="00F944F7" w:rsidRPr="00F944F7" w:rsidRDefault="00F944F7" w:rsidP="00F944F7">
      <w:pPr>
        <w:ind w:left="360"/>
        <w:rPr>
          <w:rFonts w:ascii="Georgia Pro" w:hAnsi="Georgia Pro"/>
        </w:rPr>
      </w:pPr>
    </w:p>
    <w:sectPr w:rsidR="00F944F7" w:rsidRPr="00F944F7" w:rsidSect="00193668">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Pro">
    <w:charset w:val="00"/>
    <w:family w:val="roman"/>
    <w:pitch w:val="variable"/>
    <w:sig w:usb0="800002AF" w:usb1="0000000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DE56DA"/>
    <w:multiLevelType w:val="hybridMultilevel"/>
    <w:tmpl w:val="677EB9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B9F7D2B"/>
    <w:multiLevelType w:val="hybridMultilevel"/>
    <w:tmpl w:val="93DABF8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2FA362F"/>
    <w:multiLevelType w:val="hybridMultilevel"/>
    <w:tmpl w:val="B72C847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C313BAE"/>
    <w:multiLevelType w:val="hybridMultilevel"/>
    <w:tmpl w:val="96B4F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FC2778C"/>
    <w:multiLevelType w:val="hybridMultilevel"/>
    <w:tmpl w:val="26D2CB4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5406679">
    <w:abstractNumId w:val="1"/>
  </w:num>
  <w:num w:numId="2" w16cid:durableId="630980702">
    <w:abstractNumId w:val="0"/>
  </w:num>
  <w:num w:numId="3" w16cid:durableId="1487092045">
    <w:abstractNumId w:val="4"/>
  </w:num>
  <w:num w:numId="4" w16cid:durableId="1783574328">
    <w:abstractNumId w:val="3"/>
  </w:num>
  <w:num w:numId="5" w16cid:durableId="19781412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44F7"/>
    <w:rsid w:val="0010310D"/>
    <w:rsid w:val="00193668"/>
    <w:rsid w:val="00332090"/>
    <w:rsid w:val="00842871"/>
    <w:rsid w:val="00976D8D"/>
    <w:rsid w:val="00DC4378"/>
    <w:rsid w:val="00E717AA"/>
    <w:rsid w:val="00F944F7"/>
    <w:rsid w:val="00FD7A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91705"/>
  <w15:chartTrackingRefBased/>
  <w15:docId w15:val="{26BA6DF1-5757-4064-A7A0-6521C8782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IntenseQuote">
    <w:name w:val="Intense Quote"/>
    <w:basedOn w:val="Normal"/>
    <w:next w:val="Normal"/>
    <w:link w:val="IntenseQuoteChar"/>
    <w:uiPriority w:val="30"/>
    <w:qFormat/>
    <w:rsid w:val="00F944F7"/>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F944F7"/>
    <w:rPr>
      <w:i/>
      <w:iCs/>
      <w:color w:val="4472C4" w:themeColor="accent1"/>
    </w:rPr>
  </w:style>
  <w:style w:type="paragraph" w:styleId="ListParagraph">
    <w:name w:val="List Paragraph"/>
    <w:basedOn w:val="Normal"/>
    <w:uiPriority w:val="34"/>
    <w:qFormat/>
    <w:rsid w:val="00F944F7"/>
    <w:pPr>
      <w:ind w:left="720"/>
      <w:contextualSpacing/>
    </w:pPr>
  </w:style>
  <w:style w:type="table" w:styleId="TableGrid">
    <w:name w:val="Table Grid"/>
    <w:basedOn w:val="TableNormal"/>
    <w:uiPriority w:val="39"/>
    <w:rsid w:val="00976D8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2" ma:contentTypeDescription="Create a new document." ma:contentTypeScope="" ma:versionID="7dd1ce6e427627f64c1ab6d1f19b6c8d">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d9c6fcaf88c9e20a785b418a5be8a78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74F1DB25-B46E-400B-82C7-558D2ADCAC49}"/>
</file>

<file path=customXml/itemProps2.xml><?xml version="1.0" encoding="utf-8"?>
<ds:datastoreItem xmlns:ds="http://schemas.openxmlformats.org/officeDocument/2006/customXml" ds:itemID="{FC19B2D5-D5A4-4A65-B272-61454917DBE9}"/>
</file>

<file path=customXml/itemProps3.xml><?xml version="1.0" encoding="utf-8"?>
<ds:datastoreItem xmlns:ds="http://schemas.openxmlformats.org/officeDocument/2006/customXml" ds:itemID="{1F307D6F-F37A-4A7C-954F-830F21EB0623}"/>
</file>

<file path=docProps/app.xml><?xml version="1.0" encoding="utf-8"?>
<Properties xmlns="http://schemas.openxmlformats.org/officeDocument/2006/extended-properties" xmlns:vt="http://schemas.openxmlformats.org/officeDocument/2006/docPropsVTypes">
  <Template>Normal</Template>
  <TotalTime>0</TotalTime>
  <Pages>2</Pages>
  <Words>491</Words>
  <Characters>2803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Miller, Heidi</dc:creator>
  <cp:keywords/>
  <dc:description/>
  <cp:lastModifiedBy>Heidi Miller</cp:lastModifiedBy>
  <cp:revision>2</cp:revision>
  <dcterms:created xsi:type="dcterms:W3CDTF">2023-03-02T17:52:00Z</dcterms:created>
  <dcterms:modified xsi:type="dcterms:W3CDTF">2023-03-02T17:52:00Z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