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2E0" w:rsidRPr="00C13D17" w:rsidRDefault="008D02E0" w:rsidP="008D02E0">
      <w:pPr>
        <w:rPr>
          <w:b/>
          <w:sz w:val="36"/>
          <w:szCs w:val="36"/>
        </w:rPr>
      </w:pPr>
      <w:r w:rsidRPr="00C13D17">
        <w:rPr>
          <w:b/>
          <w:sz w:val="36"/>
          <w:szCs w:val="36"/>
        </w:rPr>
        <w:t xml:space="preserve">Why Pre-Attendance Assignments? </w:t>
      </w:r>
    </w:p>
    <w:p w:rsidR="008D02E0" w:rsidRDefault="008D02E0" w:rsidP="008D02E0">
      <w:pPr>
        <w:rPr>
          <w:sz w:val="28"/>
          <w:szCs w:val="28"/>
        </w:rPr>
      </w:pPr>
    </w:p>
    <w:p w:rsidR="008D02E0" w:rsidRDefault="008D02E0" w:rsidP="008D02E0">
      <w:pPr>
        <w:rPr>
          <w:sz w:val="24"/>
          <w:szCs w:val="24"/>
        </w:rPr>
      </w:pPr>
      <w:r w:rsidRPr="005725A8">
        <w:rPr>
          <w:sz w:val="24"/>
          <w:szCs w:val="24"/>
        </w:rPr>
        <w:t>The</w:t>
      </w:r>
      <w:r w:rsidR="007133D3">
        <w:rPr>
          <w:sz w:val="24"/>
          <w:szCs w:val="24"/>
        </w:rPr>
        <w:t xml:space="preserve"> resources compiled for you are</w:t>
      </w:r>
      <w:r w:rsidRPr="005725A8">
        <w:rPr>
          <w:sz w:val="24"/>
          <w:szCs w:val="24"/>
        </w:rPr>
        <w:t xml:space="preserve"> relevant and intended to help you shift from the day to day cognitive load of work to the thinking you will use as a learner at the </w:t>
      </w:r>
      <w:r w:rsidR="007133D3">
        <w:rPr>
          <w:sz w:val="24"/>
          <w:szCs w:val="24"/>
        </w:rPr>
        <w:t>organizer network event</w:t>
      </w:r>
      <w:r w:rsidRPr="005725A8">
        <w:rPr>
          <w:sz w:val="24"/>
          <w:szCs w:val="24"/>
        </w:rPr>
        <w:t xml:space="preserve">. We rely on a number of popular education strategies that involve the use of texts and scenarios for group work.  Many participants find it difficult to do a “first read” in the classroom so we have provided those items here in case you would like to review them.  </w:t>
      </w:r>
    </w:p>
    <w:p w:rsidR="008D02E0" w:rsidRPr="005725A8" w:rsidRDefault="008D02E0" w:rsidP="008D02E0">
      <w:pPr>
        <w:rPr>
          <w:sz w:val="24"/>
          <w:szCs w:val="24"/>
        </w:rPr>
      </w:pPr>
    </w:p>
    <w:p w:rsidR="008D02E0" w:rsidRPr="005725A8" w:rsidRDefault="008D02E0" w:rsidP="008D02E0">
      <w:pPr>
        <w:rPr>
          <w:b/>
          <w:sz w:val="24"/>
          <w:szCs w:val="24"/>
        </w:rPr>
      </w:pPr>
      <w:r w:rsidRPr="005725A8">
        <w:rPr>
          <w:b/>
          <w:sz w:val="24"/>
          <w:szCs w:val="24"/>
        </w:rPr>
        <w:t>Read and Reflect: (</w:t>
      </w:r>
      <w:r w:rsidR="00846259">
        <w:rPr>
          <w:b/>
          <w:sz w:val="24"/>
          <w:szCs w:val="24"/>
        </w:rPr>
        <w:t>Complete</w:t>
      </w:r>
      <w:r w:rsidRPr="005725A8">
        <w:rPr>
          <w:b/>
          <w:sz w:val="24"/>
          <w:szCs w:val="24"/>
        </w:rPr>
        <w:t xml:space="preserve"> Before Arriving) </w:t>
      </w:r>
    </w:p>
    <w:p w:rsidR="008D02E0" w:rsidRDefault="008D02E0" w:rsidP="008D02E0">
      <w:pPr>
        <w:rPr>
          <w:sz w:val="24"/>
          <w:szCs w:val="24"/>
        </w:rPr>
      </w:pPr>
      <w:r w:rsidRPr="005725A8">
        <w:rPr>
          <w:sz w:val="24"/>
          <w:szCs w:val="24"/>
        </w:rPr>
        <w:t xml:space="preserve">Please take the time before </w:t>
      </w:r>
      <w:r w:rsidRPr="00846259">
        <w:rPr>
          <w:sz w:val="24"/>
          <w:szCs w:val="24"/>
        </w:rPr>
        <w:t xml:space="preserve">arriving to </w:t>
      </w:r>
      <w:r w:rsidRPr="00846259">
        <w:rPr>
          <w:sz w:val="24"/>
          <w:szCs w:val="24"/>
          <w:highlight w:val="yellow"/>
        </w:rPr>
        <w:t xml:space="preserve">read our </w:t>
      </w:r>
      <w:r w:rsidR="007133D3" w:rsidRPr="00846259">
        <w:rPr>
          <w:sz w:val="24"/>
          <w:szCs w:val="24"/>
          <w:highlight w:val="yellow"/>
        </w:rPr>
        <w:t>community agreements on p</w:t>
      </w:r>
      <w:r w:rsidR="00017E2A" w:rsidRPr="00846259">
        <w:rPr>
          <w:sz w:val="24"/>
          <w:szCs w:val="24"/>
          <w:highlight w:val="yellow"/>
        </w:rPr>
        <w:t>. 3-4</w:t>
      </w:r>
      <w:r w:rsidRPr="005725A8">
        <w:rPr>
          <w:sz w:val="24"/>
          <w:szCs w:val="24"/>
        </w:rPr>
        <w:t>.  We will engage you in a discussion at the very start of our time together</w:t>
      </w:r>
      <w:r w:rsidR="007133D3">
        <w:rPr>
          <w:sz w:val="24"/>
          <w:szCs w:val="24"/>
        </w:rPr>
        <w:t xml:space="preserve"> on day one</w:t>
      </w:r>
      <w:r w:rsidRPr="005725A8">
        <w:rPr>
          <w:sz w:val="24"/>
          <w:szCs w:val="24"/>
        </w:rPr>
        <w:t xml:space="preserve"> around these agreements and your commitment to them.  </w:t>
      </w:r>
      <w:r w:rsidR="007133D3">
        <w:rPr>
          <w:sz w:val="24"/>
          <w:szCs w:val="24"/>
        </w:rPr>
        <w:t xml:space="preserve">Focusing on the questions at the bottom of page 4 will be most helpful to you. </w:t>
      </w:r>
    </w:p>
    <w:p w:rsidR="007133D3" w:rsidRDefault="007133D3" w:rsidP="008D02E0">
      <w:pPr>
        <w:rPr>
          <w:sz w:val="24"/>
          <w:szCs w:val="24"/>
        </w:rPr>
      </w:pPr>
    </w:p>
    <w:p w:rsidR="007133D3" w:rsidRDefault="007133D3" w:rsidP="007133D3">
      <w:pPr>
        <w:rPr>
          <w:sz w:val="24"/>
          <w:szCs w:val="24"/>
        </w:rPr>
      </w:pPr>
      <w:r w:rsidRPr="00C81FAF">
        <w:rPr>
          <w:sz w:val="24"/>
          <w:szCs w:val="24"/>
          <w:highlight w:val="yellow"/>
        </w:rPr>
        <w:t>You are receiving the book, The Future We Need</w:t>
      </w:r>
      <w:r>
        <w:rPr>
          <w:sz w:val="24"/>
          <w:szCs w:val="24"/>
        </w:rPr>
        <w:t xml:space="preserve">, written by Erica Smiley and </w:t>
      </w:r>
      <w:proofErr w:type="spellStart"/>
      <w:r>
        <w:rPr>
          <w:sz w:val="24"/>
          <w:szCs w:val="24"/>
        </w:rPr>
        <w:t>Sarita</w:t>
      </w:r>
      <w:proofErr w:type="spellEnd"/>
      <w:r>
        <w:rPr>
          <w:sz w:val="24"/>
          <w:szCs w:val="24"/>
        </w:rPr>
        <w:t xml:space="preserve"> Gupta.  We will be using several of the sections in this book on days one and two </w:t>
      </w:r>
      <w:r w:rsidR="00846259"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our time together.  Please use the </w:t>
      </w:r>
      <w:r w:rsidRPr="00846259">
        <w:rPr>
          <w:sz w:val="24"/>
          <w:szCs w:val="24"/>
          <w:highlight w:val="yellow"/>
        </w:rPr>
        <w:t xml:space="preserve">Reflection </w:t>
      </w:r>
      <w:proofErr w:type="gramStart"/>
      <w:r w:rsidRPr="00846259">
        <w:rPr>
          <w:sz w:val="24"/>
          <w:szCs w:val="24"/>
          <w:highlight w:val="yellow"/>
        </w:rPr>
        <w:t>Guide, that begins on p. 5 -</w:t>
      </w:r>
      <w:r>
        <w:rPr>
          <w:sz w:val="24"/>
          <w:szCs w:val="24"/>
        </w:rPr>
        <w:t xml:space="preserve">  </w:t>
      </w:r>
      <w:r w:rsidR="00846259">
        <w:rPr>
          <w:sz w:val="24"/>
          <w:szCs w:val="24"/>
        </w:rPr>
        <w:t xml:space="preserve"> </w:t>
      </w:r>
      <w:proofErr w:type="gramEnd"/>
      <w:r w:rsidR="008462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help focus your reading and thinking. </w:t>
      </w:r>
    </w:p>
    <w:p w:rsidR="007133D3" w:rsidRDefault="007133D3" w:rsidP="008D02E0">
      <w:pPr>
        <w:rPr>
          <w:sz w:val="24"/>
          <w:szCs w:val="24"/>
        </w:rPr>
      </w:pPr>
    </w:p>
    <w:p w:rsidR="008D02E0" w:rsidRPr="005725A8" w:rsidRDefault="008D02E0" w:rsidP="008D02E0">
      <w:pPr>
        <w:rPr>
          <w:sz w:val="24"/>
          <w:szCs w:val="24"/>
        </w:rPr>
      </w:pPr>
    </w:p>
    <w:p w:rsidR="008D02E0" w:rsidRPr="005725A8" w:rsidRDefault="008D02E0" w:rsidP="008D02E0">
      <w:pPr>
        <w:rPr>
          <w:b/>
          <w:sz w:val="24"/>
          <w:szCs w:val="24"/>
        </w:rPr>
      </w:pPr>
      <w:r w:rsidRPr="005725A8">
        <w:rPr>
          <w:b/>
          <w:sz w:val="24"/>
          <w:szCs w:val="24"/>
        </w:rPr>
        <w:t>Reso</w:t>
      </w:r>
      <w:r w:rsidR="007133D3">
        <w:rPr>
          <w:b/>
          <w:sz w:val="24"/>
          <w:szCs w:val="24"/>
        </w:rPr>
        <w:t>urces for Group Work: (Please Collect</w:t>
      </w:r>
      <w:r w:rsidRPr="005725A8">
        <w:rPr>
          <w:b/>
          <w:sz w:val="24"/>
          <w:szCs w:val="24"/>
        </w:rPr>
        <w:t xml:space="preserve"> Before Arriving) </w:t>
      </w:r>
    </w:p>
    <w:p w:rsidR="008D02E0" w:rsidRDefault="007133D3" w:rsidP="008D02E0">
      <w:pPr>
        <w:rPr>
          <w:sz w:val="24"/>
          <w:szCs w:val="24"/>
        </w:rPr>
      </w:pPr>
      <w:r>
        <w:rPr>
          <w:sz w:val="24"/>
          <w:szCs w:val="24"/>
        </w:rPr>
        <w:t>A significant amount of time on days 2 and 3 are going to be spent on developing a campaign plan for achieving a first contract. You will need to gather and have available for your use at the organizer network event the following:</w:t>
      </w:r>
    </w:p>
    <w:p w:rsidR="007133D3" w:rsidRDefault="007133D3" w:rsidP="008D02E0">
      <w:pPr>
        <w:rPr>
          <w:sz w:val="24"/>
          <w:szCs w:val="24"/>
        </w:rPr>
      </w:pPr>
    </w:p>
    <w:p w:rsidR="007133D3" w:rsidRPr="00D6111C" w:rsidRDefault="007133D3" w:rsidP="00D6111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11C">
        <w:rPr>
          <w:sz w:val="24"/>
          <w:szCs w:val="24"/>
        </w:rPr>
        <w:t>A list of your locals that you could move to an active collective bargaining campaign</w:t>
      </w:r>
    </w:p>
    <w:p w:rsidR="007133D3" w:rsidRPr="00D6111C" w:rsidRDefault="007133D3" w:rsidP="00D6111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11C">
        <w:rPr>
          <w:sz w:val="24"/>
          <w:szCs w:val="24"/>
        </w:rPr>
        <w:t>The policies and processes that you need to know in order to move towards your first bargaining agreement.</w:t>
      </w:r>
    </w:p>
    <w:p w:rsidR="007133D3" w:rsidRPr="00D6111C" w:rsidRDefault="007133D3" w:rsidP="00D6111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11C">
        <w:rPr>
          <w:sz w:val="24"/>
          <w:szCs w:val="24"/>
        </w:rPr>
        <w:t>A list of the “power players” and “decision makers” that could impede or support your campaign</w:t>
      </w:r>
    </w:p>
    <w:p w:rsidR="007133D3" w:rsidRPr="005725A8" w:rsidRDefault="007133D3" w:rsidP="008D02E0">
      <w:pPr>
        <w:rPr>
          <w:sz w:val="24"/>
          <w:szCs w:val="24"/>
        </w:rPr>
      </w:pPr>
    </w:p>
    <w:p w:rsidR="00D6111C" w:rsidRPr="005725A8" w:rsidRDefault="00D6111C" w:rsidP="00D6111C">
      <w:pPr>
        <w:rPr>
          <w:b/>
          <w:sz w:val="24"/>
          <w:szCs w:val="24"/>
        </w:rPr>
      </w:pPr>
      <w:r w:rsidRPr="005725A8">
        <w:rPr>
          <w:b/>
          <w:sz w:val="24"/>
          <w:szCs w:val="24"/>
        </w:rPr>
        <w:t>Reso</w:t>
      </w:r>
      <w:r>
        <w:rPr>
          <w:b/>
          <w:sz w:val="24"/>
          <w:szCs w:val="24"/>
        </w:rPr>
        <w:t>urces for Additional Thinking: (Not critical knowledge to process before coming</w:t>
      </w:r>
      <w:r w:rsidRPr="005725A8">
        <w:rPr>
          <w:b/>
          <w:sz w:val="24"/>
          <w:szCs w:val="24"/>
        </w:rPr>
        <w:t xml:space="preserve">) </w:t>
      </w:r>
    </w:p>
    <w:p w:rsidR="007D08FC" w:rsidRDefault="00D6111C" w:rsidP="007D08FC">
      <w:pPr>
        <w:rPr>
          <w:sz w:val="24"/>
          <w:szCs w:val="24"/>
        </w:rPr>
      </w:pPr>
      <w:r>
        <w:rPr>
          <w:sz w:val="24"/>
          <w:szCs w:val="24"/>
        </w:rPr>
        <w:t xml:space="preserve">There are three articles that outline more deeply current issues that public school workers are dealing with fissured workplaces, financialization, and persistence of white supremacy culture.  </w:t>
      </w:r>
      <w:r w:rsidR="007D08FC">
        <w:rPr>
          <w:sz w:val="24"/>
          <w:szCs w:val="24"/>
        </w:rPr>
        <w:t xml:space="preserve">There are two more articles that outline why collective bargaining is good for public schools, and a final article that describes how your work in achieving first bargaining agreements is a critical strategy for NEA. </w:t>
      </w:r>
    </w:p>
    <w:p w:rsidR="007D08FC" w:rsidRDefault="007D08FC" w:rsidP="007D08FC">
      <w:pPr>
        <w:rPr>
          <w:sz w:val="24"/>
          <w:szCs w:val="24"/>
        </w:rPr>
      </w:pPr>
    </w:p>
    <w:p w:rsidR="00D6111C" w:rsidRDefault="00D6111C" w:rsidP="00D6111C">
      <w:pPr>
        <w:rPr>
          <w:sz w:val="24"/>
          <w:szCs w:val="24"/>
        </w:rPr>
      </w:pPr>
      <w:bookmarkStart w:id="0" w:name="_GoBack"/>
      <w:r>
        <w:rPr>
          <w:sz w:val="24"/>
          <w:szCs w:val="24"/>
        </w:rPr>
        <w:tab/>
        <w:t xml:space="preserve">P.  </w:t>
      </w:r>
      <w:r w:rsidR="00C81FAF">
        <w:rPr>
          <w:sz w:val="24"/>
          <w:szCs w:val="24"/>
        </w:rPr>
        <w:t xml:space="preserve"> </w:t>
      </w:r>
      <w:proofErr w:type="gramStart"/>
      <w:r w:rsidR="007D08FC">
        <w:rPr>
          <w:sz w:val="24"/>
          <w:szCs w:val="24"/>
        </w:rPr>
        <w:t>8</w:t>
      </w:r>
      <w:r w:rsidR="00C81FAF">
        <w:rPr>
          <w:sz w:val="24"/>
          <w:szCs w:val="24"/>
        </w:rPr>
        <w:t xml:space="preserve">  The</w:t>
      </w:r>
      <w:proofErr w:type="gramEnd"/>
      <w:r w:rsidR="00C81FAF">
        <w:rPr>
          <w:sz w:val="24"/>
          <w:szCs w:val="24"/>
        </w:rPr>
        <w:t xml:space="preserve"> Pro Act and Workplace Fissuring</w:t>
      </w:r>
    </w:p>
    <w:p w:rsidR="00C81FAF" w:rsidRDefault="007D08FC" w:rsidP="00D611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P.   </w:t>
      </w:r>
      <w:proofErr w:type="gramStart"/>
      <w:r>
        <w:rPr>
          <w:sz w:val="24"/>
          <w:szCs w:val="24"/>
        </w:rPr>
        <w:t>12</w:t>
      </w:r>
      <w:r w:rsidR="00C81FAF">
        <w:rPr>
          <w:sz w:val="24"/>
          <w:szCs w:val="24"/>
        </w:rPr>
        <w:t xml:space="preserve">  Financialization</w:t>
      </w:r>
      <w:proofErr w:type="gramEnd"/>
      <w:r w:rsidR="00C81FAF">
        <w:rPr>
          <w:sz w:val="24"/>
          <w:szCs w:val="24"/>
        </w:rPr>
        <w:t xml:space="preserve"> Created Chicago Public Schools’ Crisis</w:t>
      </w:r>
    </w:p>
    <w:p w:rsidR="00C81FAF" w:rsidRDefault="007D08FC" w:rsidP="00D6111C">
      <w:pPr>
        <w:rPr>
          <w:sz w:val="24"/>
          <w:szCs w:val="24"/>
        </w:rPr>
      </w:pPr>
      <w:r>
        <w:rPr>
          <w:sz w:val="24"/>
          <w:szCs w:val="24"/>
        </w:rPr>
        <w:tab/>
        <w:t>P.   21</w:t>
      </w:r>
      <w:r w:rsidR="00C81FAF">
        <w:rPr>
          <w:sz w:val="24"/>
          <w:szCs w:val="24"/>
        </w:rPr>
        <w:t xml:space="preserve"> Why Labor and the Movement for Racial Justice Should Work Together</w:t>
      </w:r>
    </w:p>
    <w:p w:rsidR="00C81FAF" w:rsidRDefault="007D08FC" w:rsidP="00D611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P.   </w:t>
      </w:r>
      <w:proofErr w:type="gramStart"/>
      <w:r>
        <w:rPr>
          <w:sz w:val="24"/>
          <w:szCs w:val="24"/>
        </w:rPr>
        <w:t>24</w:t>
      </w:r>
      <w:r w:rsidR="00C81FAF">
        <w:rPr>
          <w:sz w:val="24"/>
          <w:szCs w:val="24"/>
        </w:rPr>
        <w:t xml:space="preserve">  The</w:t>
      </w:r>
      <w:proofErr w:type="gramEnd"/>
      <w:r w:rsidR="00C81FAF">
        <w:rPr>
          <w:sz w:val="24"/>
          <w:szCs w:val="24"/>
        </w:rPr>
        <w:t xml:space="preserve"> Benefits of Collective Bargaining </w:t>
      </w:r>
    </w:p>
    <w:p w:rsidR="00C81FAF" w:rsidRDefault="00C81FAF" w:rsidP="00D611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P.   </w:t>
      </w:r>
      <w:r w:rsidR="007D08FC">
        <w:rPr>
          <w:sz w:val="24"/>
          <w:szCs w:val="24"/>
        </w:rPr>
        <w:t>48</w:t>
      </w:r>
      <w:r>
        <w:rPr>
          <w:sz w:val="24"/>
          <w:szCs w:val="24"/>
        </w:rPr>
        <w:t xml:space="preserve">   Collective Bargaining a Critical Tool </w:t>
      </w:r>
    </w:p>
    <w:p w:rsidR="00C81FAF" w:rsidRDefault="007D08FC" w:rsidP="00D6111C">
      <w:pPr>
        <w:rPr>
          <w:sz w:val="28"/>
          <w:szCs w:val="28"/>
        </w:rPr>
      </w:pPr>
      <w:r>
        <w:rPr>
          <w:sz w:val="24"/>
          <w:szCs w:val="24"/>
        </w:rPr>
        <w:tab/>
        <w:t xml:space="preserve">P.   </w:t>
      </w:r>
      <w:proofErr w:type="gramStart"/>
      <w:r>
        <w:rPr>
          <w:sz w:val="24"/>
          <w:szCs w:val="24"/>
        </w:rPr>
        <w:t>56</w:t>
      </w:r>
      <w:r w:rsidR="00C81FAF">
        <w:rPr>
          <w:sz w:val="24"/>
          <w:szCs w:val="24"/>
        </w:rPr>
        <w:t xml:space="preserve">  Writing</w:t>
      </w:r>
      <w:proofErr w:type="gramEnd"/>
      <w:r w:rsidR="00C81FAF">
        <w:rPr>
          <w:sz w:val="24"/>
          <w:szCs w:val="24"/>
        </w:rPr>
        <w:t xml:space="preserve"> the Next Chapter </w:t>
      </w:r>
    </w:p>
    <w:bookmarkEnd w:id="0"/>
    <w:p w:rsidR="008D02E0" w:rsidRDefault="008D02E0" w:rsidP="008D02E0">
      <w:pPr>
        <w:rPr>
          <w:sz w:val="28"/>
          <w:szCs w:val="28"/>
        </w:rPr>
      </w:pPr>
    </w:p>
    <w:p w:rsidR="008D02E0" w:rsidRDefault="008D02E0" w:rsidP="008D02E0">
      <w:pPr>
        <w:rPr>
          <w:sz w:val="28"/>
          <w:szCs w:val="28"/>
        </w:rPr>
      </w:pPr>
    </w:p>
    <w:p w:rsidR="008D02E0" w:rsidRDefault="008D02E0" w:rsidP="008D02E0">
      <w:pPr>
        <w:rPr>
          <w:sz w:val="28"/>
          <w:szCs w:val="28"/>
        </w:rPr>
      </w:pPr>
    </w:p>
    <w:p w:rsidR="008D02E0" w:rsidRDefault="008D02E0" w:rsidP="008D02E0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sectPr w:rsidR="008D02E0" w:rsidSect="00E955B4">
      <w:pgSz w:w="12240" w:h="15840"/>
      <w:pgMar w:top="1008" w:right="72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21995"/>
    <w:multiLevelType w:val="hybridMultilevel"/>
    <w:tmpl w:val="4920A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E0"/>
    <w:rsid w:val="00017E2A"/>
    <w:rsid w:val="007133D3"/>
    <w:rsid w:val="007D08FC"/>
    <w:rsid w:val="00846259"/>
    <w:rsid w:val="008D02E0"/>
    <w:rsid w:val="00C81FAF"/>
    <w:rsid w:val="00D6111C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8F4B3"/>
  <w15:chartTrackingRefBased/>
  <w15:docId w15:val="{D4F3155E-C21E-4D99-9C3A-5BE7C83D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D02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8D02E0"/>
    <w:pPr>
      <w:spacing w:line="276" w:lineRule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D02E0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D61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07A905B-AACF-4B60-BFCF-A881E296D3E7}"/>
</file>

<file path=customXml/itemProps2.xml><?xml version="1.0" encoding="utf-8"?>
<ds:datastoreItem xmlns:ds="http://schemas.openxmlformats.org/officeDocument/2006/customXml" ds:itemID="{1F1D9D2F-C1F3-4E8D-9339-31D15CBE7480}"/>
</file>

<file path=customXml/itemProps3.xml><?xml version="1.0" encoding="utf-8"?>
<ds:datastoreItem xmlns:ds="http://schemas.openxmlformats.org/officeDocument/2006/customXml" ds:itemID="{29A91E52-17CF-45CE-BA54-F7E1A75341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7</cp:revision>
  <dcterms:created xsi:type="dcterms:W3CDTF">2023-01-05T21:00:00Z</dcterms:created>
  <dcterms:modified xsi:type="dcterms:W3CDTF">2023-02-24T20:27:00Z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