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glossary/document.xml" ContentType="application/vnd.openxmlformats-officedocument.wordprocessingml.document.glossary+xml"/>
  <Override PartName="/word/intelligence2.xml" ContentType="application/vnd.ms-office.intelligence2+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771F92" w:rsidP="00771F92" w:rsidRDefault="00771F92" w14:paraId="5893E625" w14:textId="1D53E1CA">
      <w:pPr>
        <w:spacing w:after="0"/>
      </w:pPr>
      <w:r>
        <w:rPr>
          <w:b/>
          <w:sz w:val="52"/>
          <w:szCs w:val="52"/>
        </w:rPr>
        <w:t>Facilitator Agenda: From Club to Fighting Union Day #2</w:t>
      </w:r>
    </w:p>
    <w:tbl>
      <w:tblPr>
        <w:tblStyle w:val="1"/>
        <w:tblW w:w="14869"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842"/>
        <w:gridCol w:w="1308"/>
        <w:gridCol w:w="352"/>
        <w:gridCol w:w="1058"/>
        <w:gridCol w:w="3472"/>
        <w:gridCol w:w="4745"/>
        <w:gridCol w:w="2092"/>
      </w:tblGrid>
      <w:tr w:rsidR="005068AA" w:rsidTr="53469945" w14:paraId="10300FA0" w14:textId="77777777">
        <w:tc>
          <w:tcPr>
            <w:tcW w:w="8032" w:type="dxa"/>
            <w:gridSpan w:val="5"/>
            <w:shd w:val="clear" w:color="auto" w:fill="AEAAAA" w:themeFill="background2" w:themeFillShade="BF"/>
            <w:tcMar/>
          </w:tcPr>
          <w:p w:rsidR="005068AA" w:rsidP="00A27B6F" w:rsidRDefault="005068AA" w14:paraId="2ECA4EC6" w14:textId="77777777">
            <w:r>
              <w:rPr>
                <w:b/>
              </w:rPr>
              <w:t>General Materials Needed:</w:t>
            </w:r>
          </w:p>
        </w:tc>
        <w:tc>
          <w:tcPr>
            <w:tcW w:w="6837" w:type="dxa"/>
            <w:gridSpan w:val="2"/>
            <w:shd w:val="clear" w:color="auto" w:fill="AEAAAA" w:themeFill="background2" w:themeFillShade="BF"/>
            <w:tcMar/>
          </w:tcPr>
          <w:p w:rsidR="005068AA" w:rsidP="00A27B6F" w:rsidRDefault="005068AA" w14:paraId="223CC3CB" w14:textId="77777777">
            <w:r>
              <w:rPr>
                <w:b/>
              </w:rPr>
              <w:t>Room Set-up:</w:t>
            </w:r>
          </w:p>
        </w:tc>
      </w:tr>
      <w:tr w:rsidR="00771F92" w:rsidTr="53469945" w14:paraId="33722284" w14:textId="77777777">
        <w:trPr>
          <w:trHeight w:val="1060"/>
        </w:trPr>
        <w:tc>
          <w:tcPr>
            <w:tcW w:w="3502" w:type="dxa"/>
            <w:gridSpan w:val="3"/>
            <w:tcBorders>
              <w:right w:val="nil"/>
            </w:tcBorders>
            <w:tcMar/>
          </w:tcPr>
          <w:p w:rsidR="00771F92" w:rsidP="00771F92" w:rsidRDefault="00771F92" w14:paraId="696F1E80" w14:textId="77777777">
            <w:r>
              <w:t>1 Set of Handouts per Person</w:t>
            </w:r>
          </w:p>
          <w:p w:rsidR="00771F92" w:rsidP="00771F92" w:rsidRDefault="00771F92" w14:paraId="66F21599" w14:textId="77777777">
            <w:r>
              <w:t>Name Tags or Name Tents</w:t>
            </w:r>
          </w:p>
          <w:p w:rsidR="00771F92" w:rsidP="00771F92" w:rsidRDefault="00771F92" w14:paraId="70338D82" w14:textId="77777777">
            <w:r>
              <w:t>Sign-in Sheet</w:t>
            </w:r>
          </w:p>
          <w:p w:rsidR="00771F92" w:rsidP="00771F92" w:rsidRDefault="00771F92" w14:paraId="0CA7D82D" w14:textId="04C8A8E5">
            <w:r>
              <w:t>Pens and Pencils</w:t>
            </w:r>
          </w:p>
        </w:tc>
        <w:tc>
          <w:tcPr>
            <w:tcW w:w="4530" w:type="dxa"/>
            <w:gridSpan w:val="2"/>
            <w:tcBorders>
              <w:top w:val="nil"/>
              <w:left w:val="nil"/>
              <w:bottom w:val="single" w:color="000000" w:themeColor="text1" w:sz="4" w:space="0"/>
              <w:right w:val="single" w:color="000000" w:themeColor="text1" w:sz="4" w:space="0"/>
            </w:tcBorders>
            <w:tcMar/>
          </w:tcPr>
          <w:p w:rsidR="00771F92" w:rsidP="00771F92" w:rsidRDefault="00771F92" w14:paraId="325899F3" w14:textId="77777777">
            <w:r>
              <w:t>Chart Paper</w:t>
            </w:r>
          </w:p>
          <w:p w:rsidR="00771F92" w:rsidP="00771F92" w:rsidRDefault="00771F92" w14:paraId="0C16DC6B" w14:textId="77777777">
            <w:r>
              <w:t>Post its</w:t>
            </w:r>
          </w:p>
          <w:p w:rsidR="00771F92" w:rsidP="00771F92" w:rsidRDefault="00771F92" w14:paraId="64129FE1" w14:textId="77777777">
            <w:r>
              <w:t xml:space="preserve">Highlighters – 3 colors </w:t>
            </w:r>
          </w:p>
          <w:p w:rsidR="00771F92" w:rsidP="00771F92" w:rsidRDefault="00771F92" w14:paraId="398C5E9E" w14:textId="77777777">
            <w:r>
              <w:t>Chart Markers – non-permanent</w:t>
            </w:r>
          </w:p>
          <w:p w:rsidR="00771F92" w:rsidP="00771F92" w:rsidRDefault="00771F92" w14:paraId="1C4662DC" w14:textId="210405A0"/>
        </w:tc>
        <w:tc>
          <w:tcPr>
            <w:tcW w:w="6837" w:type="dxa"/>
            <w:gridSpan w:val="2"/>
            <w:tcBorders>
              <w:left w:val="single" w:color="000000" w:themeColor="text1" w:sz="4" w:space="0"/>
            </w:tcBorders>
            <w:tcMar/>
          </w:tcPr>
          <w:p w:rsidR="00771F92" w:rsidP="00771F92" w:rsidRDefault="00771F92" w14:paraId="56BBA66D" w14:textId="77777777">
            <w:r>
              <w:t>Round Tables</w:t>
            </w:r>
          </w:p>
          <w:p w:rsidR="00771F92" w:rsidP="00771F92" w:rsidRDefault="00771F92" w14:paraId="77EC7DA9" w14:textId="77777777">
            <w:r>
              <w:t>Projector, Screen and Speakers</w:t>
            </w:r>
          </w:p>
          <w:p w:rsidR="00771F92" w:rsidP="00771F92" w:rsidRDefault="00771F92" w14:paraId="469DA2F9" w14:textId="77777777">
            <w:r>
              <w:t>Carousel stations and reporting stations around the perimeter</w:t>
            </w:r>
          </w:p>
          <w:p w:rsidR="00771F92" w:rsidP="00771F92" w:rsidRDefault="00771F92" w14:paraId="294E146B" w14:textId="2881F78F">
            <w:r>
              <w:t>50 people</w:t>
            </w:r>
          </w:p>
        </w:tc>
      </w:tr>
      <w:tr w:rsidR="009447C4" w:rsidTr="53469945" w14:paraId="516C25E5" w14:textId="77777777">
        <w:trPr>
          <w:trHeight w:val="1060"/>
        </w:trPr>
        <w:tc>
          <w:tcPr>
            <w:tcW w:w="14869" w:type="dxa"/>
            <w:gridSpan w:val="7"/>
            <w:tcMar/>
          </w:tcPr>
          <w:p w:rsidR="009447C4" w:rsidP="3DD467F1" w:rsidRDefault="3DD467F1" w14:paraId="0D7367C8" w14:textId="77777777">
            <w:pPr>
              <w:rPr>
                <w:b/>
                <w:bCs/>
              </w:rPr>
            </w:pPr>
            <w:r w:rsidRPr="3DD467F1">
              <w:rPr>
                <w:b/>
                <w:bCs/>
              </w:rPr>
              <w:t>Recognize that they take a risk</w:t>
            </w:r>
          </w:p>
          <w:p w:rsidR="009447C4" w:rsidP="009447C4" w:rsidRDefault="3DD467F1" w14:paraId="6C5C5287" w14:textId="37F3F8F2">
            <w:r>
              <w:t>Opportunities to build structures that scaffold the movement into risk</w:t>
            </w:r>
          </w:p>
          <w:p w:rsidR="009447C4" w:rsidP="009447C4" w:rsidRDefault="3DD467F1" w14:paraId="7F888096" w14:textId="37F3F8F2">
            <w:r>
              <w:t xml:space="preserve">Identifying Leaders because they have followers not their personal attributes </w:t>
            </w:r>
          </w:p>
          <w:p w:rsidR="009447C4" w:rsidP="009447C4" w:rsidRDefault="3DD467F1" w14:paraId="27FF2D39" w14:textId="37F3F8F2">
            <w:r>
              <w:t>Beyond Leader identification – how to you listen to their “objections and differences” and move them to the shared values (enhanced one on one)</w:t>
            </w:r>
          </w:p>
          <w:p w:rsidR="009447C4" w:rsidP="009447C4" w:rsidRDefault="3DD467F1" w14:paraId="0376B71B" w14:textId="255785B3">
            <w:r w:rsidR="30B8512B">
              <w:rPr/>
              <w:t xml:space="preserve">Expansion beyond the safe 1/3 - communication outside of the safety of your </w:t>
            </w:r>
            <w:r w:rsidR="30B8512B">
              <w:rPr/>
              <w:t>community (</w:t>
            </w:r>
            <w:r w:rsidR="30B8512B">
              <w:rPr/>
              <w:t xml:space="preserve">how do we move away from the niche – transforming culture, </w:t>
            </w:r>
            <w:r w:rsidR="30B8512B">
              <w:rPr/>
              <w:t>small changes</w:t>
            </w:r>
            <w:r w:rsidR="30B8512B">
              <w:rPr/>
              <w:t xml:space="preserve"> through organizing.)  Is there a benefit in designing an exercise that has several “clubs” with similar “visions” and having teams work to get them to work together?</w:t>
            </w:r>
          </w:p>
          <w:p w:rsidRPr="009447C4" w:rsidR="009447C4" w:rsidP="009447C4" w:rsidRDefault="3DD467F1" w14:paraId="5995334A" w14:textId="695AD980">
            <w:r>
              <w:t xml:space="preserve">How do you invite into the base by inviting them to tackle an issue they cannot win alone and help them FACE uncertainty by joining with others. </w:t>
            </w:r>
          </w:p>
          <w:p w:rsidRPr="009447C4" w:rsidR="009447C4" w:rsidP="3DD467F1" w:rsidRDefault="009447C4" w14:paraId="2E96B918" w14:textId="1633D121"/>
          <w:p w:rsidRPr="009447C4" w:rsidR="009447C4" w:rsidP="3DD467F1" w:rsidRDefault="3DD467F1" w14:paraId="346BB56B" w14:textId="1BF4A16C">
            <w:pPr>
              <w:rPr>
                <w:b/>
                <w:bCs/>
              </w:rPr>
            </w:pPr>
            <w:r w:rsidRPr="3DD467F1">
              <w:rPr>
                <w:b/>
                <w:bCs/>
              </w:rPr>
              <w:t>Methods and Concepts</w:t>
            </w:r>
          </w:p>
          <w:p w:rsidRPr="009447C4" w:rsidR="009447C4" w:rsidP="3DD467F1" w:rsidRDefault="3DD467F1" w14:paraId="2AD98BC4" w14:textId="4E7B8666">
            <w:r>
              <w:t xml:space="preserve">Recognizing Competing Clubs moving multiple clubs together – strategies that encourage the joining together (ex. Invite the best of the others,  </w:t>
            </w:r>
          </w:p>
          <w:p w:rsidRPr="009447C4" w:rsidR="009447C4" w:rsidP="3DD467F1" w:rsidRDefault="3DD467F1" w14:paraId="769CA920" w14:textId="65B4C735">
            <w:r w:rsidR="30B8512B">
              <w:rPr/>
              <w:t xml:space="preserve">Data Mapping – natural leaders, map connections to larger constituency (Michelle, draw </w:t>
            </w:r>
            <w:bookmarkStart w:name="_Int_sgUxIkqi" w:id="593733480"/>
            <w:r w:rsidR="30B8512B">
              <w:rPr/>
              <w:t>our your</w:t>
            </w:r>
            <w:bookmarkEnd w:id="593733480"/>
            <w:r w:rsidR="30B8512B">
              <w:rPr/>
              <w:t xml:space="preserve"> leadership team. Draw out the leadership of your club, how are they connected to others, how were they invited and what qualities did we use to extend an invitation?)   What kinds of data do we need – there are leaders and followers – who is trusted and respected </w:t>
            </w:r>
          </w:p>
          <w:p w:rsidRPr="009447C4" w:rsidR="009447C4" w:rsidP="3DD467F1" w:rsidRDefault="3DD467F1" w14:paraId="7E816F14" w14:textId="524F3689">
            <w:r>
              <w:t xml:space="preserve">Identifying leadership – do we want to do a leadership ID activity?  </w:t>
            </w:r>
          </w:p>
          <w:p w:rsidRPr="009447C4" w:rsidR="009447C4" w:rsidP="3DD467F1" w:rsidRDefault="3DD467F1" w14:paraId="489F609D" w14:textId="57BA66D7">
            <w:r>
              <w:t>Identifying issues – need the right leaders to move the issues</w:t>
            </w:r>
          </w:p>
          <w:p w:rsidRPr="009447C4" w:rsidR="009447C4" w:rsidP="3DD467F1" w:rsidRDefault="3DD467F1" w14:paraId="3EAE1B1D" w14:textId="074DD00F">
            <w:r>
              <w:t>Assessing a worksite if they are ready to take action --</w:t>
            </w:r>
          </w:p>
          <w:p w:rsidRPr="009447C4" w:rsidR="009447C4" w:rsidP="3DD467F1" w:rsidRDefault="009447C4" w14:paraId="3CA2ED08" w14:textId="0860BF1F"/>
        </w:tc>
      </w:tr>
      <w:tr w:rsidR="009447C4" w:rsidTr="53469945" w14:paraId="44727F36" w14:textId="77777777">
        <w:tc>
          <w:tcPr>
            <w:tcW w:w="1842" w:type="dxa"/>
            <w:shd w:val="clear" w:color="auto" w:fill="3B3838" w:themeFill="background2" w:themeFillShade="40"/>
            <w:tcMar/>
          </w:tcPr>
          <w:p w:rsidRPr="00D93A9F" w:rsidR="009447C4" w:rsidP="009447C4" w:rsidRDefault="009447C4" w14:paraId="3CF6A1CD" w14:textId="77777777">
            <w:pPr>
              <w:rPr>
                <w:color w:val="FFFFFF" w:themeColor="background1"/>
              </w:rPr>
            </w:pPr>
            <w:r w:rsidRPr="00D93A9F">
              <w:rPr>
                <w:b/>
                <w:color w:val="FFFFFF" w:themeColor="background1"/>
                <w:sz w:val="28"/>
                <w:szCs w:val="28"/>
              </w:rPr>
              <w:t>Time</w:t>
            </w:r>
          </w:p>
        </w:tc>
        <w:tc>
          <w:tcPr>
            <w:tcW w:w="1308" w:type="dxa"/>
            <w:shd w:val="clear" w:color="auto" w:fill="3B3838" w:themeFill="background2" w:themeFillShade="40"/>
            <w:tcMar/>
          </w:tcPr>
          <w:p w:rsidRPr="00D93A9F" w:rsidR="009447C4" w:rsidP="009447C4" w:rsidRDefault="009447C4" w14:paraId="5CAA069E" w14:textId="77777777">
            <w:pPr>
              <w:rPr>
                <w:color w:val="FFFFFF" w:themeColor="background1"/>
              </w:rPr>
            </w:pPr>
            <w:r>
              <w:rPr>
                <w:b/>
                <w:color w:val="FFFFFF" w:themeColor="background1"/>
                <w:sz w:val="28"/>
                <w:szCs w:val="28"/>
              </w:rPr>
              <w:t>Essential Questions</w:t>
            </w:r>
          </w:p>
        </w:tc>
        <w:tc>
          <w:tcPr>
            <w:tcW w:w="1410" w:type="dxa"/>
            <w:gridSpan w:val="2"/>
            <w:shd w:val="clear" w:color="auto" w:fill="3B3838" w:themeFill="background2" w:themeFillShade="40"/>
            <w:tcMar/>
          </w:tcPr>
          <w:p w:rsidRPr="00D93A9F" w:rsidR="009447C4" w:rsidP="009447C4" w:rsidRDefault="009447C4" w14:paraId="01CCD0BE" w14:textId="77777777">
            <w:pPr>
              <w:rPr>
                <w:color w:val="FFFFFF" w:themeColor="background1"/>
              </w:rPr>
            </w:pPr>
            <w:r>
              <w:rPr>
                <w:b/>
                <w:color w:val="FFFFFF" w:themeColor="background1"/>
                <w:sz w:val="28"/>
                <w:szCs w:val="28"/>
              </w:rPr>
              <w:t>Resources</w:t>
            </w:r>
          </w:p>
        </w:tc>
        <w:tc>
          <w:tcPr>
            <w:tcW w:w="8217" w:type="dxa"/>
            <w:gridSpan w:val="2"/>
            <w:shd w:val="clear" w:color="auto" w:fill="3B3838" w:themeFill="background2" w:themeFillShade="40"/>
            <w:tcMar/>
          </w:tcPr>
          <w:p w:rsidRPr="00D93A9F" w:rsidR="009447C4" w:rsidP="009447C4" w:rsidRDefault="009447C4" w14:paraId="2970A75F" w14:textId="30DFC583">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092" w:type="dxa"/>
            <w:shd w:val="clear" w:color="auto" w:fill="3B3838" w:themeFill="background2" w:themeFillShade="40"/>
            <w:tcMar/>
          </w:tcPr>
          <w:p w:rsidRPr="00D93A9F" w:rsidR="009447C4" w:rsidP="009447C4" w:rsidRDefault="009447C4" w14:paraId="61D1B0A4"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9447C4" w:rsidTr="53469945" w14:paraId="147FB456" w14:textId="77777777">
        <w:tc>
          <w:tcPr>
            <w:tcW w:w="1842" w:type="dxa"/>
            <w:shd w:val="clear" w:color="auto" w:fill="BFBFBF" w:themeFill="background1" w:themeFillShade="BF"/>
            <w:tcMar/>
          </w:tcPr>
          <w:p w:rsidR="009447C4" w:rsidP="009447C4" w:rsidRDefault="009447C4" w14:paraId="77870937" w14:textId="77777777"/>
          <w:p w:rsidR="009447C4" w:rsidP="009447C4" w:rsidRDefault="009447C4" w14:paraId="12797194" w14:textId="77777777"/>
        </w:tc>
        <w:tc>
          <w:tcPr>
            <w:tcW w:w="1308" w:type="dxa"/>
            <w:shd w:val="clear" w:color="auto" w:fill="BFBFBF" w:themeFill="background1" w:themeFillShade="BF"/>
            <w:tcMar/>
          </w:tcPr>
          <w:p w:rsidR="009447C4" w:rsidP="009447C4" w:rsidRDefault="009447C4" w14:paraId="5806F223" w14:textId="2C192C26">
            <w:r>
              <w:t xml:space="preserve">What question(s) should this learning section answer? </w:t>
            </w:r>
          </w:p>
        </w:tc>
        <w:tc>
          <w:tcPr>
            <w:tcW w:w="1410" w:type="dxa"/>
            <w:gridSpan w:val="2"/>
            <w:shd w:val="clear" w:color="auto" w:fill="BFBFBF" w:themeFill="background1" w:themeFillShade="BF"/>
            <w:tcMar/>
          </w:tcPr>
          <w:p w:rsidRPr="008E4CA9" w:rsidR="009447C4" w:rsidP="009447C4" w:rsidRDefault="009447C4" w14:paraId="1D840B79" w14:textId="77777777">
            <w:pPr>
              <w:rPr>
                <w:color w:val="auto"/>
              </w:rPr>
            </w:pPr>
            <w:r>
              <w:rPr>
                <w:color w:val="auto"/>
              </w:rPr>
              <w:t>Charts, handouts, articles, materials, slide</w:t>
            </w:r>
          </w:p>
        </w:tc>
        <w:tc>
          <w:tcPr>
            <w:tcW w:w="8217" w:type="dxa"/>
            <w:gridSpan w:val="2"/>
            <w:shd w:val="clear" w:color="auto" w:fill="BFBFBF" w:themeFill="background1" w:themeFillShade="BF"/>
            <w:tcMar/>
          </w:tcPr>
          <w:p w:rsidR="009447C4" w:rsidP="009447C4" w:rsidRDefault="009447C4" w14:paraId="6DB8E3DE" w14:textId="77777777">
            <w:r>
              <w:t>What are you saying, what are they doing, what questions will you use to guide learning and make clear the important points</w:t>
            </w:r>
          </w:p>
          <w:p w:rsidR="009447C4" w:rsidP="009447C4" w:rsidRDefault="009447C4" w14:paraId="690A9D5A" w14:textId="77777777">
            <w:r>
              <w:t>Include an estimate for how long each section of the learning will take</w:t>
            </w:r>
          </w:p>
          <w:p w:rsidR="009447C4" w:rsidP="009447C4" w:rsidRDefault="009447C4" w14:paraId="57438080" w14:textId="77777777"/>
        </w:tc>
        <w:tc>
          <w:tcPr>
            <w:tcW w:w="2092" w:type="dxa"/>
            <w:shd w:val="clear" w:color="auto" w:fill="BFBFBF" w:themeFill="background1" w:themeFillShade="BF"/>
            <w:tcMar/>
          </w:tcPr>
          <w:p w:rsidR="009447C4" w:rsidP="009447C4" w:rsidRDefault="009447C4" w14:paraId="53A5A38A" w14:textId="77777777">
            <w:r>
              <w:t>As a result of this section of learning, what will participants know or be able to do?</w:t>
            </w:r>
          </w:p>
        </w:tc>
      </w:tr>
      <w:tr w:rsidR="009447C4" w:rsidTr="53469945" w14:paraId="0208CEF5" w14:textId="77777777">
        <w:trPr>
          <w:trHeight w:val="323"/>
        </w:trPr>
        <w:tc>
          <w:tcPr>
            <w:tcW w:w="1842" w:type="dxa"/>
            <w:tcMar/>
          </w:tcPr>
          <w:p w:rsidR="009447C4" w:rsidP="009447C4" w:rsidRDefault="008005AF" w14:paraId="18C55A3E" w14:textId="77777777">
            <w:r w:rsidR="6EBEFD34">
              <w:rPr/>
              <w:t>8:30-8:45</w:t>
            </w:r>
          </w:p>
          <w:p w:rsidR="6EBEFD34" w:rsidP="6EBEFD34" w:rsidRDefault="6EBEFD34" w14:paraId="2B05E281" w14:textId="4E048794">
            <w:pPr>
              <w:pStyle w:val="Normal"/>
            </w:pPr>
            <w:r w:rsidR="6EBEFD34">
              <w:rPr/>
              <w:t>Ellen</w:t>
            </w:r>
          </w:p>
          <w:p w:rsidR="00A02736" w:rsidP="009447C4" w:rsidRDefault="00A02736" w14:paraId="7AAA276D" w14:textId="72313A54">
            <w:r w:rsidRPr="00A02736">
              <w:rPr>
                <w:noProof/>
              </w:rPr>
              <w:drawing>
                <wp:inline distT="0" distB="0" distL="0" distR="0" wp14:anchorId="12C6AF72" wp14:editId="6B45512D">
                  <wp:extent cx="854075" cy="48006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854075" cy="480060"/>
                          </a:xfrm>
                          <a:prstGeom prst="rect">
                            <a:avLst/>
                          </a:prstGeom>
                        </pic:spPr>
                      </pic:pic>
                    </a:graphicData>
                  </a:graphic>
                </wp:inline>
              </w:drawing>
            </w:r>
          </w:p>
          <w:p w:rsidR="00A02736" w:rsidP="009447C4" w:rsidRDefault="00A02736" w14:paraId="65979D40" w14:textId="08780239"/>
          <w:p w:rsidR="00A02736" w:rsidP="009447C4" w:rsidRDefault="00A02736" w14:paraId="7EFA0584" w14:textId="77777777"/>
          <w:p w:rsidR="00A02736" w:rsidP="009447C4" w:rsidRDefault="00A02736" w14:paraId="786735FF" w14:textId="252303D8">
            <w:r w:rsidRPr="00A02736">
              <w:rPr>
                <w:noProof/>
              </w:rPr>
              <w:drawing>
                <wp:inline distT="0" distB="0" distL="0" distR="0" wp14:anchorId="4B5742CB" wp14:editId="6DAA50F7">
                  <wp:extent cx="1025525" cy="57658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25525" cy="576580"/>
                          </a:xfrm>
                          <a:prstGeom prst="rect">
                            <a:avLst/>
                          </a:prstGeom>
                        </pic:spPr>
                      </pic:pic>
                    </a:graphicData>
                  </a:graphic>
                </wp:inline>
              </w:drawing>
            </w:r>
          </w:p>
          <w:p w:rsidR="00A02736" w:rsidP="009447C4" w:rsidRDefault="00A02736" w14:paraId="190F2E1A" w14:textId="77777777"/>
          <w:p w:rsidR="00A02736" w:rsidP="009447C4" w:rsidRDefault="00A02736" w14:paraId="72CC09BB" w14:textId="77777777">
            <w:r w:rsidRPr="00A02736">
              <w:rPr>
                <w:noProof/>
              </w:rPr>
              <w:drawing>
                <wp:inline distT="0" distB="0" distL="0" distR="0" wp14:anchorId="7EF9A38B" wp14:editId="4A0403FB">
                  <wp:extent cx="1025525" cy="57658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25525" cy="576580"/>
                          </a:xfrm>
                          <a:prstGeom prst="rect">
                            <a:avLst/>
                          </a:prstGeom>
                        </pic:spPr>
                      </pic:pic>
                    </a:graphicData>
                  </a:graphic>
                </wp:inline>
              </w:drawing>
            </w:r>
          </w:p>
          <w:p w:rsidR="00A02736" w:rsidP="009447C4" w:rsidRDefault="00A02736" w14:paraId="4601D31E" w14:textId="77777777"/>
          <w:p w:rsidR="00A02736" w:rsidP="009447C4" w:rsidRDefault="00A02736" w14:paraId="2936FC27" w14:textId="0AC5D548">
            <w:r w:rsidRPr="00A02736">
              <w:rPr>
                <w:noProof/>
              </w:rPr>
              <w:drawing>
                <wp:inline distT="0" distB="0" distL="0" distR="0" wp14:anchorId="6293D27E" wp14:editId="5BFF1379">
                  <wp:extent cx="1025525" cy="57658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025525" cy="576580"/>
                          </a:xfrm>
                          <a:prstGeom prst="rect">
                            <a:avLst/>
                          </a:prstGeom>
                        </pic:spPr>
                      </pic:pic>
                    </a:graphicData>
                  </a:graphic>
                </wp:inline>
              </w:drawing>
            </w:r>
          </w:p>
          <w:p w:rsidR="00A02736" w:rsidP="009447C4" w:rsidRDefault="00A02736" w14:paraId="0235FA7F" w14:textId="4E36D931"/>
        </w:tc>
        <w:tc>
          <w:tcPr>
            <w:tcW w:w="1308" w:type="dxa"/>
            <w:tcMar/>
          </w:tcPr>
          <w:p w:rsidR="009447C4" w:rsidP="009447C4" w:rsidRDefault="00A02736" w14:paraId="6BD796E7" w14:textId="0B511FAA">
            <w:r>
              <w:lastRenderedPageBreak/>
              <w:t xml:space="preserve">How will we work together on Day 2? </w:t>
            </w:r>
          </w:p>
        </w:tc>
        <w:tc>
          <w:tcPr>
            <w:tcW w:w="1410" w:type="dxa"/>
            <w:gridSpan w:val="2"/>
            <w:tcMar/>
          </w:tcPr>
          <w:p w:rsidR="009447C4" w:rsidP="009447C4" w:rsidRDefault="009447C4" w14:paraId="48C501AC" w14:textId="77777777"/>
        </w:tc>
        <w:tc>
          <w:tcPr>
            <w:tcW w:w="8217" w:type="dxa"/>
            <w:gridSpan w:val="2"/>
            <w:tcMar/>
          </w:tcPr>
          <w:p w:rsidR="009447C4" w:rsidP="009447C4" w:rsidRDefault="009447C4" w14:paraId="1B7C33CE" w14:textId="7F453659">
            <w:r>
              <w:t>Re-entry</w:t>
            </w:r>
          </w:p>
          <w:p w:rsidR="00A02736" w:rsidP="009447C4" w:rsidRDefault="00A02736" w14:paraId="1D42E0D5" w14:textId="7F1C5147">
            <w:r>
              <w:t>Review of Community Agreements</w:t>
            </w:r>
          </w:p>
          <w:p w:rsidR="009447C4" w:rsidP="009447C4" w:rsidRDefault="009447C4" w14:paraId="06DC3770" w14:textId="77777777">
            <w:r>
              <w:t>Housekeeping Details</w:t>
            </w:r>
          </w:p>
          <w:p w:rsidR="009447C4" w:rsidP="009447C4" w:rsidRDefault="009447C4" w14:paraId="48DE07AA" w14:textId="49476FBF">
            <w:r>
              <w:t>Feedback on Feedback</w:t>
            </w:r>
          </w:p>
        </w:tc>
        <w:tc>
          <w:tcPr>
            <w:tcW w:w="2092" w:type="dxa"/>
            <w:tcMar/>
          </w:tcPr>
          <w:p w:rsidR="009447C4" w:rsidP="009447C4" w:rsidRDefault="00A02736" w14:paraId="08D8D8FB" w14:textId="0E4971CB">
            <w:r>
              <w:t xml:space="preserve">Participants continue to build as a learning community. </w:t>
            </w:r>
          </w:p>
        </w:tc>
      </w:tr>
      <w:tr w:rsidR="30B8512B" w:rsidTr="53469945" w14:paraId="764B8DBE">
        <w:trPr>
          <w:trHeight w:val="300"/>
        </w:trPr>
        <w:tc>
          <w:tcPr>
            <w:tcW w:w="1842" w:type="dxa"/>
            <w:tcMar/>
          </w:tcPr>
          <w:p w:rsidR="30B8512B" w:rsidP="30B8512B" w:rsidRDefault="30B8512B" w14:paraId="6D5D3718" w14:textId="699F1A2F">
            <w:pPr>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30B8512B" w:rsidR="30B8512B">
              <w:rPr>
                <w:rFonts w:ascii="Calibri" w:hAnsi="Calibri" w:eastAsia="Calibri" w:cs="Calibri"/>
                <w:b w:val="0"/>
                <w:bCs w:val="0"/>
                <w:i w:val="0"/>
                <w:iCs w:val="0"/>
                <w:caps w:val="0"/>
                <w:smallCaps w:val="0"/>
                <w:noProof w:val="0"/>
                <w:color w:val="000000" w:themeColor="text1" w:themeTint="FF" w:themeShade="FF"/>
                <w:sz w:val="22"/>
                <w:szCs w:val="22"/>
                <w:lang w:val="en-US"/>
              </w:rPr>
              <w:t>8:45-9:20</w:t>
            </w:r>
          </w:p>
          <w:p w:rsidR="30B8512B" w:rsidP="30B8512B" w:rsidRDefault="30B8512B" w14:paraId="52AD70E1" w14:textId="5CCD253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0B8512B" w:rsidR="30B8512B">
              <w:rPr>
                <w:rFonts w:ascii="Calibri" w:hAnsi="Calibri" w:eastAsia="Calibri" w:cs="Calibri"/>
                <w:b w:val="0"/>
                <w:bCs w:val="0"/>
                <w:i w:val="0"/>
                <w:iCs w:val="0"/>
                <w:caps w:val="0"/>
                <w:smallCaps w:val="0"/>
                <w:noProof w:val="0"/>
                <w:color w:val="000000" w:themeColor="text1" w:themeTint="FF" w:themeShade="FF"/>
                <w:sz w:val="22"/>
                <w:szCs w:val="22"/>
                <w:lang w:val="en-US"/>
              </w:rPr>
              <w:t>Zac</w:t>
            </w:r>
          </w:p>
          <w:p w:rsidR="30B8512B" w:rsidP="30B8512B" w:rsidRDefault="30B8512B" w14:paraId="653C02FC" w14:textId="4BBB02F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0EE5CC89" wp14:anchorId="6AD299BF">
                  <wp:extent cx="971550" cy="552450"/>
                  <wp:effectExtent l="0" t="0" r="0" b="0"/>
                  <wp:docPr id="200946005" name="" title=""/>
                  <wp:cNvGraphicFramePr>
                    <a:graphicFrameLocks noChangeAspect="1"/>
                  </wp:cNvGraphicFramePr>
                  <a:graphic>
                    <a:graphicData uri="http://schemas.openxmlformats.org/drawingml/2006/picture">
                      <pic:pic>
                        <pic:nvPicPr>
                          <pic:cNvPr id="0" name=""/>
                          <pic:cNvPicPr/>
                        </pic:nvPicPr>
                        <pic:blipFill>
                          <a:blip r:embed="R4735e51f10114420">
                            <a:extLst>
                              <a:ext xmlns:a="http://schemas.openxmlformats.org/drawingml/2006/main" uri="{28A0092B-C50C-407E-A947-70E740481C1C}">
                                <a14:useLocalDpi val="0"/>
                              </a:ext>
                            </a:extLst>
                          </a:blip>
                          <a:stretch>
                            <a:fillRect/>
                          </a:stretch>
                        </pic:blipFill>
                        <pic:spPr>
                          <a:xfrm>
                            <a:off x="0" y="0"/>
                            <a:ext cx="971550" cy="552450"/>
                          </a:xfrm>
                          <a:prstGeom prst="rect">
                            <a:avLst/>
                          </a:prstGeom>
                        </pic:spPr>
                      </pic:pic>
                    </a:graphicData>
                  </a:graphic>
                </wp:inline>
              </w:drawing>
            </w:r>
          </w:p>
          <w:p w:rsidR="30B8512B" w:rsidP="30B8512B" w:rsidRDefault="30B8512B" w14:paraId="603949E3" w14:textId="0612B83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0B8512B" w:rsidP="30B8512B" w:rsidRDefault="30B8512B" w14:paraId="6918CC94" w14:textId="6193637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38DE35DB" wp14:anchorId="509B7D20">
                  <wp:extent cx="971550" cy="552450"/>
                  <wp:effectExtent l="0" t="0" r="0" b="0"/>
                  <wp:docPr id="34822985" name="" title=""/>
                  <wp:cNvGraphicFramePr>
                    <a:graphicFrameLocks noChangeAspect="1"/>
                  </wp:cNvGraphicFramePr>
                  <a:graphic>
                    <a:graphicData uri="http://schemas.openxmlformats.org/drawingml/2006/picture">
                      <pic:pic>
                        <pic:nvPicPr>
                          <pic:cNvPr id="0" name=""/>
                          <pic:cNvPicPr/>
                        </pic:nvPicPr>
                        <pic:blipFill>
                          <a:blip r:embed="R74997615c9754af5">
                            <a:extLst>
                              <a:ext xmlns:a="http://schemas.openxmlformats.org/drawingml/2006/main" uri="{28A0092B-C50C-407E-A947-70E740481C1C}">
                                <a14:useLocalDpi val="0"/>
                              </a:ext>
                            </a:extLst>
                          </a:blip>
                          <a:stretch>
                            <a:fillRect/>
                          </a:stretch>
                        </pic:blipFill>
                        <pic:spPr>
                          <a:xfrm>
                            <a:off x="0" y="0"/>
                            <a:ext cx="971550" cy="552450"/>
                          </a:xfrm>
                          <a:prstGeom prst="rect">
                            <a:avLst/>
                          </a:prstGeom>
                        </pic:spPr>
                      </pic:pic>
                    </a:graphicData>
                  </a:graphic>
                </wp:inline>
              </w:drawing>
            </w:r>
          </w:p>
          <w:p w:rsidR="30B8512B" w:rsidP="30B8512B" w:rsidRDefault="30B8512B" w14:paraId="1AA968EF" w14:textId="7D84C55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0D04E093" wp14:anchorId="0F2863D5">
                  <wp:extent cx="971550" cy="552450"/>
                  <wp:effectExtent l="0" t="0" r="0" b="0"/>
                  <wp:docPr id="1648294718" name="" title=""/>
                  <wp:cNvGraphicFramePr>
                    <a:graphicFrameLocks noChangeAspect="1"/>
                  </wp:cNvGraphicFramePr>
                  <a:graphic>
                    <a:graphicData uri="http://schemas.openxmlformats.org/drawingml/2006/picture">
                      <pic:pic>
                        <pic:nvPicPr>
                          <pic:cNvPr id="0" name=""/>
                          <pic:cNvPicPr/>
                        </pic:nvPicPr>
                        <pic:blipFill>
                          <a:blip r:embed="R4b4df05e5580454d">
                            <a:extLst>
                              <a:ext xmlns:a="http://schemas.openxmlformats.org/drawingml/2006/main" uri="{28A0092B-C50C-407E-A947-70E740481C1C}">
                                <a14:useLocalDpi val="0"/>
                              </a:ext>
                            </a:extLst>
                          </a:blip>
                          <a:stretch>
                            <a:fillRect/>
                          </a:stretch>
                        </pic:blipFill>
                        <pic:spPr>
                          <a:xfrm>
                            <a:off x="0" y="0"/>
                            <a:ext cx="971550" cy="552450"/>
                          </a:xfrm>
                          <a:prstGeom prst="rect">
                            <a:avLst/>
                          </a:prstGeom>
                        </pic:spPr>
                      </pic:pic>
                    </a:graphicData>
                  </a:graphic>
                </wp:inline>
              </w:drawing>
            </w:r>
          </w:p>
          <w:p w:rsidR="30B8512B" w:rsidP="30B8512B" w:rsidRDefault="30B8512B" w14:paraId="288A9911" w14:textId="190F51A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0B8512B" w:rsidP="30B8512B" w:rsidRDefault="30B8512B" w14:paraId="579EF34E" w14:textId="13689D9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0B8512B" w:rsidP="30B8512B" w:rsidRDefault="30B8512B" w14:paraId="2A34853C" w14:textId="158E885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098BB3F4" wp14:anchorId="7EE2E072">
                  <wp:extent cx="971550" cy="552450"/>
                  <wp:effectExtent l="0" t="0" r="0" b="0"/>
                  <wp:docPr id="2132613910" name="" title=""/>
                  <wp:cNvGraphicFramePr>
                    <a:graphicFrameLocks noChangeAspect="1"/>
                  </wp:cNvGraphicFramePr>
                  <a:graphic>
                    <a:graphicData uri="http://schemas.openxmlformats.org/drawingml/2006/picture">
                      <pic:pic>
                        <pic:nvPicPr>
                          <pic:cNvPr id="0" name=""/>
                          <pic:cNvPicPr/>
                        </pic:nvPicPr>
                        <pic:blipFill>
                          <a:blip r:embed="Rd7b9c61973d14210">
                            <a:extLst>
                              <a:ext xmlns:a="http://schemas.openxmlformats.org/drawingml/2006/main" uri="{28A0092B-C50C-407E-A947-70E740481C1C}">
                                <a14:useLocalDpi val="0"/>
                              </a:ext>
                            </a:extLst>
                          </a:blip>
                          <a:stretch>
                            <a:fillRect/>
                          </a:stretch>
                        </pic:blipFill>
                        <pic:spPr>
                          <a:xfrm>
                            <a:off x="0" y="0"/>
                            <a:ext cx="971550" cy="552450"/>
                          </a:xfrm>
                          <a:prstGeom prst="rect">
                            <a:avLst/>
                          </a:prstGeom>
                        </pic:spPr>
                      </pic:pic>
                    </a:graphicData>
                  </a:graphic>
                </wp:inline>
              </w:drawing>
            </w:r>
          </w:p>
          <w:p w:rsidR="30B8512B" w:rsidP="30B8512B" w:rsidRDefault="30B8512B" w14:paraId="09A087BF" w14:textId="50FFD9D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0B8512B" w:rsidP="30B8512B" w:rsidRDefault="30B8512B" w14:paraId="24EF56CC" w14:textId="2673C18A">
            <w:pPr>
              <w:pStyle w:val="Normal"/>
              <w:spacing w:line="259" w:lineRule="auto"/>
            </w:pPr>
            <w:r>
              <w:drawing>
                <wp:inline wp14:editId="4B16A934" wp14:anchorId="34117283">
                  <wp:extent cx="971550" cy="552450"/>
                  <wp:effectExtent l="0" t="0" r="0" b="0"/>
                  <wp:docPr id="1583661394" name="" title=""/>
                  <wp:cNvGraphicFramePr>
                    <a:graphicFrameLocks noChangeAspect="1"/>
                  </wp:cNvGraphicFramePr>
                  <a:graphic>
                    <a:graphicData uri="http://schemas.openxmlformats.org/drawingml/2006/picture">
                      <pic:pic>
                        <pic:nvPicPr>
                          <pic:cNvPr id="0" name=""/>
                          <pic:cNvPicPr/>
                        </pic:nvPicPr>
                        <pic:blipFill>
                          <a:blip r:embed="R8c3628191af346ee">
                            <a:extLst>
                              <a:ext xmlns:a="http://schemas.openxmlformats.org/drawingml/2006/main" uri="{28A0092B-C50C-407E-A947-70E740481C1C}">
                                <a14:useLocalDpi val="0"/>
                              </a:ext>
                            </a:extLst>
                          </a:blip>
                          <a:stretch>
                            <a:fillRect/>
                          </a:stretch>
                        </pic:blipFill>
                        <pic:spPr>
                          <a:xfrm>
                            <a:off x="0" y="0"/>
                            <a:ext cx="971550" cy="552450"/>
                          </a:xfrm>
                          <a:prstGeom prst="rect">
                            <a:avLst/>
                          </a:prstGeom>
                        </pic:spPr>
                      </pic:pic>
                    </a:graphicData>
                  </a:graphic>
                </wp:inline>
              </w:drawing>
            </w:r>
            <w:r>
              <w:br/>
            </w:r>
            <w:r>
              <w:drawing>
                <wp:inline wp14:editId="6E09959B" wp14:anchorId="2FE48F43">
                  <wp:extent cx="971550" cy="552450"/>
                  <wp:effectExtent l="0" t="0" r="0" b="0"/>
                  <wp:docPr id="1758116165" name="" title=""/>
                  <wp:cNvGraphicFramePr>
                    <a:graphicFrameLocks noChangeAspect="1"/>
                  </wp:cNvGraphicFramePr>
                  <a:graphic>
                    <a:graphicData uri="http://schemas.openxmlformats.org/drawingml/2006/picture">
                      <pic:pic>
                        <pic:nvPicPr>
                          <pic:cNvPr id="0" name=""/>
                          <pic:cNvPicPr/>
                        </pic:nvPicPr>
                        <pic:blipFill>
                          <a:blip r:embed="Rb8308f67cc464aa3">
                            <a:extLst>
                              <a:ext xmlns:a="http://schemas.openxmlformats.org/drawingml/2006/main" uri="{28A0092B-C50C-407E-A947-70E740481C1C}">
                                <a14:useLocalDpi val="0"/>
                              </a:ext>
                            </a:extLst>
                          </a:blip>
                          <a:stretch>
                            <a:fillRect/>
                          </a:stretch>
                        </pic:blipFill>
                        <pic:spPr>
                          <a:xfrm>
                            <a:off x="0" y="0"/>
                            <a:ext cx="971550" cy="552450"/>
                          </a:xfrm>
                          <a:prstGeom prst="rect">
                            <a:avLst/>
                          </a:prstGeom>
                        </pic:spPr>
                      </pic:pic>
                    </a:graphicData>
                  </a:graphic>
                </wp:inline>
              </w:drawing>
            </w:r>
            <w:r>
              <w:br/>
            </w:r>
          </w:p>
        </w:tc>
        <w:tc>
          <w:tcPr>
            <w:tcW w:w="1308" w:type="dxa"/>
            <w:tcMar/>
          </w:tcPr>
          <w:p w:rsidR="30B8512B" w:rsidP="30B8512B" w:rsidRDefault="30B8512B" w14:paraId="2B961CBC" w14:textId="7F3B89A3">
            <w:pPr>
              <w:spacing w:line="259" w:lineRule="auto"/>
            </w:pPr>
            <w:r w:rsidRPr="30B8512B" w:rsidR="30B8512B">
              <w:rPr>
                <w:rFonts w:ascii="Calibri" w:hAnsi="Calibri" w:eastAsia="Calibri" w:cs="Calibri"/>
                <w:b w:val="0"/>
                <w:bCs w:val="0"/>
                <w:i w:val="0"/>
                <w:iCs w:val="0"/>
                <w:caps w:val="0"/>
                <w:smallCaps w:val="0"/>
                <w:noProof w:val="0"/>
                <w:color w:val="000000" w:themeColor="text1" w:themeTint="FF" w:themeShade="FF"/>
                <w:sz w:val="22"/>
                <w:szCs w:val="22"/>
                <w:lang w:val="en-US"/>
              </w:rPr>
              <w:t>What is the difference between a community and a constituency?</w:t>
            </w:r>
          </w:p>
          <w:p w:rsidR="30B8512B" w:rsidP="30B8512B" w:rsidRDefault="30B8512B" w14:paraId="3A34D0C9" w14:textId="07AC702E">
            <w:pPr>
              <w:pStyle w:val="Normal"/>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tc>
        <w:tc>
          <w:tcPr>
            <w:tcW w:w="1410" w:type="dxa"/>
            <w:gridSpan w:val="2"/>
            <w:tcMar/>
          </w:tcPr>
          <w:p w:rsidR="30B8512B" w:rsidP="30B8512B" w:rsidRDefault="30B8512B" w14:paraId="1F8CEDDE" w14:textId="35737CD2">
            <w:pPr>
              <w:spacing w:line="259" w:lineRule="auto"/>
            </w:pPr>
            <w:r w:rsidRPr="30B8512B" w:rsidR="30B8512B">
              <w:rPr>
                <w:rFonts w:ascii="Calibri" w:hAnsi="Calibri" w:eastAsia="Calibri" w:cs="Calibri"/>
                <w:b w:val="0"/>
                <w:bCs w:val="0"/>
                <w:i w:val="0"/>
                <w:iCs w:val="0"/>
                <w:caps w:val="0"/>
                <w:smallCaps w:val="0"/>
                <w:noProof w:val="0"/>
                <w:color w:val="000000" w:themeColor="text1" w:themeTint="FF" w:themeShade="FF"/>
                <w:sz w:val="22"/>
                <w:szCs w:val="22"/>
                <w:lang w:val="en-US"/>
              </w:rPr>
              <w:t>Community and Constituency Definition from Marshall Ganz pages 13-17</w:t>
            </w:r>
          </w:p>
          <w:p w:rsidR="30B8512B" w:rsidP="30B8512B" w:rsidRDefault="30B8512B" w14:paraId="556ADE2D" w14:textId="4BDC507A">
            <w:pPr>
              <w:pStyle w:val="Normal"/>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tc>
        <w:tc>
          <w:tcPr>
            <w:tcW w:w="8217" w:type="dxa"/>
            <w:gridSpan w:val="2"/>
            <w:tcMar/>
          </w:tcPr>
          <w:p w:rsidR="30B8512B" w:rsidP="30B8512B" w:rsidRDefault="30B8512B" w14:paraId="3A92FA21" w14:textId="4DDDA5E8">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0B8512B" w:rsidR="30B8512B">
              <w:rPr>
                <w:rFonts w:ascii="Calibri" w:hAnsi="Calibri" w:eastAsia="Calibri" w:cs="Calibri"/>
                <w:b w:val="1"/>
                <w:bCs w:val="1"/>
                <w:i w:val="0"/>
                <w:iCs w:val="0"/>
                <w:caps w:val="0"/>
                <w:smallCaps w:val="0"/>
                <w:color w:val="000000" w:themeColor="text1" w:themeTint="FF" w:themeShade="FF"/>
                <w:sz w:val="22"/>
                <w:szCs w:val="22"/>
                <w:lang w:val="en-US"/>
              </w:rPr>
              <w:t xml:space="preserve">35 Minutes - Communities and Constituencies </w:t>
            </w:r>
          </w:p>
          <w:p w:rsidR="30B8512B" w:rsidP="30B8512B" w:rsidRDefault="30B8512B" w14:paraId="4C06C426" w14:textId="4C7E3CE2">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0B8512B" w:rsidR="30B8512B">
              <w:rPr>
                <w:rFonts w:ascii="Calibri" w:hAnsi="Calibri" w:eastAsia="Calibri" w:cs="Calibri"/>
                <w:b w:val="1"/>
                <w:bCs w:val="1"/>
                <w:i w:val="0"/>
                <w:iCs w:val="0"/>
                <w:caps w:val="0"/>
                <w:smallCaps w:val="0"/>
                <w:color w:val="000000" w:themeColor="text1" w:themeTint="FF" w:themeShade="FF"/>
                <w:sz w:val="22"/>
                <w:szCs w:val="22"/>
                <w:lang w:val="en-US"/>
              </w:rPr>
              <w:t>2 Minutes -</w:t>
            </w: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 xml:space="preserve"> Introduction -As organizers, we work to turn communities into constituencies let’s work to define both of those. An article included in your pre attendance readings defines these in the ways that we will use in this training.  They are also in your handouts on pages 13-17.</w:t>
            </w:r>
          </w:p>
          <w:p w:rsidR="30B8512B" w:rsidP="30B8512B" w:rsidRDefault="30B8512B" w14:paraId="74FF92FA" w14:textId="215EE5C0">
            <w:pPr>
              <w:tabs>
                <w:tab w:val="clear" w:leader="none" w:pos="4680"/>
                <w:tab w:val="clear" w:leader="none" w:pos="9360"/>
              </w:tabs>
              <w:spacing w:after="0" w:line="240" w:lineRule="auto"/>
              <w:rPr>
                <w:rFonts w:ascii="Calibri" w:hAnsi="Calibri" w:eastAsia="Calibri" w:cs="Calibri"/>
                <w:b w:val="0"/>
                <w:bCs w:val="0"/>
                <w:i w:val="0"/>
                <w:iCs w:val="0"/>
                <w:caps w:val="0"/>
                <w:smallCaps w:val="0"/>
                <w:color w:val="000000" w:themeColor="text1" w:themeTint="FF" w:themeShade="FF"/>
                <w:sz w:val="22"/>
                <w:szCs w:val="22"/>
              </w:rPr>
            </w:pPr>
          </w:p>
          <w:p w:rsidR="30B8512B" w:rsidP="30B8512B" w:rsidRDefault="30B8512B" w14:paraId="410E72A5" w14:textId="7D88D2D7">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0B8512B" w:rsidR="30B8512B">
              <w:rPr>
                <w:rFonts w:ascii="Calibri" w:hAnsi="Calibri" w:eastAsia="Calibri" w:cs="Calibri"/>
                <w:b w:val="1"/>
                <w:bCs w:val="1"/>
                <w:i w:val="0"/>
                <w:iCs w:val="0"/>
                <w:caps w:val="0"/>
                <w:smallCaps w:val="0"/>
                <w:color w:val="000000" w:themeColor="text1" w:themeTint="FF" w:themeShade="FF"/>
                <w:sz w:val="22"/>
                <w:szCs w:val="22"/>
                <w:lang w:val="en-US"/>
              </w:rPr>
              <w:t>6 Minutes</w:t>
            </w: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 xml:space="preserve"> - Using the </w:t>
            </w:r>
            <w:r w:rsidRPr="30B8512B" w:rsidR="30B8512B">
              <w:rPr>
                <w:rFonts w:ascii="Calibri" w:hAnsi="Calibri" w:eastAsia="Calibri" w:cs="Calibri"/>
                <w:b w:val="0"/>
                <w:bCs w:val="0"/>
                <w:i w:val="0"/>
                <w:iCs w:val="0"/>
                <w:caps w:val="0"/>
                <w:smallCaps w:val="0"/>
                <w:color w:val="000000" w:themeColor="text1" w:themeTint="FF" w:themeShade="FF"/>
                <w:sz w:val="22"/>
                <w:szCs w:val="22"/>
                <w:highlight w:val="yellow"/>
                <w:lang w:val="en-US"/>
              </w:rPr>
              <w:t>article from Marshall Ganz</w:t>
            </w: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 xml:space="preserve"> – identify the major differences between communities and constituencies.  How is power expressed differently in a community or in a constituency? </w:t>
            </w:r>
          </w:p>
          <w:p w:rsidR="30B8512B" w:rsidP="30B8512B" w:rsidRDefault="30B8512B" w14:paraId="5DA0FCB3" w14:textId="3DB2AE01">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0B8512B" w:rsidP="30B8512B" w:rsidRDefault="30B8512B" w14:paraId="4E3E18E8" w14:textId="1E0BAAB0">
            <w:pPr>
              <w:pStyle w:val="Heading5"/>
              <w:spacing w:before="0" w:after="0" w:line="259" w:lineRule="auto"/>
              <w:rPr>
                <w:rFonts w:ascii="Calibri" w:hAnsi="Calibri" w:eastAsia="Calibri" w:cs="Calibri"/>
                <w:b w:val="1"/>
                <w:bCs w:val="1"/>
                <w:i w:val="0"/>
                <w:iCs w:val="0"/>
                <w:caps w:val="0"/>
                <w:smallCaps w:val="0"/>
                <w:color w:val="000000" w:themeColor="text1" w:themeTint="FF" w:themeShade="FF"/>
                <w:sz w:val="22"/>
                <w:szCs w:val="22"/>
              </w:rPr>
            </w:pPr>
            <w:r w:rsidRPr="30B8512B" w:rsidR="30B8512B">
              <w:rPr>
                <w:rFonts w:ascii="Calibri" w:hAnsi="Calibri" w:eastAsia="Calibri" w:cs="Calibri"/>
                <w:b w:val="1"/>
                <w:bCs w:val="1"/>
                <w:i w:val="0"/>
                <w:iCs w:val="0"/>
                <w:caps w:val="0"/>
                <w:smallCaps w:val="0"/>
                <w:color w:val="000000" w:themeColor="text1" w:themeTint="FF" w:themeShade="FF"/>
                <w:sz w:val="22"/>
                <w:szCs w:val="22"/>
                <w:lang w:val="en-US"/>
              </w:rPr>
              <w:t>2 Minutes Share our definitions</w:t>
            </w:r>
          </w:p>
          <w:p w:rsidR="30B8512B" w:rsidP="30B8512B" w:rsidRDefault="30B8512B" w14:paraId="21E3E06C" w14:textId="5D6369F0">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 xml:space="preserve">Communities share common values and interests but they are not organized. </w:t>
            </w:r>
          </w:p>
          <w:p w:rsidR="30B8512B" w:rsidP="30B8512B" w:rsidRDefault="30B8512B" w14:paraId="6AEE4DCC" w14:textId="71B9D5EE">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Constituencies are communities, people who share common values or interests, organized to use its resources to act in their interests. Not clients or customers. Constituents are the heart of an organization, they have voice. If we treat people like customers, they can only exit to make influence.</w:t>
            </w:r>
          </w:p>
          <w:p w:rsidR="30B8512B" w:rsidP="30B8512B" w:rsidRDefault="30B8512B" w14:paraId="7FF97CD1" w14:textId="6824241A">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Share the pause to think slide – no discussion yet – Does power look differently in each of these?</w:t>
            </w:r>
          </w:p>
          <w:p w:rsidR="30B8512B" w:rsidP="30B8512B" w:rsidRDefault="30B8512B" w14:paraId="7B1B1F00" w14:textId="73FE7815">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0B8512B" w:rsidP="30B8512B" w:rsidRDefault="30B8512B" w14:paraId="0F10E53E" w14:textId="1A754FA9">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0B8512B" w:rsidR="30B8512B">
              <w:rPr>
                <w:rFonts w:ascii="Calibri" w:hAnsi="Calibri" w:eastAsia="Calibri" w:cs="Calibri"/>
                <w:b w:val="1"/>
                <w:bCs w:val="1"/>
                <w:i w:val="0"/>
                <w:iCs w:val="0"/>
                <w:caps w:val="0"/>
                <w:smallCaps w:val="0"/>
                <w:color w:val="000000" w:themeColor="text1" w:themeTint="FF" w:themeShade="FF"/>
                <w:sz w:val="22"/>
                <w:szCs w:val="22"/>
                <w:lang w:val="en-US"/>
              </w:rPr>
              <w:t>10 Minutes</w:t>
            </w: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 xml:space="preserve"> - Group Wall Chart Activity intro: In your table groups, now that we have some definitions, let’s apply those to our work.  Step 1 – about 10 minutes -Thinking about your affiliates, brainstorm a list of the constituencies within them that you are aware of.   </w:t>
            </w:r>
          </w:p>
          <w:p w:rsidR="30B8512B" w:rsidP="30B8512B" w:rsidRDefault="30B8512B" w14:paraId="632B600D" w14:textId="0F29F0A6">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 xml:space="preserve">Step 2- about 10 minutes – what are the core values or interests in these constituencies? Are there any common values or interests across these? </w:t>
            </w:r>
          </w:p>
          <w:p w:rsidR="30B8512B" w:rsidP="30B8512B" w:rsidRDefault="30B8512B" w14:paraId="2A1ECF3A" w14:textId="6DAD1EFB">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0B8512B" w:rsidR="30B8512B">
              <w:rPr>
                <w:rFonts w:ascii="Calibri" w:hAnsi="Calibri" w:eastAsia="Calibri" w:cs="Calibri"/>
                <w:b w:val="1"/>
                <w:bCs w:val="1"/>
                <w:i w:val="0"/>
                <w:iCs w:val="0"/>
                <w:caps w:val="0"/>
                <w:smallCaps w:val="0"/>
                <w:color w:val="000000" w:themeColor="text1" w:themeTint="FF" w:themeShade="FF"/>
                <w:sz w:val="22"/>
                <w:szCs w:val="22"/>
                <w:lang w:val="en-US"/>
              </w:rPr>
              <w:t>10 Minutes –</w:t>
            </w: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 xml:space="preserve"> Whole Group Report</w:t>
            </w:r>
          </w:p>
          <w:p w:rsidR="30B8512B" w:rsidP="30B8512B" w:rsidRDefault="30B8512B" w14:paraId="6B73B5CF" w14:textId="782A61EE">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 xml:space="preserve">What did you discover by listing out these separate constituencies and their core values? </w:t>
            </w:r>
          </w:p>
          <w:p w:rsidR="30B8512B" w:rsidP="30B8512B" w:rsidRDefault="30B8512B" w14:paraId="7607D72F" w14:textId="62E3F449">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0B8512B" w:rsidP="30B8512B" w:rsidRDefault="30B8512B" w14:paraId="5E8EACB3" w14:textId="5912B376">
            <w:pPr>
              <w:pStyle w:val="Heading5"/>
              <w:spacing w:before="0" w:after="0" w:line="259" w:lineRule="auto"/>
              <w:rPr>
                <w:rFonts w:ascii="Calibri" w:hAnsi="Calibri" w:eastAsia="Calibri" w:cs="Calibri"/>
                <w:b w:val="1"/>
                <w:bCs w:val="1"/>
                <w:i w:val="0"/>
                <w:iCs w:val="0"/>
                <w:caps w:val="0"/>
                <w:smallCaps w:val="0"/>
                <w:color w:val="000000" w:themeColor="text1" w:themeTint="FF" w:themeShade="FF"/>
                <w:sz w:val="22"/>
                <w:szCs w:val="22"/>
              </w:rPr>
            </w:pPr>
            <w:r w:rsidRPr="30B8512B" w:rsidR="30B8512B">
              <w:rPr>
                <w:rFonts w:ascii="Calibri" w:hAnsi="Calibri" w:eastAsia="Calibri" w:cs="Calibri"/>
                <w:b w:val="1"/>
                <w:bCs w:val="1"/>
                <w:i w:val="0"/>
                <w:iCs w:val="0"/>
                <w:caps w:val="0"/>
                <w:smallCaps w:val="0"/>
                <w:color w:val="000000" w:themeColor="text1" w:themeTint="FF" w:themeShade="FF"/>
                <w:sz w:val="22"/>
                <w:szCs w:val="22"/>
                <w:lang w:val="en-US"/>
              </w:rPr>
              <w:t>5 Minutes Key Points</w:t>
            </w:r>
          </w:p>
          <w:p w:rsidR="30B8512B" w:rsidP="30B8512B" w:rsidRDefault="30B8512B" w14:paraId="1A6771B3" w14:textId="3CAF79F7">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Constituencies are distinct from communities.</w:t>
            </w:r>
          </w:p>
          <w:p w:rsidR="30B8512B" w:rsidP="30B8512B" w:rsidRDefault="30B8512B" w14:paraId="06A227E2" w14:textId="5106FA56">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Organizing identifies their common values and interests builds structure to act. Building power.</w:t>
            </w:r>
          </w:p>
          <w:p w:rsidR="30B8512B" w:rsidP="30B8512B" w:rsidRDefault="30B8512B" w14:paraId="6E12C52A" w14:textId="793CA2F1">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When we treat constituents like customers, their only avenue is to exit. They relied on us to have power.  </w:t>
            </w:r>
          </w:p>
          <w:p w:rsidR="30B8512B" w:rsidP="30B8512B" w:rsidRDefault="30B8512B" w14:paraId="5C0C32C4" w14:textId="46C54806">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 xml:space="preserve">Only organizing small groups within the larger community limits power and gives us fewer resources to leverage for change. </w:t>
            </w:r>
          </w:p>
          <w:p w:rsidR="30B8512B" w:rsidP="30B8512B" w:rsidRDefault="30B8512B" w14:paraId="347FA604" w14:textId="474288B2">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 xml:space="preserve"> </w:t>
            </w:r>
          </w:p>
        </w:tc>
        <w:tc>
          <w:tcPr>
            <w:tcW w:w="2092" w:type="dxa"/>
            <w:tcMar/>
          </w:tcPr>
          <w:p w:rsidR="30B8512B" w:rsidP="30B8512B" w:rsidRDefault="30B8512B" w14:paraId="048DECB8" w14:textId="5F4F7814">
            <w:pPr>
              <w:spacing w:line="259" w:lineRule="auto"/>
            </w:pPr>
            <w:r w:rsidRPr="30B8512B" w:rsidR="30B8512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Understanding what a constituency is versus a community.  </w:t>
            </w:r>
          </w:p>
          <w:p w:rsidR="30B8512B" w:rsidP="30B8512B" w:rsidRDefault="30B8512B" w14:paraId="100A7F19" w14:textId="44BF53F2">
            <w:pPr>
              <w:pStyle w:val="Normal"/>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tc>
      </w:tr>
      <w:tr w:rsidR="706941C8" w:rsidTr="53469945" w14:paraId="361C359E">
        <w:trPr>
          <w:trHeight w:val="300"/>
        </w:trPr>
        <w:tc>
          <w:tcPr>
            <w:tcW w:w="1842" w:type="dxa"/>
            <w:tcMar/>
          </w:tcPr>
          <w:p w:rsidR="706941C8" w:rsidP="30B8512B" w:rsidRDefault="706941C8" w14:paraId="0EAC9A27" w14:textId="716FC5E4">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9:20-10:10</w:t>
            </w:r>
          </w:p>
          <w:p w:rsidR="706941C8" w:rsidP="5BB9D696" w:rsidRDefault="706941C8" w14:paraId="05950833" w14:textId="53996852">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5BB9D696" w:rsidR="5BB9D696">
              <w:rPr>
                <w:rFonts w:ascii="Calibri" w:hAnsi="Calibri" w:eastAsia="Calibri" w:cs="Calibri"/>
                <w:b w:val="0"/>
                <w:bCs w:val="0"/>
                <w:i w:val="0"/>
                <w:iCs w:val="0"/>
                <w:caps w:val="0"/>
                <w:smallCaps w:val="0"/>
                <w:color w:val="000000" w:themeColor="text1" w:themeTint="FF" w:themeShade="FF"/>
                <w:sz w:val="22"/>
                <w:szCs w:val="22"/>
                <w:lang w:val="en-US"/>
              </w:rPr>
              <w:t xml:space="preserve">Jeny </w:t>
            </w:r>
          </w:p>
          <w:p w:rsidR="706941C8" w:rsidP="706941C8" w:rsidRDefault="706941C8" w14:paraId="473D2999" w14:textId="650AFA96">
            <w:pPr>
              <w:spacing w:line="259" w:lineRule="auto"/>
              <w:rPr>
                <w:rFonts w:ascii="Calibri" w:hAnsi="Calibri" w:eastAsia="Calibri" w:cs="Calibri"/>
                <w:b w:val="0"/>
                <w:bCs w:val="0"/>
                <w:i w:val="0"/>
                <w:iCs w:val="0"/>
                <w:caps w:val="0"/>
                <w:smallCaps w:val="0"/>
                <w:color w:val="000000" w:themeColor="text1" w:themeTint="FF" w:themeShade="FF"/>
                <w:sz w:val="22"/>
                <w:szCs w:val="22"/>
              </w:rPr>
            </w:pPr>
            <w:r>
              <w:drawing>
                <wp:inline wp14:editId="40A81651" wp14:anchorId="42584F39">
                  <wp:extent cx="971550" cy="552450"/>
                  <wp:effectExtent l="0" t="0" r="0" b="0"/>
                  <wp:docPr id="301461253" name="" title=""/>
                  <wp:cNvGraphicFramePr>
                    <a:graphicFrameLocks noChangeAspect="1"/>
                  </wp:cNvGraphicFramePr>
                  <a:graphic>
                    <a:graphicData uri="http://schemas.openxmlformats.org/drawingml/2006/picture">
                      <pic:pic>
                        <pic:nvPicPr>
                          <pic:cNvPr id="0" name=""/>
                          <pic:cNvPicPr/>
                        </pic:nvPicPr>
                        <pic:blipFill>
                          <a:blip r:embed="R1dceb7bb729a4c0c">
                            <a:extLst>
                              <a:ext xmlns:a="http://schemas.openxmlformats.org/drawingml/2006/main" uri="{28A0092B-C50C-407E-A947-70E740481C1C}">
                                <a14:useLocalDpi val="0"/>
                              </a:ext>
                            </a:extLst>
                          </a:blip>
                          <a:stretch>
                            <a:fillRect/>
                          </a:stretch>
                        </pic:blipFill>
                        <pic:spPr>
                          <a:xfrm>
                            <a:off x="0" y="0"/>
                            <a:ext cx="971550" cy="552450"/>
                          </a:xfrm>
                          <a:prstGeom prst="rect">
                            <a:avLst/>
                          </a:prstGeom>
                        </pic:spPr>
                      </pic:pic>
                    </a:graphicData>
                  </a:graphic>
                </wp:inline>
              </w:drawing>
            </w:r>
          </w:p>
          <w:p w:rsidR="706941C8" w:rsidP="706941C8" w:rsidRDefault="706941C8" w14:paraId="5E448EAE" w14:textId="49F31E58">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06941C8" w:rsidP="706941C8" w:rsidRDefault="706941C8" w14:paraId="0D78B174" w14:textId="0AE4B015">
            <w:pPr>
              <w:spacing w:line="259" w:lineRule="auto"/>
              <w:rPr>
                <w:rFonts w:ascii="Calibri" w:hAnsi="Calibri" w:eastAsia="Calibri" w:cs="Calibri"/>
                <w:b w:val="0"/>
                <w:bCs w:val="0"/>
                <w:i w:val="0"/>
                <w:iCs w:val="0"/>
                <w:caps w:val="0"/>
                <w:smallCaps w:val="0"/>
                <w:color w:val="000000" w:themeColor="text1" w:themeTint="FF" w:themeShade="FF"/>
                <w:sz w:val="22"/>
                <w:szCs w:val="22"/>
              </w:rPr>
            </w:pPr>
            <w:r>
              <w:drawing>
                <wp:inline wp14:editId="3F3802D0" wp14:anchorId="129128BE">
                  <wp:extent cx="971550" cy="552450"/>
                  <wp:effectExtent l="0" t="0" r="0" b="0"/>
                  <wp:docPr id="1310297353" name="" title=""/>
                  <wp:cNvGraphicFramePr>
                    <a:graphicFrameLocks noChangeAspect="1"/>
                  </wp:cNvGraphicFramePr>
                  <a:graphic>
                    <a:graphicData uri="http://schemas.openxmlformats.org/drawingml/2006/picture">
                      <pic:pic>
                        <pic:nvPicPr>
                          <pic:cNvPr id="0" name=""/>
                          <pic:cNvPicPr/>
                        </pic:nvPicPr>
                        <pic:blipFill>
                          <a:blip r:embed="R68e9523924884599">
                            <a:extLst>
                              <a:ext xmlns:a="http://schemas.openxmlformats.org/drawingml/2006/main" uri="{28A0092B-C50C-407E-A947-70E740481C1C}">
                                <a14:useLocalDpi val="0"/>
                              </a:ext>
                            </a:extLst>
                          </a:blip>
                          <a:stretch>
                            <a:fillRect/>
                          </a:stretch>
                        </pic:blipFill>
                        <pic:spPr>
                          <a:xfrm>
                            <a:off x="0" y="0"/>
                            <a:ext cx="971550" cy="552450"/>
                          </a:xfrm>
                          <a:prstGeom prst="rect">
                            <a:avLst/>
                          </a:prstGeom>
                        </pic:spPr>
                      </pic:pic>
                    </a:graphicData>
                  </a:graphic>
                </wp:inline>
              </w:drawing>
            </w:r>
          </w:p>
          <w:p w:rsidR="706941C8" w:rsidP="706941C8" w:rsidRDefault="706941C8" w14:paraId="58F6FD80" w14:textId="2C7718E0">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06941C8" w:rsidP="706941C8" w:rsidRDefault="706941C8" w14:paraId="1E97598F" w14:textId="3266DF28">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06941C8" w:rsidP="706941C8" w:rsidRDefault="706941C8" w14:paraId="204970D7" w14:textId="0A5E9614">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06941C8" w:rsidP="706941C8" w:rsidRDefault="706941C8" w14:paraId="5D46A08E" w14:textId="73F4BB89">
            <w:pPr>
              <w:spacing w:line="259" w:lineRule="auto"/>
              <w:rPr>
                <w:rFonts w:ascii="Calibri" w:hAnsi="Calibri" w:eastAsia="Calibri" w:cs="Calibri"/>
                <w:b w:val="0"/>
                <w:bCs w:val="0"/>
                <w:i w:val="0"/>
                <w:iCs w:val="0"/>
                <w:caps w:val="0"/>
                <w:smallCaps w:val="0"/>
                <w:color w:val="000000" w:themeColor="text1" w:themeTint="FF" w:themeShade="FF"/>
                <w:sz w:val="22"/>
                <w:szCs w:val="22"/>
              </w:rPr>
            </w:pPr>
            <w:r>
              <w:drawing>
                <wp:inline wp14:editId="00A3E359" wp14:anchorId="4A990E82">
                  <wp:extent cx="971550" cy="552450"/>
                  <wp:effectExtent l="0" t="0" r="0" b="0"/>
                  <wp:docPr id="1807709283" name="" title=""/>
                  <wp:cNvGraphicFramePr>
                    <a:graphicFrameLocks noChangeAspect="1"/>
                  </wp:cNvGraphicFramePr>
                  <a:graphic>
                    <a:graphicData uri="http://schemas.openxmlformats.org/drawingml/2006/picture">
                      <pic:pic>
                        <pic:nvPicPr>
                          <pic:cNvPr id="0" name=""/>
                          <pic:cNvPicPr/>
                        </pic:nvPicPr>
                        <pic:blipFill>
                          <a:blip r:embed="R27c05173fa664cac">
                            <a:extLst>
                              <a:ext xmlns:a="http://schemas.openxmlformats.org/drawingml/2006/main" uri="{28A0092B-C50C-407E-A947-70E740481C1C}">
                                <a14:useLocalDpi val="0"/>
                              </a:ext>
                            </a:extLst>
                          </a:blip>
                          <a:stretch>
                            <a:fillRect/>
                          </a:stretch>
                        </pic:blipFill>
                        <pic:spPr>
                          <a:xfrm>
                            <a:off x="0" y="0"/>
                            <a:ext cx="971550" cy="552450"/>
                          </a:xfrm>
                          <a:prstGeom prst="rect">
                            <a:avLst/>
                          </a:prstGeom>
                        </pic:spPr>
                      </pic:pic>
                    </a:graphicData>
                  </a:graphic>
                </wp:inline>
              </w:drawing>
            </w:r>
          </w:p>
          <w:p w:rsidR="706941C8" w:rsidP="706941C8" w:rsidRDefault="706941C8" w14:paraId="1BE3D32A" w14:textId="24EF6BCC">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06941C8" w:rsidP="706941C8" w:rsidRDefault="706941C8" w14:paraId="302E7144" w14:textId="7B030DDA">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06941C8" w:rsidP="706941C8" w:rsidRDefault="706941C8" w14:paraId="2636B24C" w14:textId="2107B952">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06941C8" w:rsidP="706941C8" w:rsidRDefault="706941C8" w14:paraId="3114D837" w14:textId="478F42DC">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06941C8" w:rsidP="706941C8" w:rsidRDefault="706941C8" w14:paraId="325EFC0D" w14:textId="5884A5EC">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06941C8" w:rsidP="706941C8" w:rsidRDefault="706941C8" w14:paraId="25A58D90" w14:textId="54469E75">
            <w:pPr>
              <w:spacing w:line="259" w:lineRule="auto"/>
              <w:rPr>
                <w:rFonts w:ascii="Calibri" w:hAnsi="Calibri" w:eastAsia="Calibri" w:cs="Calibri"/>
                <w:b w:val="0"/>
                <w:bCs w:val="0"/>
                <w:i w:val="0"/>
                <w:iCs w:val="0"/>
                <w:caps w:val="0"/>
                <w:smallCaps w:val="0"/>
                <w:color w:val="000000" w:themeColor="text1" w:themeTint="FF" w:themeShade="FF"/>
                <w:sz w:val="22"/>
                <w:szCs w:val="22"/>
              </w:rPr>
            </w:pPr>
            <w:r>
              <w:drawing>
                <wp:inline wp14:editId="36945AFE" wp14:anchorId="469F261A">
                  <wp:extent cx="971550" cy="552450"/>
                  <wp:effectExtent l="0" t="0" r="0" b="0"/>
                  <wp:docPr id="1346110505" name="" title=""/>
                  <wp:cNvGraphicFramePr>
                    <a:graphicFrameLocks noChangeAspect="1"/>
                  </wp:cNvGraphicFramePr>
                  <a:graphic>
                    <a:graphicData uri="http://schemas.openxmlformats.org/drawingml/2006/picture">
                      <pic:pic>
                        <pic:nvPicPr>
                          <pic:cNvPr id="0" name=""/>
                          <pic:cNvPicPr/>
                        </pic:nvPicPr>
                        <pic:blipFill>
                          <a:blip r:embed="R2e9e01eb25d64940">
                            <a:extLst>
                              <a:ext xmlns:a="http://schemas.openxmlformats.org/drawingml/2006/main" uri="{28A0092B-C50C-407E-A947-70E740481C1C}">
                                <a14:useLocalDpi val="0"/>
                              </a:ext>
                            </a:extLst>
                          </a:blip>
                          <a:stretch>
                            <a:fillRect/>
                          </a:stretch>
                        </pic:blipFill>
                        <pic:spPr>
                          <a:xfrm>
                            <a:off x="0" y="0"/>
                            <a:ext cx="971550" cy="552450"/>
                          </a:xfrm>
                          <a:prstGeom prst="rect">
                            <a:avLst/>
                          </a:prstGeom>
                        </pic:spPr>
                      </pic:pic>
                    </a:graphicData>
                  </a:graphic>
                </wp:inline>
              </w:drawing>
            </w:r>
          </w:p>
          <w:p w:rsidR="706941C8" w:rsidP="706941C8" w:rsidRDefault="706941C8" w14:paraId="7AA4C50C" w14:textId="523C4129">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06941C8" w:rsidP="706941C8" w:rsidRDefault="706941C8" w14:paraId="2437AC14" w14:textId="5D7E9E3A">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06941C8" w:rsidP="706941C8" w:rsidRDefault="706941C8" w14:paraId="26DC6625" w14:textId="51F33280">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06941C8" w:rsidP="706941C8" w:rsidRDefault="706941C8" w14:paraId="5B43AA4E" w14:textId="0E4C033B">
            <w:pPr>
              <w:spacing w:line="259" w:lineRule="auto"/>
              <w:rPr>
                <w:rFonts w:ascii="Calibri" w:hAnsi="Calibri" w:eastAsia="Calibri" w:cs="Calibri"/>
                <w:b w:val="0"/>
                <w:bCs w:val="0"/>
                <w:i w:val="0"/>
                <w:iCs w:val="0"/>
                <w:caps w:val="0"/>
                <w:smallCaps w:val="0"/>
                <w:color w:val="000000" w:themeColor="text1" w:themeTint="FF" w:themeShade="FF"/>
                <w:sz w:val="22"/>
                <w:szCs w:val="22"/>
              </w:rPr>
            </w:pPr>
            <w:r>
              <w:drawing>
                <wp:inline wp14:editId="000AE104" wp14:anchorId="0E5296FD">
                  <wp:extent cx="971550" cy="552450"/>
                  <wp:effectExtent l="0" t="0" r="0" b="0"/>
                  <wp:docPr id="1432968873" name="" title=""/>
                  <wp:cNvGraphicFramePr>
                    <a:graphicFrameLocks noChangeAspect="1"/>
                  </wp:cNvGraphicFramePr>
                  <a:graphic>
                    <a:graphicData uri="http://schemas.openxmlformats.org/drawingml/2006/picture">
                      <pic:pic>
                        <pic:nvPicPr>
                          <pic:cNvPr id="0" name=""/>
                          <pic:cNvPicPr/>
                        </pic:nvPicPr>
                        <pic:blipFill>
                          <a:blip r:embed="R433273b186024b31">
                            <a:extLst>
                              <a:ext xmlns:a="http://schemas.openxmlformats.org/drawingml/2006/main" uri="{28A0092B-C50C-407E-A947-70E740481C1C}">
                                <a14:useLocalDpi val="0"/>
                              </a:ext>
                            </a:extLst>
                          </a:blip>
                          <a:stretch>
                            <a:fillRect/>
                          </a:stretch>
                        </pic:blipFill>
                        <pic:spPr>
                          <a:xfrm>
                            <a:off x="0" y="0"/>
                            <a:ext cx="971550" cy="552450"/>
                          </a:xfrm>
                          <a:prstGeom prst="rect">
                            <a:avLst/>
                          </a:prstGeom>
                        </pic:spPr>
                      </pic:pic>
                    </a:graphicData>
                  </a:graphic>
                </wp:inline>
              </w:drawing>
            </w:r>
          </w:p>
        </w:tc>
        <w:tc>
          <w:tcPr>
            <w:tcW w:w="1308" w:type="dxa"/>
            <w:tcMar/>
          </w:tcPr>
          <w:p w:rsidR="706941C8" w:rsidP="706941C8" w:rsidRDefault="706941C8" w14:paraId="033B0621" w14:textId="626D67AE">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06941C8" w:rsidR="706941C8">
              <w:rPr>
                <w:rFonts w:ascii="Calibri" w:hAnsi="Calibri" w:eastAsia="Calibri" w:cs="Calibri"/>
                <w:b w:val="0"/>
                <w:bCs w:val="0"/>
                <w:i w:val="0"/>
                <w:iCs w:val="0"/>
                <w:caps w:val="0"/>
                <w:smallCaps w:val="0"/>
                <w:color w:val="000000" w:themeColor="text1" w:themeTint="FF" w:themeShade="FF"/>
                <w:sz w:val="22"/>
                <w:szCs w:val="22"/>
                <w:lang w:val="en-US"/>
              </w:rPr>
              <w:t xml:space="preserve">How has educator organizing changed across time?  </w:t>
            </w:r>
          </w:p>
        </w:tc>
        <w:tc>
          <w:tcPr>
            <w:tcW w:w="1410" w:type="dxa"/>
            <w:gridSpan w:val="2"/>
            <w:tcMar/>
          </w:tcPr>
          <w:p w:rsidR="706941C8" w:rsidP="706941C8" w:rsidRDefault="706941C8" w14:paraId="59297683" w14:textId="6B63B248">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06941C8" w:rsidR="706941C8">
              <w:rPr>
                <w:rFonts w:ascii="Calibri" w:hAnsi="Calibri" w:eastAsia="Calibri" w:cs="Calibri"/>
                <w:b w:val="0"/>
                <w:bCs w:val="0"/>
                <w:i w:val="0"/>
                <w:iCs w:val="0"/>
                <w:caps w:val="0"/>
                <w:smallCaps w:val="0"/>
                <w:color w:val="000000" w:themeColor="text1" w:themeTint="FF" w:themeShade="FF"/>
                <w:sz w:val="22"/>
                <w:szCs w:val="22"/>
                <w:lang w:val="en-US"/>
              </w:rPr>
              <w:t>TUSJ  3 Frames</w:t>
            </w:r>
          </w:p>
          <w:p w:rsidR="706941C8" w:rsidP="706941C8" w:rsidRDefault="706941C8" w14:paraId="54B9A973" w14:textId="4BD6F16E">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06941C8" w:rsidR="706941C8">
              <w:rPr>
                <w:rFonts w:ascii="Calibri" w:hAnsi="Calibri" w:eastAsia="Calibri" w:cs="Calibri"/>
                <w:b w:val="0"/>
                <w:bCs w:val="0"/>
                <w:i w:val="0"/>
                <w:iCs w:val="0"/>
                <w:caps w:val="0"/>
                <w:smallCaps w:val="0"/>
                <w:color w:val="000000" w:themeColor="text1" w:themeTint="FF" w:themeShade="FF"/>
                <w:sz w:val="22"/>
                <w:szCs w:val="22"/>
                <w:lang w:val="en-US"/>
              </w:rPr>
              <w:t>18-22</w:t>
            </w:r>
          </w:p>
          <w:p w:rsidR="706941C8" w:rsidP="706941C8" w:rsidRDefault="706941C8" w14:paraId="278FB5AE" w14:textId="42AD00E9">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06941C8" w:rsidP="706941C8" w:rsidRDefault="706941C8" w14:paraId="478B3B56" w14:textId="05594BC6">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06941C8" w:rsidR="706941C8">
              <w:rPr>
                <w:rFonts w:ascii="Calibri" w:hAnsi="Calibri" w:eastAsia="Calibri" w:cs="Calibri"/>
                <w:b w:val="0"/>
                <w:bCs w:val="0"/>
                <w:i w:val="0"/>
                <w:iCs w:val="0"/>
                <w:caps w:val="0"/>
                <w:smallCaps w:val="0"/>
                <w:color w:val="000000" w:themeColor="text1" w:themeTint="FF" w:themeShade="FF"/>
                <w:sz w:val="22"/>
                <w:szCs w:val="22"/>
                <w:lang w:val="en-US"/>
              </w:rPr>
              <w:t>Visions of Justice Article page 23-31</w:t>
            </w:r>
          </w:p>
          <w:p w:rsidR="706941C8" w:rsidP="706941C8" w:rsidRDefault="706941C8" w14:paraId="20D23C42" w14:textId="0D7AA771">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06941C8" w:rsidP="706941C8" w:rsidRDefault="706941C8" w14:paraId="180C0899" w14:textId="6B8AB126">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06941C8" w:rsidR="706941C8">
              <w:rPr>
                <w:rFonts w:ascii="Calibri" w:hAnsi="Calibri" w:eastAsia="Calibri" w:cs="Calibri"/>
                <w:b w:val="0"/>
                <w:bCs w:val="0"/>
                <w:i w:val="0"/>
                <w:iCs w:val="0"/>
                <w:caps w:val="0"/>
                <w:smallCaps w:val="0"/>
                <w:color w:val="000000" w:themeColor="text1" w:themeTint="FF" w:themeShade="FF"/>
                <w:sz w:val="22"/>
                <w:szCs w:val="22"/>
                <w:lang w:val="en-US"/>
              </w:rPr>
              <w:t>Two Tensions Worksheet page 32</w:t>
            </w:r>
          </w:p>
          <w:p w:rsidR="706941C8" w:rsidP="706941C8" w:rsidRDefault="706941C8" w14:paraId="2B963B69" w14:textId="0FBF02DB">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06941C8" w:rsidP="706941C8" w:rsidRDefault="706941C8" w14:paraId="2D6680D6" w14:textId="54DBC5B6">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06941C8" w:rsidP="706941C8" w:rsidRDefault="706941C8" w14:paraId="208746CD" w14:textId="1F9644FB">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06941C8" w:rsidP="706941C8" w:rsidRDefault="706941C8" w14:paraId="2168370D" w14:textId="7A1882F0">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06941C8" w:rsidP="706941C8" w:rsidRDefault="706941C8" w14:paraId="3B794566" w14:textId="13F06D96">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06941C8" w:rsidP="706941C8" w:rsidRDefault="706941C8" w14:paraId="4FE9DDCF" w14:textId="336CA1C6">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06941C8" w:rsidP="706941C8" w:rsidRDefault="706941C8" w14:paraId="69F1B113" w14:textId="4BF6B4EF">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06941C8" w:rsidP="706941C8" w:rsidRDefault="706941C8" w14:paraId="6A2634EE" w14:textId="37321336">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06941C8" w:rsidP="706941C8" w:rsidRDefault="706941C8" w14:paraId="65B68102" w14:textId="43649430">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06941C8" w:rsidP="706941C8" w:rsidRDefault="706941C8" w14:paraId="6137792E" w14:textId="0D6687D6">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06941C8" w:rsidP="706941C8" w:rsidRDefault="706941C8" w14:paraId="5EAE8229" w14:textId="03679A5D">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06941C8" w:rsidP="706941C8" w:rsidRDefault="706941C8" w14:paraId="7D6E757E" w14:textId="3760795F">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06941C8" w:rsidP="706941C8" w:rsidRDefault="706941C8" w14:paraId="7BAC463A" w14:textId="77077E25">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06941C8" w:rsidP="706941C8" w:rsidRDefault="706941C8" w14:paraId="11154957" w14:textId="02ED7310">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06941C8" w:rsidP="706941C8" w:rsidRDefault="706941C8" w14:paraId="55F2D4F5" w14:textId="5981F3BB">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06941C8" w:rsidP="706941C8" w:rsidRDefault="706941C8" w14:paraId="18B3C09A" w14:textId="09FA1A37">
            <w:pPr>
              <w:spacing w:line="259" w:lineRule="auto"/>
              <w:rPr>
                <w:rFonts w:ascii="Calibri" w:hAnsi="Calibri" w:eastAsia="Calibri" w:cs="Calibri"/>
                <w:b w:val="0"/>
                <w:bCs w:val="0"/>
                <w:i w:val="0"/>
                <w:iCs w:val="0"/>
                <w:caps w:val="0"/>
                <w:smallCaps w:val="0"/>
                <w:color w:val="000000" w:themeColor="text1" w:themeTint="FF" w:themeShade="FF"/>
                <w:sz w:val="22"/>
                <w:szCs w:val="22"/>
              </w:rPr>
            </w:pPr>
          </w:p>
        </w:tc>
        <w:tc>
          <w:tcPr>
            <w:tcW w:w="8217" w:type="dxa"/>
            <w:gridSpan w:val="2"/>
            <w:tcMar/>
          </w:tcPr>
          <w:p w:rsidR="706941C8" w:rsidP="5BB9D696" w:rsidRDefault="706941C8" w14:paraId="031154BB" w14:textId="65250C8F">
            <w:pPr>
              <w:spacing w:before="0" w:after="0" w:line="259" w:lineRule="auto"/>
              <w:rPr>
                <w:rFonts w:ascii="Calibri" w:hAnsi="Calibri" w:eastAsia="Calibri" w:cs="Calibri"/>
                <w:b w:val="1"/>
                <w:bCs w:val="1"/>
                <w:i w:val="0"/>
                <w:iCs w:val="0"/>
                <w:caps w:val="0"/>
                <w:smallCaps w:val="0"/>
                <w:color w:val="000000" w:themeColor="text1" w:themeTint="FF" w:themeShade="FF"/>
                <w:sz w:val="22"/>
                <w:szCs w:val="22"/>
              </w:rPr>
            </w:pPr>
          </w:p>
          <w:p w:rsidR="5BB9D696" w:rsidP="5BB9D696" w:rsidRDefault="5BB9D696" w14:paraId="17242F3B" w14:textId="3D65531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BB9D696" w:rsidR="5BB9D696">
              <w:rPr>
                <w:rFonts w:ascii="Calibri" w:hAnsi="Calibri" w:eastAsia="Calibri" w:cs="Calibri"/>
                <w:b w:val="1"/>
                <w:bCs w:val="1"/>
                <w:i w:val="0"/>
                <w:iCs w:val="0"/>
                <w:caps w:val="0"/>
                <w:smallCaps w:val="0"/>
                <w:noProof w:val="0"/>
                <w:color w:val="000000" w:themeColor="text1" w:themeTint="FF" w:themeShade="FF"/>
                <w:sz w:val="22"/>
                <w:szCs w:val="22"/>
                <w:lang w:val="en-US"/>
              </w:rPr>
              <w:t>Framing Constituency Organizing Over Time</w:t>
            </w:r>
          </w:p>
          <w:p w:rsidR="5BB9D696" w:rsidP="5BB9D696" w:rsidRDefault="5BB9D696" w14:paraId="103C4188" w14:textId="4F2B8AF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BB9D696" w:rsidR="5BB9D696">
              <w:rPr>
                <w:rFonts w:ascii="Calibri" w:hAnsi="Calibri" w:eastAsia="Calibri" w:cs="Calibri"/>
                <w:b w:val="1"/>
                <w:bCs w:val="1"/>
                <w:i w:val="0"/>
                <w:iCs w:val="0"/>
                <w:caps w:val="0"/>
                <w:smallCaps w:val="0"/>
                <w:noProof w:val="0"/>
                <w:color w:val="000000" w:themeColor="text1" w:themeTint="FF" w:themeShade="FF"/>
                <w:sz w:val="22"/>
                <w:szCs w:val="22"/>
                <w:lang w:val="en-US"/>
              </w:rPr>
              <w:t>1 Minutes Intro</w:t>
            </w:r>
            <w:r w:rsidRPr="5BB9D696" w:rsidR="5BB9D69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Let’s take a look at a framework for thinking about the various interests, values, and approaches that constituencies use.  This Frame was first developed by the Mooney Institute for Teacher Union Leadership as a way to help leaders assess what they were doing and where they wanted to go.</w:t>
            </w:r>
          </w:p>
          <w:p w:rsidR="5BB9D696" w:rsidP="5BB9D696" w:rsidRDefault="5BB9D696" w14:paraId="35E259B6" w14:textId="585EFB8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BB9D696" w:rsidP="30B8512B" w:rsidRDefault="5BB9D696" w14:paraId="463A5044" w14:textId="79BD22D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0B8512B" w:rsidR="30B8512B">
              <w:rPr>
                <w:rFonts w:ascii="Calibri" w:hAnsi="Calibri" w:eastAsia="Calibri" w:cs="Calibri"/>
                <w:b w:val="1"/>
                <w:bCs w:val="1"/>
                <w:i w:val="0"/>
                <w:iCs w:val="0"/>
                <w:caps w:val="0"/>
                <w:smallCaps w:val="0"/>
                <w:noProof w:val="0"/>
                <w:color w:val="000000" w:themeColor="text1" w:themeTint="FF" w:themeShade="FF"/>
                <w:sz w:val="22"/>
                <w:szCs w:val="22"/>
                <w:lang w:val="en-US"/>
              </w:rPr>
              <w:t>13 minutes</w:t>
            </w:r>
            <w:r w:rsidRPr="30B8512B" w:rsidR="30B8512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Using the 3 Frames of Unionism found on pages 18-22, and </w:t>
            </w:r>
            <w:r w:rsidRPr="30B8512B" w:rsidR="30B8512B">
              <w:rPr>
                <w:rFonts w:ascii="Calibri" w:hAnsi="Calibri" w:eastAsia="Calibri" w:cs="Calibri"/>
                <w:b w:val="0"/>
                <w:bCs w:val="0"/>
                <w:i w:val="0"/>
                <w:iCs w:val="0"/>
                <w:caps w:val="0"/>
                <w:smallCaps w:val="0"/>
                <w:noProof w:val="0"/>
                <w:color w:val="000000" w:themeColor="text1" w:themeTint="FF" w:themeShade="FF"/>
                <w:sz w:val="22"/>
                <w:szCs w:val="22"/>
                <w:lang w:val="en-US"/>
              </w:rPr>
              <w:t>your brainstormed</w:t>
            </w:r>
            <w:r w:rsidRPr="30B8512B" w:rsidR="30B8512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list of constituencies (created on chart paper at the end of Day 1</w:t>
            </w:r>
            <w:r w:rsidRPr="30B8512B" w:rsidR="30B8512B">
              <w:rPr>
                <w:rFonts w:ascii="Calibri" w:hAnsi="Calibri" w:eastAsia="Calibri" w:cs="Calibri"/>
                <w:b w:val="0"/>
                <w:bCs w:val="0"/>
                <w:i w:val="0"/>
                <w:iCs w:val="0"/>
                <w:caps w:val="0"/>
                <w:smallCaps w:val="0"/>
                <w:noProof w:val="0"/>
                <w:color w:val="000000" w:themeColor="text1" w:themeTint="FF" w:themeShade="FF"/>
                <w:sz w:val="22"/>
                <w:szCs w:val="22"/>
                <w:lang w:val="en-US"/>
              </w:rPr>
              <w:t>) –</w:t>
            </w:r>
            <w:r w:rsidRPr="30B8512B" w:rsidR="30B8512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assess which frames these constituencies are </w:t>
            </w:r>
            <w:r w:rsidRPr="30B8512B" w:rsidR="30B8512B">
              <w:rPr>
                <w:rFonts w:ascii="Calibri" w:hAnsi="Calibri" w:eastAsia="Calibri" w:cs="Calibri"/>
                <w:b w:val="0"/>
                <w:bCs w:val="0"/>
                <w:i w:val="0"/>
                <w:iCs w:val="0"/>
                <w:caps w:val="0"/>
                <w:smallCaps w:val="0"/>
                <w:noProof w:val="0"/>
                <w:color w:val="000000" w:themeColor="text1" w:themeTint="FF" w:themeShade="FF"/>
                <w:sz w:val="22"/>
                <w:szCs w:val="22"/>
                <w:lang w:val="en-US"/>
              </w:rPr>
              <w:t>operating</w:t>
            </w:r>
            <w:r w:rsidRPr="30B8512B" w:rsidR="30B8512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0B8512B" w:rsidR="30B8512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  </w:t>
            </w:r>
            <w:r w:rsidRPr="30B8512B" w:rsidR="30B8512B">
              <w:rPr>
                <w:rFonts w:ascii="Calibri" w:hAnsi="Calibri" w:eastAsia="Calibri" w:cs="Calibri"/>
                <w:b w:val="0"/>
                <w:bCs w:val="0"/>
                <w:i w:val="0"/>
                <w:iCs w:val="0"/>
                <w:caps w:val="0"/>
                <w:smallCaps w:val="0"/>
                <w:noProof w:val="0"/>
                <w:color w:val="000000" w:themeColor="text1" w:themeTint="FF" w:themeShade="FF"/>
                <w:sz w:val="22"/>
                <w:szCs w:val="22"/>
                <w:lang w:val="en-US"/>
              </w:rPr>
              <w:t>Get into the groups you created your constituencies lists with. You will be assigned a few of the key components in from the 3 models listed on pages 18-22. Write in the name of the constituency wherever you feel they are represented. A single constituency may be in any of the columns, depending on the topic.</w:t>
            </w:r>
          </w:p>
          <w:p w:rsidR="5BB9D696" w:rsidP="5BB9D696" w:rsidRDefault="5BB9D696" w14:paraId="0B3A4855" w14:textId="13812D5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BB9D696" w:rsidP="30B8512B" w:rsidRDefault="5BB9D696" w14:paraId="3BE1BD32" w14:textId="0026806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0B8512B" w:rsidR="30B8512B">
              <w:rPr>
                <w:rFonts w:ascii="Calibri" w:hAnsi="Calibri" w:eastAsia="Calibri" w:cs="Calibri"/>
                <w:b w:val="1"/>
                <w:bCs w:val="1"/>
                <w:i w:val="0"/>
                <w:iCs w:val="0"/>
                <w:caps w:val="0"/>
                <w:smallCaps w:val="0"/>
                <w:noProof w:val="0"/>
                <w:color w:val="000000" w:themeColor="text1" w:themeTint="FF" w:themeShade="FF"/>
                <w:sz w:val="22"/>
                <w:szCs w:val="22"/>
                <w:lang w:val="en-US"/>
              </w:rPr>
              <w:t>10 Minutes</w:t>
            </w:r>
            <w:r w:rsidRPr="30B8512B" w:rsidR="30B8512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Whole Room </w:t>
            </w:r>
            <w:r w:rsidRPr="30B8512B" w:rsidR="30B8512B">
              <w:rPr>
                <w:rFonts w:ascii="Calibri" w:hAnsi="Calibri" w:eastAsia="Calibri" w:cs="Calibri"/>
                <w:b w:val="1"/>
                <w:bCs w:val="1"/>
                <w:i w:val="0"/>
                <w:iCs w:val="0"/>
                <w:caps w:val="0"/>
                <w:smallCaps w:val="0"/>
                <w:noProof w:val="0"/>
                <w:color w:val="000000" w:themeColor="text1" w:themeTint="FF" w:themeShade="FF"/>
                <w:sz w:val="22"/>
                <w:szCs w:val="22"/>
                <w:lang w:val="en-US"/>
              </w:rPr>
              <w:t>Discussion –</w:t>
            </w:r>
            <w:r w:rsidRPr="30B8512B" w:rsidR="30B8512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5BB9D696" w:rsidP="5BB9D696" w:rsidRDefault="5BB9D696" w14:paraId="62E2014D" w14:textId="3E248FD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BB9D696" w:rsidR="5BB9D696">
              <w:rPr>
                <w:rFonts w:ascii="Calibri" w:hAnsi="Calibri" w:eastAsia="Calibri" w:cs="Calibri"/>
                <w:b w:val="0"/>
                <w:bCs w:val="0"/>
                <w:i w:val="0"/>
                <w:iCs w:val="0"/>
                <w:caps w:val="0"/>
                <w:smallCaps w:val="0"/>
                <w:noProof w:val="0"/>
                <w:color w:val="000000" w:themeColor="text1" w:themeTint="FF" w:themeShade="FF"/>
                <w:sz w:val="22"/>
                <w:szCs w:val="22"/>
                <w:lang w:val="en-US"/>
              </w:rPr>
              <w:t>What are you noticing in working to identify where your constituencies lie within the three frames?</w:t>
            </w:r>
          </w:p>
          <w:p w:rsidR="5BB9D696" w:rsidP="5BB9D696" w:rsidRDefault="5BB9D696" w14:paraId="53340012" w14:textId="3F982DE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BB9D696" w:rsidR="5BB9D69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If we had asked you to assess which frame your employers say they are working in – or your locals – do you think they would be different?  </w:t>
            </w:r>
          </w:p>
          <w:p w:rsidR="5BB9D696" w:rsidP="5BB9D696" w:rsidRDefault="5BB9D696" w14:paraId="1C51CF0C" w14:textId="5417A3B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BB9D696" w:rsidR="5BB9D69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If the whole organization is the community – how then do these constituencies contribute to the overall picture of power? </w:t>
            </w:r>
          </w:p>
          <w:p w:rsidR="5BB9D696" w:rsidP="5BB9D696" w:rsidRDefault="5BB9D696" w14:paraId="19BFFC00" w14:textId="293C478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BB9D696" w:rsidR="5BB9D69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5BB9D696" w:rsidP="5BB9D696" w:rsidRDefault="5BB9D696" w14:paraId="703F7A7E" w14:textId="678430EF">
            <w:pPr>
              <w:pStyle w:val="Heading5"/>
              <w:spacing w:before="0" w:after="0"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5BB9D696" w:rsidR="5BB9D696">
              <w:rPr>
                <w:rFonts w:ascii="Calibri" w:hAnsi="Calibri" w:eastAsia="Calibri" w:cs="Calibri"/>
                <w:b w:val="1"/>
                <w:bCs w:val="1"/>
                <w:i w:val="0"/>
                <w:iCs w:val="0"/>
                <w:caps w:val="0"/>
                <w:smallCaps w:val="0"/>
                <w:noProof w:val="0"/>
                <w:color w:val="000000" w:themeColor="text1" w:themeTint="FF" w:themeShade="FF"/>
                <w:sz w:val="22"/>
                <w:szCs w:val="22"/>
                <w:lang w:val="en-US"/>
              </w:rPr>
              <w:t>2 Minutes Key Ideas</w:t>
            </w:r>
          </w:p>
          <w:p w:rsidR="5BB9D696" w:rsidP="5BB9D696" w:rsidRDefault="5BB9D696" w14:paraId="1AC22FA1" w14:textId="39BAD1D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BB9D696" w:rsidR="5BB9D69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Without consistent and intentional organizing, constituencies become separate entities from the larger union community. </w:t>
            </w:r>
          </w:p>
          <w:p w:rsidR="5BB9D696" w:rsidP="5BB9D696" w:rsidRDefault="5BB9D696" w14:paraId="70264B74" w14:textId="7C6C0ED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BB9D696" w:rsidR="5BB9D696">
              <w:rPr>
                <w:rFonts w:ascii="Calibri" w:hAnsi="Calibri" w:eastAsia="Calibri" w:cs="Calibri"/>
                <w:b w:val="0"/>
                <w:bCs w:val="0"/>
                <w:i w:val="0"/>
                <w:iCs w:val="0"/>
                <w:caps w:val="0"/>
                <w:smallCaps w:val="0"/>
                <w:noProof w:val="0"/>
                <w:color w:val="000000" w:themeColor="text1" w:themeTint="FF" w:themeShade="FF"/>
                <w:sz w:val="22"/>
                <w:szCs w:val="22"/>
                <w:lang w:val="en-US"/>
              </w:rPr>
              <w:t>Without intentional and consistent organizing, unions become separate entities from larger social movements (labor, class, race, gender)</w:t>
            </w:r>
          </w:p>
          <w:p w:rsidR="5BB9D696" w:rsidP="5BB9D696" w:rsidRDefault="5BB9D696" w14:paraId="0298529F" w14:textId="69468DD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BB9D696" w:rsidP="5BB9D696" w:rsidRDefault="5BB9D696" w14:paraId="09957F6A" w14:textId="2317363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BB9D696" w:rsidP="5BB9D696" w:rsidRDefault="5BB9D696" w14:paraId="589B02C3" w14:textId="54B8F78C">
            <w:pPr>
              <w:pStyle w:val="Heading5"/>
              <w:spacing w:before="0" w:after="0" w:line="257"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5BB9D696" w:rsidR="5BB9D69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30 Total -THIS NEXT SECTION WILL BEGIN BEFORE LUNCH AND THEN CONTINUE </w:t>
            </w:r>
          </w:p>
          <w:p w:rsidR="5BB9D696" w:rsidP="5BB9D696" w:rsidRDefault="5BB9D696" w14:paraId="5CA36E9C" w14:textId="0CC332AE">
            <w:pPr>
              <w:spacing w:before="0" w:after="0" w:line="257"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5BB9D696" w:rsidP="30B8512B" w:rsidRDefault="5BB9D696" w14:paraId="49F5BF4D" w14:textId="599924A1">
            <w:pPr>
              <w:pStyle w:val="Normal"/>
              <w:spacing w:before="0" w:after="0"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30B8512B" w:rsidR="30B8512B">
              <w:rPr>
                <w:rFonts w:ascii="Calibri" w:hAnsi="Calibri" w:eastAsia="Calibri" w:cs="Calibri"/>
                <w:b w:val="1"/>
                <w:bCs w:val="1"/>
                <w:i w:val="0"/>
                <w:iCs w:val="0"/>
                <w:caps w:val="0"/>
                <w:smallCaps w:val="0"/>
                <w:noProof w:val="0"/>
                <w:color w:val="000000" w:themeColor="text1" w:themeTint="FF" w:themeShade="FF"/>
                <w:sz w:val="22"/>
                <w:szCs w:val="22"/>
                <w:lang w:val="en-US"/>
              </w:rPr>
              <w:t>Visions of Justice</w:t>
            </w:r>
            <w:r w:rsidRPr="30B8512B" w:rsidR="30B8512B">
              <w:rPr>
                <w:rFonts w:ascii="Calibri" w:hAnsi="Calibri" w:eastAsia="Calibri" w:cs="Calibri"/>
                <w:b w:val="1"/>
                <w:bCs w:val="1"/>
                <w:i w:val="0"/>
                <w:iCs w:val="0"/>
                <w:caps w:val="0"/>
                <w:smallCaps w:val="0"/>
                <w:noProof w:val="0"/>
                <w:color w:val="000000" w:themeColor="text1" w:themeTint="FF" w:themeShade="FF"/>
                <w:sz w:val="22"/>
                <w:szCs w:val="22"/>
                <w:lang w:val="en-US"/>
              </w:rPr>
              <w:t>- The</w:t>
            </w:r>
            <w:r w:rsidRPr="30B8512B" w:rsidR="30B8512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shift of Unity and Power Shift Over Time You were asked to read the article Visions of Justice prior to arriving</w:t>
            </w:r>
            <w:r w:rsidRPr="30B8512B" w:rsidR="30B8512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30B8512B" w:rsidR="30B8512B">
              <w:rPr>
                <w:rFonts w:ascii="Calibri" w:hAnsi="Calibri" w:eastAsia="Calibri" w:cs="Calibri"/>
                <w:b w:val="1"/>
                <w:bCs w:val="1"/>
                <w:i w:val="0"/>
                <w:iCs w:val="0"/>
                <w:caps w:val="0"/>
                <w:smallCaps w:val="0"/>
                <w:noProof w:val="0"/>
                <w:color w:val="000000" w:themeColor="text1" w:themeTint="FF" w:themeShade="FF"/>
                <w:sz w:val="22"/>
                <w:szCs w:val="22"/>
                <w:lang w:val="en-US"/>
              </w:rPr>
              <w:t>It is the story of the rise of teacher unionism in New York</w:t>
            </w:r>
            <w:r w:rsidRPr="30B8512B" w:rsidR="30B8512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30B8512B" w:rsidR="30B8512B">
              <w:rPr>
                <w:rFonts w:ascii="Calibri" w:hAnsi="Calibri" w:eastAsia="Calibri" w:cs="Calibri"/>
                <w:b w:val="1"/>
                <w:bCs w:val="1"/>
                <w:i w:val="0"/>
                <w:iCs w:val="0"/>
                <w:caps w:val="0"/>
                <w:smallCaps w:val="0"/>
                <w:noProof w:val="0"/>
                <w:color w:val="000000" w:themeColor="text1" w:themeTint="FF" w:themeShade="FF"/>
                <w:sz w:val="22"/>
                <w:szCs w:val="22"/>
                <w:lang w:val="en-US"/>
              </w:rPr>
              <w:t>Whole group Discussion</w:t>
            </w:r>
          </w:p>
          <w:p w:rsidR="5BB9D696" w:rsidP="5BB9D696" w:rsidRDefault="5BB9D696" w14:paraId="45E322FC" w14:textId="3C5D520F">
            <w:pPr>
              <w:pStyle w:val="Normal"/>
              <w:spacing w:before="0" w:after="0" w:line="259" w:lineRule="auto"/>
              <w:rPr>
                <w:rFonts w:ascii="Calibri" w:hAnsi="Calibri" w:eastAsia="Calibri" w:cs="Calibri"/>
                <w:b w:val="1"/>
                <w:bCs w:val="1"/>
                <w:i w:val="0"/>
                <w:iCs w:val="0"/>
                <w:caps w:val="0"/>
                <w:smallCaps w:val="0"/>
                <w:color w:val="000000" w:themeColor="text1" w:themeTint="FF" w:themeShade="FF"/>
                <w:sz w:val="22"/>
                <w:szCs w:val="22"/>
              </w:rPr>
            </w:pPr>
          </w:p>
          <w:p w:rsidR="706941C8" w:rsidP="5BB9D696" w:rsidRDefault="706941C8" w14:paraId="715FE3DB" w14:textId="4A59ABB1">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5BB9D696" w:rsidR="5BB9D696">
              <w:rPr>
                <w:rFonts w:ascii="Calibri" w:hAnsi="Calibri" w:eastAsia="Calibri" w:cs="Calibri"/>
                <w:b w:val="1"/>
                <w:bCs w:val="1"/>
                <w:i w:val="0"/>
                <w:iCs w:val="0"/>
                <w:caps w:val="0"/>
                <w:smallCaps w:val="0"/>
                <w:color w:val="000000" w:themeColor="text1" w:themeTint="FF" w:themeShade="FF"/>
                <w:sz w:val="22"/>
                <w:szCs w:val="22"/>
                <w:lang w:val="en-US"/>
              </w:rPr>
              <w:t>23 minutes Visions of Justice-</w:t>
            </w:r>
            <w:r w:rsidRPr="5BB9D696" w:rsidR="5BB9D696">
              <w:rPr>
                <w:rFonts w:ascii="Calibri" w:hAnsi="Calibri" w:eastAsia="Calibri" w:cs="Calibri"/>
                <w:b w:val="0"/>
                <w:bCs w:val="0"/>
                <w:i w:val="0"/>
                <w:iCs w:val="0"/>
                <w:caps w:val="0"/>
                <w:smallCaps w:val="0"/>
                <w:color w:val="000000" w:themeColor="text1" w:themeTint="FF" w:themeShade="FF"/>
                <w:sz w:val="22"/>
                <w:szCs w:val="22"/>
                <w:lang w:val="en-US"/>
              </w:rPr>
              <w:t xml:space="preserve"> The shift of Unity and Power Shift Over Time You were asked to read the article Visions of Justice prior to arriving.  It is the story of the rise of teacher unionism in New York.  Get into a new group of 3.  </w:t>
            </w:r>
          </w:p>
          <w:p w:rsidR="706941C8" w:rsidP="5BB9D696" w:rsidRDefault="706941C8" w14:paraId="2A532701" w14:textId="4A59ABB1">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706941C8" w:rsidP="5BB9D696" w:rsidRDefault="706941C8" w14:paraId="2EEAACFB" w14:textId="27E5C90A">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5BB9D696" w:rsidR="5BB9D696">
              <w:rPr>
                <w:rFonts w:ascii="Calibri" w:hAnsi="Calibri" w:eastAsia="Calibri" w:cs="Calibri"/>
                <w:b w:val="0"/>
                <w:bCs w:val="0"/>
                <w:i w:val="0"/>
                <w:iCs w:val="0"/>
                <w:caps w:val="0"/>
                <w:smallCaps w:val="0"/>
                <w:color w:val="000000" w:themeColor="text1" w:themeTint="FF" w:themeShade="FF"/>
                <w:sz w:val="22"/>
                <w:szCs w:val="22"/>
                <w:lang w:val="en-US"/>
              </w:rPr>
              <w:t xml:space="preserve"> In your group discuss the following keeping in mind what we learned/discussed:</w:t>
            </w:r>
          </w:p>
          <w:p w:rsidR="706941C8" w:rsidP="706941C8" w:rsidRDefault="706941C8" w14:paraId="2FF17F05" w14:textId="463A175A">
            <w:pPr>
              <w:pStyle w:val="ListParagraph"/>
              <w:numPr>
                <w:ilvl w:val="0"/>
                <w:numId w:val="30"/>
              </w:numPr>
              <w:spacing w:line="257" w:lineRule="auto"/>
              <w:rPr>
                <w:rFonts w:ascii="Calibri" w:hAnsi="Calibri" w:eastAsia="Calibri" w:cs="Calibri"/>
                <w:b w:val="0"/>
                <w:bCs w:val="0"/>
                <w:i w:val="0"/>
                <w:iCs w:val="0"/>
                <w:caps w:val="0"/>
                <w:smallCaps w:val="0"/>
                <w:color w:val="000000" w:themeColor="text1" w:themeTint="FF" w:themeShade="FF"/>
                <w:sz w:val="22"/>
                <w:szCs w:val="22"/>
              </w:rPr>
            </w:pPr>
            <w:r w:rsidRPr="706941C8" w:rsidR="706941C8">
              <w:rPr>
                <w:rFonts w:ascii="Calibri" w:hAnsi="Calibri" w:eastAsia="Calibri" w:cs="Calibri"/>
                <w:b w:val="0"/>
                <w:bCs w:val="0"/>
                <w:i w:val="0"/>
                <w:iCs w:val="0"/>
                <w:caps w:val="0"/>
                <w:smallCaps w:val="0"/>
                <w:color w:val="000000" w:themeColor="text1" w:themeTint="FF" w:themeShade="FF"/>
                <w:sz w:val="22"/>
                <w:szCs w:val="22"/>
                <w:lang w:val="en-US"/>
              </w:rPr>
              <w:t xml:space="preserve">How do the tensions of self-interest (industrial, and professionalism) and broader social justice concerns (social justice) make it difficult to move a community to constituency?  </w:t>
            </w:r>
          </w:p>
          <w:p w:rsidR="706941C8" w:rsidP="706941C8" w:rsidRDefault="706941C8" w14:paraId="0FF035F1" w14:textId="7352A171">
            <w:pPr>
              <w:pStyle w:val="ListParagraph"/>
              <w:numPr>
                <w:ilvl w:val="0"/>
                <w:numId w:val="30"/>
              </w:numPr>
              <w:spacing w:line="257" w:lineRule="auto"/>
              <w:rPr>
                <w:rFonts w:ascii="Calibri" w:hAnsi="Calibri" w:eastAsia="Calibri" w:cs="Calibri"/>
                <w:b w:val="0"/>
                <w:bCs w:val="0"/>
                <w:i w:val="0"/>
                <w:iCs w:val="0"/>
                <w:caps w:val="0"/>
                <w:smallCaps w:val="0"/>
                <w:color w:val="000000" w:themeColor="text1" w:themeTint="FF" w:themeShade="FF"/>
                <w:sz w:val="22"/>
                <w:szCs w:val="22"/>
              </w:rPr>
            </w:pPr>
            <w:r w:rsidRPr="706941C8" w:rsidR="706941C8">
              <w:rPr>
                <w:rFonts w:ascii="Calibri" w:hAnsi="Calibri" w:eastAsia="Calibri" w:cs="Calibri"/>
                <w:b w:val="0"/>
                <w:bCs w:val="0"/>
                <w:i w:val="0"/>
                <w:iCs w:val="0"/>
                <w:caps w:val="0"/>
                <w:smallCaps w:val="0"/>
                <w:color w:val="000000" w:themeColor="text1" w:themeTint="FF" w:themeShade="FF"/>
                <w:sz w:val="22"/>
                <w:szCs w:val="22"/>
                <w:lang w:val="en-US"/>
              </w:rPr>
              <w:t>Across the history, as outlined in this article, when were the teachers most powerful? Least powerful?  How did unity or the lack of it contribute to this?</w:t>
            </w:r>
          </w:p>
          <w:p w:rsidR="706941C8" w:rsidP="706941C8" w:rsidRDefault="706941C8" w14:paraId="738958D2" w14:textId="6E21C69F">
            <w:pPr>
              <w:pStyle w:val="ListParagraph"/>
              <w:numPr>
                <w:ilvl w:val="0"/>
                <w:numId w:val="30"/>
              </w:numPr>
              <w:spacing w:line="257" w:lineRule="auto"/>
              <w:rPr>
                <w:rFonts w:ascii="Calibri" w:hAnsi="Calibri" w:eastAsia="Calibri" w:cs="Calibri"/>
                <w:b w:val="0"/>
                <w:bCs w:val="0"/>
                <w:i w:val="0"/>
                <w:iCs w:val="0"/>
                <w:caps w:val="0"/>
                <w:smallCaps w:val="0"/>
                <w:color w:val="000000" w:themeColor="text1" w:themeTint="FF" w:themeShade="FF"/>
                <w:sz w:val="22"/>
                <w:szCs w:val="22"/>
              </w:rPr>
            </w:pPr>
            <w:r w:rsidRPr="706941C8" w:rsidR="706941C8">
              <w:rPr>
                <w:rFonts w:ascii="Calibri" w:hAnsi="Calibri" w:eastAsia="Calibri" w:cs="Calibri"/>
                <w:b w:val="0"/>
                <w:bCs w:val="0"/>
                <w:i w:val="0"/>
                <w:iCs w:val="0"/>
                <w:caps w:val="0"/>
                <w:smallCaps w:val="0"/>
                <w:color w:val="000000" w:themeColor="text1" w:themeTint="FF" w:themeShade="FF"/>
                <w:sz w:val="22"/>
                <w:szCs w:val="22"/>
                <w:lang w:val="en-US"/>
              </w:rPr>
              <w:t>How do you see these tensions in your own work with members?</w:t>
            </w:r>
          </w:p>
          <w:p w:rsidR="706941C8" w:rsidP="5BB9D696" w:rsidRDefault="706941C8" w14:paraId="01472A3E" w14:textId="17833F3E">
            <w:pPr>
              <w:pStyle w:val="Heading5"/>
              <w:spacing w:before="0" w:after="0" w:line="257" w:lineRule="auto"/>
              <w:rPr>
                <w:rFonts w:ascii="Calibri" w:hAnsi="Calibri" w:eastAsia="Calibri" w:cs="Calibri"/>
                <w:b w:val="1"/>
                <w:bCs w:val="1"/>
                <w:i w:val="0"/>
                <w:iCs w:val="0"/>
                <w:caps w:val="0"/>
                <w:smallCaps w:val="0"/>
                <w:color w:val="000000" w:themeColor="text1" w:themeTint="FF" w:themeShade="FF"/>
                <w:sz w:val="22"/>
                <w:szCs w:val="22"/>
              </w:rPr>
            </w:pPr>
            <w:r w:rsidRPr="5BB9D696" w:rsidR="5BB9D696">
              <w:rPr>
                <w:rFonts w:ascii="Calibri" w:hAnsi="Calibri" w:eastAsia="Calibri" w:cs="Calibri"/>
                <w:b w:val="1"/>
                <w:bCs w:val="1"/>
                <w:i w:val="0"/>
                <w:iCs w:val="0"/>
                <w:caps w:val="0"/>
                <w:smallCaps w:val="0"/>
                <w:color w:val="000000" w:themeColor="text1" w:themeTint="FF" w:themeShade="FF"/>
                <w:sz w:val="22"/>
                <w:szCs w:val="22"/>
                <w:lang w:val="en-US"/>
              </w:rPr>
              <w:t xml:space="preserve"> </w:t>
            </w:r>
          </w:p>
          <w:p w:rsidR="706941C8" w:rsidP="706941C8" w:rsidRDefault="706941C8" w14:paraId="47AC8B0B" w14:textId="586E8AE1">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706941C8" w:rsidP="706941C8" w:rsidRDefault="706941C8" w14:paraId="2FA1857A" w14:textId="7F21DA82">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06941C8" w:rsidR="706941C8">
              <w:rPr>
                <w:rFonts w:ascii="Calibri" w:hAnsi="Calibri" w:eastAsia="Calibri" w:cs="Calibri"/>
                <w:b w:val="1"/>
                <w:bCs w:val="1"/>
                <w:i w:val="0"/>
                <w:iCs w:val="0"/>
                <w:caps w:val="0"/>
                <w:smallCaps w:val="0"/>
                <w:color w:val="000000" w:themeColor="text1" w:themeTint="FF" w:themeShade="FF"/>
                <w:sz w:val="22"/>
                <w:szCs w:val="22"/>
                <w:lang w:val="en-US"/>
              </w:rPr>
              <w:t xml:space="preserve">2 Minutes Key Point:  </w:t>
            </w:r>
          </w:p>
          <w:p w:rsidR="706941C8" w:rsidP="706941C8" w:rsidRDefault="706941C8" w14:paraId="0DE1BABA" w14:textId="1470BB3F">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06941C8" w:rsidR="706941C8">
              <w:rPr>
                <w:rFonts w:ascii="Calibri" w:hAnsi="Calibri" w:eastAsia="Calibri" w:cs="Calibri"/>
                <w:b w:val="0"/>
                <w:bCs w:val="0"/>
                <w:i w:val="0"/>
                <w:iCs w:val="0"/>
                <w:caps w:val="0"/>
                <w:smallCaps w:val="0"/>
                <w:color w:val="000000" w:themeColor="text1" w:themeTint="FF" w:themeShade="FF"/>
                <w:sz w:val="22"/>
                <w:szCs w:val="22"/>
                <w:lang w:val="en-US"/>
              </w:rPr>
              <w:t xml:space="preserve">Without consistent and intentional organizing, constituencies become separate entities from the larger union community. </w:t>
            </w:r>
          </w:p>
          <w:p w:rsidR="706941C8" w:rsidP="706941C8" w:rsidRDefault="706941C8" w14:paraId="211F825C" w14:textId="126DF5D9">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06941C8" w:rsidR="706941C8">
              <w:rPr>
                <w:rFonts w:ascii="Calibri" w:hAnsi="Calibri" w:eastAsia="Calibri" w:cs="Calibri"/>
                <w:b w:val="0"/>
                <w:bCs w:val="0"/>
                <w:i w:val="0"/>
                <w:iCs w:val="0"/>
                <w:caps w:val="0"/>
                <w:smallCaps w:val="0"/>
                <w:color w:val="000000" w:themeColor="text1" w:themeTint="FF" w:themeShade="FF"/>
                <w:sz w:val="22"/>
                <w:szCs w:val="22"/>
                <w:lang w:val="en-US"/>
              </w:rPr>
              <w:t>Without intentional and consistent organizing, unions become separate entities from larger social movements (labor, class, race, gender)</w:t>
            </w:r>
          </w:p>
          <w:p w:rsidR="706941C8" w:rsidP="5BB9D696" w:rsidRDefault="706941C8" w14:paraId="2FFD95B5" w14:textId="041BE8F8">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5BB9D696" w:rsidR="5BB9D696">
              <w:rPr>
                <w:rFonts w:ascii="Calibri" w:hAnsi="Calibri" w:eastAsia="Calibri" w:cs="Calibri"/>
                <w:b w:val="0"/>
                <w:bCs w:val="0"/>
                <w:i w:val="0"/>
                <w:iCs w:val="0"/>
                <w:caps w:val="0"/>
                <w:smallCaps w:val="0"/>
                <w:color w:val="000000" w:themeColor="text1" w:themeTint="FF" w:themeShade="FF"/>
                <w:sz w:val="22"/>
                <w:szCs w:val="22"/>
                <w:lang w:val="en-US"/>
              </w:rPr>
              <w:t xml:space="preserve">Long lasting Unity within teacher unions requires BOTH a focus on self-interests and public interest. </w:t>
            </w:r>
          </w:p>
          <w:p w:rsidR="706941C8" w:rsidP="5BB9D696" w:rsidRDefault="706941C8" w14:paraId="52116067" w14:textId="65728D6F">
            <w:pPr>
              <w:pStyle w:val="Normal"/>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p w:rsidR="706941C8" w:rsidP="5BB9D696" w:rsidRDefault="706941C8" w14:paraId="399B452A" w14:textId="00E55B81">
            <w:pPr>
              <w:pStyle w:val="Normal"/>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tc>
        <w:tc>
          <w:tcPr>
            <w:tcW w:w="2092" w:type="dxa"/>
            <w:tcMar/>
          </w:tcPr>
          <w:p w:rsidR="706941C8" w:rsidP="30B8512B" w:rsidRDefault="706941C8" w14:paraId="560820F8" w14:textId="79374640">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 xml:space="preserve">Be able to </w:t>
            </w: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identify</w:t>
            </w: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 xml:space="preserve"> three frames of </w:t>
            </w: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unionism they</w:t>
            </w: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 xml:space="preserve"> relate to constituencies. </w:t>
            </w:r>
          </w:p>
          <w:p w:rsidR="706941C8" w:rsidP="706941C8" w:rsidRDefault="706941C8" w14:paraId="7793C6AC" w14:textId="1E2D6121">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706941C8" w:rsidR="706941C8">
              <w:rPr>
                <w:rFonts w:ascii="Calibri" w:hAnsi="Calibri" w:eastAsia="Calibri" w:cs="Calibri"/>
                <w:b w:val="0"/>
                <w:bCs w:val="0"/>
                <w:i w:val="0"/>
                <w:iCs w:val="0"/>
                <w:caps w:val="0"/>
                <w:smallCaps w:val="0"/>
                <w:color w:val="000000" w:themeColor="text1" w:themeTint="FF" w:themeShade="FF"/>
                <w:sz w:val="22"/>
                <w:szCs w:val="22"/>
                <w:lang w:val="en-US"/>
              </w:rPr>
              <w:t>Reflect on the complicated reality of organizing public sector employees.</w:t>
            </w:r>
          </w:p>
          <w:p w:rsidR="706941C8" w:rsidP="706941C8" w:rsidRDefault="706941C8" w14:paraId="35FBCCF3" w14:textId="20AA2567">
            <w:pPr>
              <w:pStyle w:val="Normal"/>
            </w:pPr>
          </w:p>
        </w:tc>
      </w:tr>
      <w:tr w:rsidR="30B8512B" w:rsidTr="53469945" w14:paraId="0572F462">
        <w:trPr>
          <w:trHeight w:val="300"/>
        </w:trPr>
        <w:tc>
          <w:tcPr>
            <w:tcW w:w="1842" w:type="dxa"/>
            <w:tcMar/>
          </w:tcPr>
          <w:p w:rsidR="30B8512B" w:rsidP="30B8512B" w:rsidRDefault="30B8512B" w14:paraId="5932E0BE" w14:textId="377D63C3">
            <w:pPr>
              <w:pStyle w:val="Normal"/>
              <w:spacing w:line="259" w:lineRule="auto"/>
              <w:jc w:val="left"/>
              <w:rPr>
                <w:b w:val="1"/>
                <w:bCs w:val="1"/>
              </w:rPr>
            </w:pPr>
            <w:r w:rsidRPr="30B8512B" w:rsidR="30B8512B">
              <w:rPr>
                <w:b w:val="1"/>
                <w:bCs w:val="1"/>
              </w:rPr>
              <w:t>10:10-10:25</w:t>
            </w:r>
          </w:p>
          <w:p w:rsidR="30B8512B" w:rsidP="30B8512B" w:rsidRDefault="30B8512B" w14:paraId="2CDADC5E" w14:textId="25500325">
            <w:pPr>
              <w:pStyle w:val="Normal"/>
              <w:spacing w:line="259" w:lineRule="auto"/>
              <w:jc w:val="left"/>
              <w:rPr>
                <w:b w:val="1"/>
                <w:bCs w:val="1"/>
              </w:rPr>
            </w:pPr>
          </w:p>
          <w:p w:rsidR="30B8512B" w:rsidP="30B8512B" w:rsidRDefault="30B8512B" w14:paraId="499C8E9E" w14:textId="462869B8">
            <w:pPr>
              <w:pStyle w:val="Normal"/>
              <w:spacing w:line="259" w:lineRule="auto"/>
              <w:jc w:val="left"/>
              <w:rPr>
                <w:b w:val="1"/>
                <w:bCs w:val="1"/>
              </w:rPr>
            </w:pPr>
            <w:r>
              <w:drawing>
                <wp:inline wp14:editId="096D3DBB" wp14:anchorId="767E3857">
                  <wp:extent cx="1019175" cy="573010"/>
                  <wp:effectExtent l="0" t="0" r="3175" b="0"/>
                  <wp:docPr id="107865434" name="Picture 5" title=""/>
                  <wp:cNvGraphicFramePr>
                    <a:graphicFrameLocks noChangeAspect="1"/>
                  </wp:cNvGraphicFramePr>
                  <a:graphic>
                    <a:graphicData uri="http://schemas.openxmlformats.org/drawingml/2006/picture">
                      <pic:pic>
                        <pic:nvPicPr>
                          <pic:cNvPr id="0" name="Picture 5"/>
                          <pic:cNvPicPr/>
                        </pic:nvPicPr>
                        <pic:blipFill>
                          <a:blip r:embed="Raa12977ca4bf43d7">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019175" cy="573010"/>
                          </a:xfrm>
                          <a:prstGeom xmlns:a="http://schemas.openxmlformats.org/drawingml/2006/main" prst="rect">
                            <a:avLst/>
                          </a:prstGeom>
                        </pic:spPr>
                      </pic:pic>
                    </a:graphicData>
                  </a:graphic>
                </wp:inline>
              </w:drawing>
            </w:r>
          </w:p>
          <w:p w:rsidR="30B8512B" w:rsidP="30B8512B" w:rsidRDefault="30B8512B" w14:paraId="580CF416" w14:textId="0F3BBF8B">
            <w:pPr>
              <w:pStyle w:val="Normal"/>
              <w:spacing w:line="259" w:lineRule="auto"/>
              <w:jc w:val="left"/>
              <w:rPr>
                <w:b w:val="1"/>
                <w:bCs w:val="1"/>
              </w:rPr>
            </w:pPr>
          </w:p>
        </w:tc>
        <w:tc>
          <w:tcPr>
            <w:tcW w:w="1308" w:type="dxa"/>
            <w:tcMar/>
          </w:tcPr>
          <w:p w:rsidR="30B8512B" w:rsidP="30B8512B" w:rsidRDefault="30B8512B" w14:paraId="20B02591" w14:textId="051F28F2">
            <w:pPr>
              <w:pStyle w:val="Normal"/>
              <w:spacing w:line="259" w:lineRule="auto"/>
              <w:rPr>
                <w:rFonts w:ascii="Calibri" w:hAnsi="Calibri" w:eastAsia="Calibri" w:cs="Calibri"/>
                <w:b w:val="1"/>
                <w:bCs w:val="1"/>
                <w:i w:val="0"/>
                <w:iCs w:val="0"/>
                <w:caps w:val="0"/>
                <w:smallCaps w:val="0"/>
                <w:color w:val="000000" w:themeColor="text1" w:themeTint="FF" w:themeShade="FF"/>
                <w:sz w:val="22"/>
                <w:szCs w:val="22"/>
                <w:lang w:val="en-US"/>
              </w:rPr>
            </w:pPr>
            <w:r w:rsidRPr="30B8512B" w:rsidR="30B8512B">
              <w:rPr>
                <w:rFonts w:ascii="Calibri" w:hAnsi="Calibri" w:eastAsia="Calibri" w:cs="Calibri"/>
                <w:b w:val="1"/>
                <w:bCs w:val="1"/>
                <w:i w:val="0"/>
                <w:iCs w:val="0"/>
                <w:caps w:val="0"/>
                <w:smallCaps w:val="0"/>
                <w:color w:val="000000" w:themeColor="text1" w:themeTint="FF" w:themeShade="FF"/>
                <w:sz w:val="22"/>
                <w:szCs w:val="22"/>
                <w:lang w:val="en-US"/>
              </w:rPr>
              <w:t>BREAK</w:t>
            </w:r>
          </w:p>
        </w:tc>
        <w:tc>
          <w:tcPr>
            <w:tcW w:w="1410" w:type="dxa"/>
            <w:gridSpan w:val="2"/>
            <w:tcMar/>
          </w:tcPr>
          <w:p w:rsidR="30B8512B" w:rsidP="30B8512B" w:rsidRDefault="30B8512B" w14:paraId="5BBC3BC8" w14:textId="172A73C2">
            <w:pPr>
              <w:pStyle w:val="Normal"/>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tc>
        <w:tc>
          <w:tcPr>
            <w:tcW w:w="8217" w:type="dxa"/>
            <w:gridSpan w:val="2"/>
            <w:tcMar/>
          </w:tcPr>
          <w:p w:rsidR="30B8512B" w:rsidP="30B8512B" w:rsidRDefault="30B8512B" w14:paraId="62384726" w14:textId="39CFA078">
            <w:pPr>
              <w:pStyle w:val="Normal"/>
              <w:spacing w:line="259" w:lineRule="auto"/>
              <w:rPr>
                <w:rFonts w:ascii="Calibri" w:hAnsi="Calibri" w:eastAsia="Calibri" w:cs="Calibri"/>
                <w:b w:val="1"/>
                <w:bCs w:val="1"/>
                <w:i w:val="0"/>
                <w:iCs w:val="0"/>
                <w:caps w:val="0"/>
                <w:smallCaps w:val="0"/>
                <w:color w:val="000000" w:themeColor="text1" w:themeTint="FF" w:themeShade="FF"/>
                <w:sz w:val="22"/>
                <w:szCs w:val="22"/>
                <w:lang w:val="en-US"/>
              </w:rPr>
            </w:pPr>
          </w:p>
        </w:tc>
        <w:tc>
          <w:tcPr>
            <w:tcW w:w="2092" w:type="dxa"/>
            <w:tcMar/>
          </w:tcPr>
          <w:p w:rsidR="30B8512B" w:rsidP="30B8512B" w:rsidRDefault="30B8512B" w14:paraId="3C3BA93D" w14:textId="469767C4">
            <w:pPr>
              <w:pStyle w:val="Normal"/>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tc>
      </w:tr>
      <w:tr w:rsidR="39325A16" w:rsidTr="53469945" w14:paraId="7CABF232" w14:textId="77777777">
        <w:trPr>
          <w:trHeight w:val="300"/>
        </w:trPr>
        <w:tc>
          <w:tcPr>
            <w:tcW w:w="1842" w:type="dxa"/>
            <w:tcMar/>
          </w:tcPr>
          <w:p w:rsidR="5BB9D696" w:rsidP="5BB9D696" w:rsidRDefault="5BB9D696" w14:paraId="4A6FA16E" w14:textId="76703230">
            <w:pPr>
              <w:pStyle w:val="Normal"/>
              <w:bidi w:val="0"/>
              <w:spacing w:before="0" w:beforeAutospacing="off" w:after="0" w:afterAutospacing="off" w:line="259" w:lineRule="auto"/>
              <w:ind w:left="0" w:right="0"/>
              <w:jc w:val="left"/>
            </w:pP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10:25-11:25</w:t>
            </w:r>
          </w:p>
          <w:p w:rsidR="5BB9D696" w:rsidP="66CAFEC8" w:rsidRDefault="5BB9D696" w14:paraId="29B78206" w14:textId="54B157DF">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66CAFEC8" w:rsidR="66CAFEC8">
              <w:rPr>
                <w:rFonts w:ascii="Calibri" w:hAnsi="Calibri" w:eastAsia="Calibri" w:cs="Calibri"/>
                <w:b w:val="0"/>
                <w:bCs w:val="0"/>
                <w:i w:val="0"/>
                <w:iCs w:val="0"/>
                <w:caps w:val="0"/>
                <w:smallCaps w:val="0"/>
                <w:color w:val="000000" w:themeColor="text1" w:themeTint="FF" w:themeShade="FF"/>
                <w:sz w:val="22"/>
                <w:szCs w:val="22"/>
                <w:lang w:val="en-US"/>
              </w:rPr>
              <w:t>Melissa</w:t>
            </w:r>
          </w:p>
          <w:p w:rsidR="5BB9D696" w:rsidP="5BB9D696" w:rsidRDefault="5BB9D696" w14:paraId="78A9A6D6" w14:textId="5FA395F5">
            <w:pPr>
              <w:spacing w:line="259" w:lineRule="auto"/>
              <w:rPr>
                <w:rFonts w:ascii="Calibri" w:hAnsi="Calibri" w:eastAsia="Calibri" w:cs="Calibri"/>
                <w:b w:val="0"/>
                <w:bCs w:val="0"/>
                <w:i w:val="0"/>
                <w:iCs w:val="0"/>
                <w:caps w:val="0"/>
                <w:smallCaps w:val="0"/>
                <w:color w:val="000000" w:themeColor="text1" w:themeTint="FF" w:themeShade="FF"/>
                <w:sz w:val="22"/>
                <w:szCs w:val="22"/>
              </w:rPr>
            </w:pPr>
            <w:r>
              <w:drawing>
                <wp:inline wp14:editId="4DBBBDFC" wp14:anchorId="348D3D54">
                  <wp:extent cx="971550" cy="552450"/>
                  <wp:effectExtent l="0" t="0" r="0" b="0"/>
                  <wp:docPr id="856478606" name="" title=""/>
                  <wp:cNvGraphicFramePr>
                    <a:graphicFrameLocks noChangeAspect="1"/>
                  </wp:cNvGraphicFramePr>
                  <a:graphic>
                    <a:graphicData uri="http://schemas.openxmlformats.org/drawingml/2006/picture">
                      <pic:pic>
                        <pic:nvPicPr>
                          <pic:cNvPr id="0" name=""/>
                          <pic:cNvPicPr/>
                        </pic:nvPicPr>
                        <pic:blipFill>
                          <a:blip r:embed="Rce82994a4c8347fd">
                            <a:extLst>
                              <a:ext xmlns:a="http://schemas.openxmlformats.org/drawingml/2006/main" uri="{28A0092B-C50C-407E-A947-70E740481C1C}">
                                <a14:useLocalDpi val="0"/>
                              </a:ext>
                            </a:extLst>
                          </a:blip>
                          <a:stretch>
                            <a:fillRect/>
                          </a:stretch>
                        </pic:blipFill>
                        <pic:spPr>
                          <a:xfrm>
                            <a:off x="0" y="0"/>
                            <a:ext cx="971550" cy="552450"/>
                          </a:xfrm>
                          <a:prstGeom prst="rect">
                            <a:avLst/>
                          </a:prstGeom>
                        </pic:spPr>
                      </pic:pic>
                    </a:graphicData>
                  </a:graphic>
                </wp:inline>
              </w:drawing>
            </w:r>
          </w:p>
          <w:p w:rsidR="5BB9D696" w:rsidP="5BB9D696" w:rsidRDefault="5BB9D696" w14:paraId="261701D0" w14:textId="0DDC31DB">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3883602A" w14:textId="5E4EB652">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11208954" w14:textId="2261C8BB">
            <w:pPr>
              <w:spacing w:line="259" w:lineRule="auto"/>
              <w:rPr>
                <w:rFonts w:ascii="Calibri" w:hAnsi="Calibri" w:eastAsia="Calibri" w:cs="Calibri"/>
                <w:b w:val="0"/>
                <w:bCs w:val="0"/>
                <w:i w:val="0"/>
                <w:iCs w:val="0"/>
                <w:caps w:val="0"/>
                <w:smallCaps w:val="0"/>
                <w:color w:val="000000" w:themeColor="text1" w:themeTint="FF" w:themeShade="FF"/>
                <w:sz w:val="22"/>
                <w:szCs w:val="22"/>
              </w:rPr>
            </w:pPr>
            <w:r>
              <w:drawing>
                <wp:inline wp14:editId="1B63A7FD" wp14:anchorId="4B77EF46">
                  <wp:extent cx="971550" cy="552450"/>
                  <wp:effectExtent l="0" t="0" r="0" b="0"/>
                  <wp:docPr id="165759633" name="" title=""/>
                  <wp:cNvGraphicFramePr>
                    <a:graphicFrameLocks noChangeAspect="1"/>
                  </wp:cNvGraphicFramePr>
                  <a:graphic>
                    <a:graphicData uri="http://schemas.openxmlformats.org/drawingml/2006/picture">
                      <pic:pic>
                        <pic:nvPicPr>
                          <pic:cNvPr id="0" name=""/>
                          <pic:cNvPicPr/>
                        </pic:nvPicPr>
                        <pic:blipFill>
                          <a:blip r:embed="R283664435c3a472a">
                            <a:extLst>
                              <a:ext xmlns:a="http://schemas.openxmlformats.org/drawingml/2006/main" uri="{28A0092B-C50C-407E-A947-70E740481C1C}">
                                <a14:useLocalDpi val="0"/>
                              </a:ext>
                            </a:extLst>
                          </a:blip>
                          <a:stretch>
                            <a:fillRect/>
                          </a:stretch>
                        </pic:blipFill>
                        <pic:spPr>
                          <a:xfrm>
                            <a:off x="0" y="0"/>
                            <a:ext cx="971550" cy="552450"/>
                          </a:xfrm>
                          <a:prstGeom prst="rect">
                            <a:avLst/>
                          </a:prstGeom>
                        </pic:spPr>
                      </pic:pic>
                    </a:graphicData>
                  </a:graphic>
                </wp:inline>
              </w:drawing>
            </w:r>
          </w:p>
          <w:p w:rsidR="5BB9D696" w:rsidP="5BB9D696" w:rsidRDefault="5BB9D696" w14:paraId="5E00B092" w14:textId="2CE75C52">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39B62EEC" w14:textId="190780DF">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77DCE408" w14:textId="4F0EC61A">
            <w:pPr>
              <w:spacing w:line="259" w:lineRule="auto"/>
              <w:rPr>
                <w:rFonts w:ascii="Calibri" w:hAnsi="Calibri" w:eastAsia="Calibri" w:cs="Calibri"/>
                <w:b w:val="0"/>
                <w:bCs w:val="0"/>
                <w:i w:val="0"/>
                <w:iCs w:val="0"/>
                <w:caps w:val="0"/>
                <w:smallCaps w:val="0"/>
                <w:color w:val="000000" w:themeColor="text1" w:themeTint="FF" w:themeShade="FF"/>
                <w:sz w:val="22"/>
                <w:szCs w:val="22"/>
              </w:rPr>
            </w:pPr>
            <w:r>
              <w:drawing>
                <wp:inline wp14:editId="16CA56C4" wp14:anchorId="1877E052">
                  <wp:extent cx="971550" cy="552450"/>
                  <wp:effectExtent l="0" t="0" r="0" b="0"/>
                  <wp:docPr id="1271356224" name="" title=""/>
                  <wp:cNvGraphicFramePr>
                    <a:graphicFrameLocks noChangeAspect="1"/>
                  </wp:cNvGraphicFramePr>
                  <a:graphic>
                    <a:graphicData uri="http://schemas.openxmlformats.org/drawingml/2006/picture">
                      <pic:pic>
                        <pic:nvPicPr>
                          <pic:cNvPr id="0" name=""/>
                          <pic:cNvPicPr/>
                        </pic:nvPicPr>
                        <pic:blipFill>
                          <a:blip r:embed="R5198258595a84ccf">
                            <a:extLst>
                              <a:ext xmlns:a="http://schemas.openxmlformats.org/drawingml/2006/main" uri="{28A0092B-C50C-407E-A947-70E740481C1C}">
                                <a14:useLocalDpi val="0"/>
                              </a:ext>
                            </a:extLst>
                          </a:blip>
                          <a:stretch>
                            <a:fillRect/>
                          </a:stretch>
                        </pic:blipFill>
                        <pic:spPr>
                          <a:xfrm>
                            <a:off x="0" y="0"/>
                            <a:ext cx="971550" cy="552450"/>
                          </a:xfrm>
                          <a:prstGeom prst="rect">
                            <a:avLst/>
                          </a:prstGeom>
                        </pic:spPr>
                      </pic:pic>
                    </a:graphicData>
                  </a:graphic>
                </wp:inline>
              </w:drawing>
            </w:r>
          </w:p>
          <w:p w:rsidR="5BB9D696" w:rsidP="5BB9D696" w:rsidRDefault="5BB9D696" w14:paraId="0F9F3D37" w14:textId="3146F0F4">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4F3CF4C6" w14:textId="0A8E5739">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2A23987E" w14:textId="73379950">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76853E31" w14:textId="10183E94">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2F9A49A0" w14:textId="6D34B9B2">
            <w:pPr>
              <w:spacing w:line="259" w:lineRule="auto"/>
              <w:rPr>
                <w:rFonts w:ascii="Calibri" w:hAnsi="Calibri" w:eastAsia="Calibri" w:cs="Calibri"/>
                <w:b w:val="0"/>
                <w:bCs w:val="0"/>
                <w:i w:val="0"/>
                <w:iCs w:val="0"/>
                <w:caps w:val="0"/>
                <w:smallCaps w:val="0"/>
                <w:color w:val="000000" w:themeColor="text1" w:themeTint="FF" w:themeShade="FF"/>
                <w:sz w:val="22"/>
                <w:szCs w:val="22"/>
              </w:rPr>
            </w:pPr>
            <w:r>
              <w:drawing>
                <wp:inline wp14:editId="0F174B2A" wp14:anchorId="123F618F">
                  <wp:extent cx="971550" cy="552450"/>
                  <wp:effectExtent l="0" t="0" r="0" b="0"/>
                  <wp:docPr id="105937762" name="" title=""/>
                  <wp:cNvGraphicFramePr>
                    <a:graphicFrameLocks noChangeAspect="1"/>
                  </wp:cNvGraphicFramePr>
                  <a:graphic>
                    <a:graphicData uri="http://schemas.openxmlformats.org/drawingml/2006/picture">
                      <pic:pic>
                        <pic:nvPicPr>
                          <pic:cNvPr id="0" name=""/>
                          <pic:cNvPicPr/>
                        </pic:nvPicPr>
                        <pic:blipFill>
                          <a:blip r:embed="Ra6e4549e0b114242">
                            <a:extLst>
                              <a:ext xmlns:a="http://schemas.openxmlformats.org/drawingml/2006/main" uri="{28A0092B-C50C-407E-A947-70E740481C1C}">
                                <a14:useLocalDpi val="0"/>
                              </a:ext>
                            </a:extLst>
                          </a:blip>
                          <a:stretch>
                            <a:fillRect/>
                          </a:stretch>
                        </pic:blipFill>
                        <pic:spPr>
                          <a:xfrm>
                            <a:off x="0" y="0"/>
                            <a:ext cx="971550" cy="552450"/>
                          </a:xfrm>
                          <a:prstGeom prst="rect">
                            <a:avLst/>
                          </a:prstGeom>
                        </pic:spPr>
                      </pic:pic>
                    </a:graphicData>
                  </a:graphic>
                </wp:inline>
              </w:drawing>
            </w:r>
          </w:p>
          <w:p w:rsidR="5BB9D696" w:rsidP="5BB9D696" w:rsidRDefault="5BB9D696" w14:paraId="56591D3B" w14:textId="799D25FF">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30562CA7" w14:textId="191D8918">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31CDC8B8" w14:textId="02BEE442">
            <w:pPr>
              <w:spacing w:line="259" w:lineRule="auto"/>
              <w:rPr>
                <w:rFonts w:ascii="Calibri" w:hAnsi="Calibri" w:eastAsia="Calibri" w:cs="Calibri"/>
                <w:b w:val="0"/>
                <w:bCs w:val="0"/>
                <w:i w:val="0"/>
                <w:iCs w:val="0"/>
                <w:caps w:val="0"/>
                <w:smallCaps w:val="0"/>
                <w:color w:val="000000" w:themeColor="text1" w:themeTint="FF" w:themeShade="FF"/>
                <w:sz w:val="22"/>
                <w:szCs w:val="22"/>
              </w:rPr>
            </w:pPr>
            <w:r>
              <w:drawing>
                <wp:inline wp14:editId="3024912D" wp14:anchorId="66F7708B">
                  <wp:extent cx="971550" cy="552450"/>
                  <wp:effectExtent l="0" t="0" r="0" b="0"/>
                  <wp:docPr id="666072446" name="" title=""/>
                  <wp:cNvGraphicFramePr>
                    <a:graphicFrameLocks noChangeAspect="1"/>
                  </wp:cNvGraphicFramePr>
                  <a:graphic>
                    <a:graphicData uri="http://schemas.openxmlformats.org/drawingml/2006/picture">
                      <pic:pic>
                        <pic:nvPicPr>
                          <pic:cNvPr id="0" name=""/>
                          <pic:cNvPicPr/>
                        </pic:nvPicPr>
                        <pic:blipFill>
                          <a:blip r:embed="R6add3363de554079">
                            <a:extLst>
                              <a:ext xmlns:a="http://schemas.openxmlformats.org/drawingml/2006/main" uri="{28A0092B-C50C-407E-A947-70E740481C1C}">
                                <a14:useLocalDpi val="0"/>
                              </a:ext>
                            </a:extLst>
                          </a:blip>
                          <a:stretch>
                            <a:fillRect/>
                          </a:stretch>
                        </pic:blipFill>
                        <pic:spPr>
                          <a:xfrm>
                            <a:off x="0" y="0"/>
                            <a:ext cx="971550" cy="552450"/>
                          </a:xfrm>
                          <a:prstGeom prst="rect">
                            <a:avLst/>
                          </a:prstGeom>
                        </pic:spPr>
                      </pic:pic>
                    </a:graphicData>
                  </a:graphic>
                </wp:inline>
              </w:drawing>
            </w:r>
          </w:p>
          <w:p w:rsidR="5BB9D696" w:rsidP="5BB9D696" w:rsidRDefault="5BB9D696" w14:paraId="13FD68AC" w14:textId="7B98E170">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09BC0EC5" w14:textId="2D8C7019">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78C18F96" w14:textId="46A8B1D0">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3FF38AD5" w14:textId="124FE491">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233051FA" w14:textId="33AF9712">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17AD72F5" w14:textId="52093E82">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25F42660" w14:textId="3B017350">
            <w:pPr>
              <w:spacing w:line="259" w:lineRule="auto"/>
              <w:rPr>
                <w:rFonts w:ascii="Calibri" w:hAnsi="Calibri" w:eastAsia="Calibri" w:cs="Calibri"/>
                <w:b w:val="0"/>
                <w:bCs w:val="0"/>
                <w:i w:val="0"/>
                <w:iCs w:val="0"/>
                <w:caps w:val="0"/>
                <w:smallCaps w:val="0"/>
                <w:color w:val="000000" w:themeColor="text1" w:themeTint="FF" w:themeShade="FF"/>
                <w:sz w:val="22"/>
                <w:szCs w:val="22"/>
              </w:rPr>
            </w:pPr>
            <w:r>
              <w:drawing>
                <wp:inline wp14:editId="3B5C40CB" wp14:anchorId="6EB7AC55">
                  <wp:extent cx="971550" cy="552450"/>
                  <wp:effectExtent l="0" t="0" r="0" b="0"/>
                  <wp:docPr id="87888028" name="" title=""/>
                  <wp:cNvGraphicFramePr>
                    <a:graphicFrameLocks noChangeAspect="1"/>
                  </wp:cNvGraphicFramePr>
                  <a:graphic>
                    <a:graphicData uri="http://schemas.openxmlformats.org/drawingml/2006/picture">
                      <pic:pic>
                        <pic:nvPicPr>
                          <pic:cNvPr id="0" name=""/>
                          <pic:cNvPicPr/>
                        </pic:nvPicPr>
                        <pic:blipFill>
                          <a:blip r:embed="Red3f9a0e365149c7">
                            <a:extLst>
                              <a:ext xmlns:a="http://schemas.openxmlformats.org/drawingml/2006/main" uri="{28A0092B-C50C-407E-A947-70E740481C1C}">
                                <a14:useLocalDpi val="0"/>
                              </a:ext>
                            </a:extLst>
                          </a:blip>
                          <a:stretch>
                            <a:fillRect/>
                          </a:stretch>
                        </pic:blipFill>
                        <pic:spPr>
                          <a:xfrm>
                            <a:off x="0" y="0"/>
                            <a:ext cx="971550" cy="552450"/>
                          </a:xfrm>
                          <a:prstGeom prst="rect">
                            <a:avLst/>
                          </a:prstGeom>
                        </pic:spPr>
                      </pic:pic>
                    </a:graphicData>
                  </a:graphic>
                </wp:inline>
              </w:drawing>
            </w:r>
          </w:p>
          <w:p w:rsidR="5BB9D696" w:rsidP="5BB9D696" w:rsidRDefault="5BB9D696" w14:paraId="7EB25370" w14:textId="5C6DAA69">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66A17BC2" w14:textId="0A3E5CD6">
            <w:pPr>
              <w:spacing w:line="259" w:lineRule="auto"/>
              <w:rPr>
                <w:rFonts w:ascii="Calibri" w:hAnsi="Calibri" w:eastAsia="Calibri" w:cs="Calibri"/>
                <w:b w:val="0"/>
                <w:bCs w:val="0"/>
                <w:i w:val="0"/>
                <w:iCs w:val="0"/>
                <w:caps w:val="0"/>
                <w:smallCaps w:val="0"/>
                <w:color w:val="000000" w:themeColor="text1" w:themeTint="FF" w:themeShade="FF"/>
                <w:sz w:val="22"/>
                <w:szCs w:val="22"/>
              </w:rPr>
            </w:pPr>
            <w:r>
              <w:drawing>
                <wp:inline wp14:editId="030F08D4" wp14:anchorId="445D6C97">
                  <wp:extent cx="971550" cy="552450"/>
                  <wp:effectExtent l="0" t="0" r="0" b="0"/>
                  <wp:docPr id="441723918" name="" title=""/>
                  <wp:cNvGraphicFramePr>
                    <a:graphicFrameLocks noChangeAspect="1"/>
                  </wp:cNvGraphicFramePr>
                  <a:graphic>
                    <a:graphicData uri="http://schemas.openxmlformats.org/drawingml/2006/picture">
                      <pic:pic>
                        <pic:nvPicPr>
                          <pic:cNvPr id="0" name=""/>
                          <pic:cNvPicPr/>
                        </pic:nvPicPr>
                        <pic:blipFill>
                          <a:blip r:embed="R056da270dfc647dc">
                            <a:extLst>
                              <a:ext xmlns:a="http://schemas.openxmlformats.org/drawingml/2006/main" uri="{28A0092B-C50C-407E-A947-70E740481C1C}">
                                <a14:useLocalDpi val="0"/>
                              </a:ext>
                            </a:extLst>
                          </a:blip>
                          <a:stretch>
                            <a:fillRect/>
                          </a:stretch>
                        </pic:blipFill>
                        <pic:spPr>
                          <a:xfrm>
                            <a:off x="0" y="0"/>
                            <a:ext cx="971550" cy="552450"/>
                          </a:xfrm>
                          <a:prstGeom prst="rect">
                            <a:avLst/>
                          </a:prstGeom>
                        </pic:spPr>
                      </pic:pic>
                    </a:graphicData>
                  </a:graphic>
                </wp:inline>
              </w:drawing>
            </w:r>
          </w:p>
          <w:p w:rsidR="5BB9D696" w:rsidP="5BB9D696" w:rsidRDefault="5BB9D696" w14:paraId="772803B3" w14:textId="451EBEC4">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72F9A947" w14:textId="6293A4E0">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2AC84954" w14:textId="22AC2C03">
            <w:pPr>
              <w:spacing w:line="259" w:lineRule="auto"/>
              <w:rPr>
                <w:rFonts w:ascii="Calibri" w:hAnsi="Calibri" w:eastAsia="Calibri" w:cs="Calibri"/>
                <w:b w:val="0"/>
                <w:bCs w:val="0"/>
                <w:i w:val="0"/>
                <w:iCs w:val="0"/>
                <w:caps w:val="0"/>
                <w:smallCaps w:val="0"/>
                <w:color w:val="000000" w:themeColor="text1" w:themeTint="FF" w:themeShade="FF"/>
                <w:sz w:val="22"/>
                <w:szCs w:val="22"/>
              </w:rPr>
            </w:pPr>
            <w:r>
              <w:drawing>
                <wp:inline wp14:editId="6BB7EC11" wp14:anchorId="06F66C60">
                  <wp:extent cx="971550" cy="552450"/>
                  <wp:effectExtent l="0" t="0" r="0" b="0"/>
                  <wp:docPr id="539726224" name="" title=""/>
                  <wp:cNvGraphicFramePr>
                    <a:graphicFrameLocks noChangeAspect="1"/>
                  </wp:cNvGraphicFramePr>
                  <a:graphic>
                    <a:graphicData uri="http://schemas.openxmlformats.org/drawingml/2006/picture">
                      <pic:pic>
                        <pic:nvPicPr>
                          <pic:cNvPr id="0" name=""/>
                          <pic:cNvPicPr/>
                        </pic:nvPicPr>
                        <pic:blipFill>
                          <a:blip r:embed="R259aad07c3ca4fff">
                            <a:extLst>
                              <a:ext xmlns:a="http://schemas.openxmlformats.org/drawingml/2006/main" uri="{28A0092B-C50C-407E-A947-70E740481C1C}">
                                <a14:useLocalDpi val="0"/>
                              </a:ext>
                            </a:extLst>
                          </a:blip>
                          <a:stretch>
                            <a:fillRect/>
                          </a:stretch>
                        </pic:blipFill>
                        <pic:spPr>
                          <a:xfrm>
                            <a:off x="0" y="0"/>
                            <a:ext cx="971550" cy="552450"/>
                          </a:xfrm>
                          <a:prstGeom prst="rect">
                            <a:avLst/>
                          </a:prstGeom>
                        </pic:spPr>
                      </pic:pic>
                    </a:graphicData>
                  </a:graphic>
                </wp:inline>
              </w:drawing>
            </w:r>
          </w:p>
          <w:p w:rsidR="5BB9D696" w:rsidP="5BB9D696" w:rsidRDefault="5BB9D696" w14:paraId="50A045AE" w14:textId="02A35BBC">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729474C7" w14:textId="2FEBE591">
            <w:pPr>
              <w:spacing w:line="259" w:lineRule="auto"/>
              <w:rPr>
                <w:rFonts w:ascii="Calibri" w:hAnsi="Calibri" w:eastAsia="Calibri" w:cs="Calibri"/>
                <w:b w:val="0"/>
                <w:bCs w:val="0"/>
                <w:i w:val="0"/>
                <w:iCs w:val="0"/>
                <w:caps w:val="0"/>
                <w:smallCaps w:val="0"/>
                <w:color w:val="000000" w:themeColor="text1" w:themeTint="FF" w:themeShade="FF"/>
                <w:sz w:val="22"/>
                <w:szCs w:val="22"/>
              </w:rPr>
            </w:pPr>
          </w:p>
        </w:tc>
        <w:tc>
          <w:tcPr>
            <w:tcW w:w="1308" w:type="dxa"/>
            <w:tcMar/>
          </w:tcPr>
          <w:p w:rsidR="5BB9D696" w:rsidP="5BB9D696" w:rsidRDefault="5BB9D696" w14:paraId="4DF05E68" w14:textId="3D20C6E4">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5BB9D696" w:rsidR="5BB9D696">
              <w:rPr>
                <w:rFonts w:ascii="Calibri" w:hAnsi="Calibri" w:eastAsia="Calibri" w:cs="Calibri"/>
                <w:b w:val="0"/>
                <w:bCs w:val="0"/>
                <w:i w:val="0"/>
                <w:iCs w:val="0"/>
                <w:caps w:val="0"/>
                <w:smallCaps w:val="0"/>
                <w:color w:val="000000" w:themeColor="text1" w:themeTint="FF" w:themeShade="FF"/>
                <w:sz w:val="22"/>
                <w:szCs w:val="22"/>
                <w:lang w:val="en-US"/>
              </w:rPr>
              <w:t xml:space="preserve">How do I determine what my next steps are? </w:t>
            </w:r>
          </w:p>
        </w:tc>
        <w:tc>
          <w:tcPr>
            <w:tcW w:w="1410" w:type="dxa"/>
            <w:gridSpan w:val="2"/>
            <w:tcMar/>
          </w:tcPr>
          <w:p w:rsidR="5BB9D696" w:rsidP="5BB9D696" w:rsidRDefault="5BB9D696" w14:paraId="16FB44CB" w14:textId="68014E0E">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5BB9D696" w:rsidR="5BB9D696">
              <w:rPr>
                <w:rFonts w:ascii="Calibri" w:hAnsi="Calibri" w:eastAsia="Calibri" w:cs="Calibri"/>
                <w:b w:val="0"/>
                <w:bCs w:val="0"/>
                <w:i w:val="0"/>
                <w:iCs w:val="0"/>
                <w:caps w:val="0"/>
                <w:smallCaps w:val="0"/>
                <w:color w:val="000000" w:themeColor="text1" w:themeTint="FF" w:themeShade="FF"/>
                <w:sz w:val="22"/>
                <w:szCs w:val="22"/>
                <w:lang w:val="en-US"/>
              </w:rPr>
              <w:t>Club to Fighting Union P 47</w:t>
            </w:r>
          </w:p>
          <w:p w:rsidR="5BB9D696" w:rsidP="5BB9D696" w:rsidRDefault="5BB9D696" w14:paraId="0754F2C9" w14:textId="2333A0BD">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1938F056" w14:textId="059B6835">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5BB9D696" w:rsidR="5BB9D696">
              <w:rPr>
                <w:rFonts w:ascii="Calibri" w:hAnsi="Calibri" w:eastAsia="Calibri" w:cs="Calibri"/>
                <w:b w:val="0"/>
                <w:bCs w:val="0"/>
                <w:i w:val="0"/>
                <w:iCs w:val="0"/>
                <w:caps w:val="0"/>
                <w:smallCaps w:val="0"/>
                <w:color w:val="000000" w:themeColor="text1" w:themeTint="FF" w:themeShade="FF"/>
                <w:sz w:val="22"/>
                <w:szCs w:val="22"/>
                <w:lang w:val="en-US"/>
              </w:rPr>
              <w:t>Levels of Organizing and Planning to Move</w:t>
            </w:r>
          </w:p>
          <w:p w:rsidR="5BB9D696" w:rsidP="5BB9D696" w:rsidRDefault="5BB9D696" w14:paraId="2FA67823" w14:textId="0E1EAAB2">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5BB9D696" w:rsidR="5BB9D696">
              <w:rPr>
                <w:rFonts w:ascii="Calibri" w:hAnsi="Calibri" w:eastAsia="Calibri" w:cs="Calibri"/>
                <w:b w:val="0"/>
                <w:bCs w:val="0"/>
                <w:i w:val="0"/>
                <w:iCs w:val="0"/>
                <w:caps w:val="0"/>
                <w:smallCaps w:val="0"/>
                <w:color w:val="000000" w:themeColor="text1" w:themeTint="FF" w:themeShade="FF"/>
                <w:sz w:val="22"/>
                <w:szCs w:val="22"/>
                <w:lang w:val="en-US"/>
              </w:rPr>
              <w:t>P. 33-38</w:t>
            </w:r>
          </w:p>
          <w:p w:rsidR="5BB9D696" w:rsidP="5BB9D696" w:rsidRDefault="5BB9D696" w14:paraId="43060AAA" w14:textId="396F12D9">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26B39AF7" w14:textId="3651F3F4">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7D56E9AC" w14:textId="45C3E267">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5BB9D696" w:rsidR="5BB9D696">
              <w:rPr>
                <w:rFonts w:ascii="Calibri" w:hAnsi="Calibri" w:eastAsia="Calibri" w:cs="Calibri"/>
                <w:b w:val="0"/>
                <w:bCs w:val="0"/>
                <w:i w:val="0"/>
                <w:iCs w:val="0"/>
                <w:caps w:val="0"/>
                <w:smallCaps w:val="0"/>
                <w:color w:val="000000" w:themeColor="text1" w:themeTint="FF" w:themeShade="FF"/>
                <w:sz w:val="22"/>
                <w:szCs w:val="22"/>
                <w:highlight w:val="yellow"/>
                <w:lang w:val="en-US"/>
              </w:rPr>
              <w:t>MIGHT WANT THEM TO ASSESS THE FOUR CASE STUDIES WITH THE CLUB TO FIGHTING UNION Framework</w:t>
            </w:r>
            <w:r w:rsidRPr="5BB9D696" w:rsidR="5BB9D696">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5BB9D696" w:rsidP="5BB9D696" w:rsidRDefault="5BB9D696" w14:paraId="1AE7646B" w14:textId="14771F8E">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5A38B1CE" w14:textId="21EFC078">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7A4C4DA9" w14:textId="1F7B09BB">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5BB9D696" w:rsidR="5BB9D696">
              <w:rPr>
                <w:rFonts w:ascii="Calibri" w:hAnsi="Calibri" w:eastAsia="Calibri" w:cs="Calibri"/>
                <w:b w:val="0"/>
                <w:bCs w:val="0"/>
                <w:i w:val="0"/>
                <w:iCs w:val="0"/>
                <w:caps w:val="0"/>
                <w:smallCaps w:val="0"/>
                <w:strike w:val="1"/>
                <w:color w:val="000000" w:themeColor="text1" w:themeTint="FF" w:themeShade="FF"/>
                <w:sz w:val="22"/>
                <w:szCs w:val="22"/>
                <w:highlight w:val="cyan"/>
                <w:u w:val="none"/>
                <w:lang w:val="en-US"/>
              </w:rPr>
              <w:t>Worried about the timing here – doesn't seem like enough to really digest all the definitions in the levels of organizing framework and they won’t have seen it before. I also imagine most will want more than 15 minutes for planning (Zac)</w:t>
            </w:r>
          </w:p>
          <w:p w:rsidR="5BB9D696" w:rsidP="5BB9D696" w:rsidRDefault="5BB9D696" w14:paraId="33929A0A" w14:textId="755AE943">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5BB9D696" w:rsidR="5BB9D696">
              <w:rPr>
                <w:rFonts w:ascii="Calibri" w:hAnsi="Calibri" w:eastAsia="Calibri" w:cs="Calibri"/>
                <w:b w:val="0"/>
                <w:bCs w:val="0"/>
                <w:i w:val="0"/>
                <w:iCs w:val="0"/>
                <w:caps w:val="0"/>
                <w:smallCaps w:val="0"/>
                <w:color w:val="000000" w:themeColor="text1" w:themeTint="FF" w:themeShade="FF"/>
                <w:sz w:val="22"/>
                <w:szCs w:val="22"/>
                <w:lang w:val="en-US"/>
              </w:rPr>
              <w:t xml:space="preserve"> </w:t>
            </w:r>
          </w:p>
        </w:tc>
        <w:tc>
          <w:tcPr>
            <w:tcW w:w="8217" w:type="dxa"/>
            <w:gridSpan w:val="2"/>
            <w:tcMar/>
          </w:tcPr>
          <w:p w:rsidR="5BB9D696" w:rsidP="5BB9D696" w:rsidRDefault="5BB9D696" w14:paraId="27E17B7A" w14:textId="56E3C698">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5BB9D696" w:rsidR="5BB9D696">
              <w:rPr>
                <w:rFonts w:ascii="Calibri" w:hAnsi="Calibri" w:eastAsia="Calibri" w:cs="Calibri"/>
                <w:b w:val="1"/>
                <w:bCs w:val="1"/>
                <w:i w:val="0"/>
                <w:iCs w:val="0"/>
                <w:caps w:val="0"/>
                <w:smallCaps w:val="0"/>
                <w:color w:val="000000" w:themeColor="text1" w:themeTint="FF" w:themeShade="FF"/>
                <w:sz w:val="22"/>
                <w:szCs w:val="22"/>
                <w:lang w:val="en-US"/>
              </w:rPr>
              <w:t xml:space="preserve">60 Minutes Assessing Our Work. </w:t>
            </w:r>
          </w:p>
          <w:p w:rsidR="5BB9D696" w:rsidP="5BB9D696" w:rsidRDefault="5BB9D696" w14:paraId="03659BE3" w14:textId="79EA1000">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5BB9D696" w:rsidR="5BB9D696">
              <w:rPr>
                <w:rFonts w:ascii="Calibri" w:hAnsi="Calibri" w:eastAsia="Calibri" w:cs="Calibri"/>
                <w:b w:val="1"/>
                <w:bCs w:val="1"/>
                <w:i w:val="0"/>
                <w:iCs w:val="0"/>
                <w:caps w:val="0"/>
                <w:smallCaps w:val="0"/>
                <w:color w:val="000000" w:themeColor="text1" w:themeTint="FF" w:themeShade="FF"/>
                <w:sz w:val="22"/>
                <w:szCs w:val="22"/>
                <w:lang w:val="en-US"/>
              </w:rPr>
              <w:t>1 Minutes Into</w:t>
            </w:r>
            <w:r w:rsidRPr="5BB9D696" w:rsidR="5BB9D696">
              <w:rPr>
                <w:rFonts w:ascii="Calibri" w:hAnsi="Calibri" w:eastAsia="Calibri" w:cs="Calibri"/>
                <w:b w:val="0"/>
                <w:bCs w:val="0"/>
                <w:i w:val="0"/>
                <w:iCs w:val="0"/>
                <w:caps w:val="0"/>
                <w:smallCaps w:val="0"/>
                <w:color w:val="000000" w:themeColor="text1" w:themeTint="FF" w:themeShade="FF"/>
                <w:sz w:val="22"/>
                <w:szCs w:val="22"/>
                <w:lang w:val="en-US"/>
              </w:rPr>
              <w:t xml:space="preserve"> - If organizing is about turning our community into a constituency that can pool its resources, we need to have a good handle on how they are currently operating so that we can adjust our work with them to grow their capacity.   We are going to look at two frameworks – Club or Fighting Union P. 47 and Levels of Organizing   p. 33-38. Make sure you are working with your same table that created your charts of constituencies, you will need these. Each person needs to have in their mind one of the constituencies they added to the chart that they work with.  You are going to use this constituency to focus your work in this section. </w:t>
            </w:r>
          </w:p>
          <w:p w:rsidR="5BB9D696" w:rsidP="5BB9D696" w:rsidRDefault="5BB9D696" w14:paraId="6ABD07D4" w14:textId="5E055A0E">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7A1C3310" w14:textId="5A94DFFB">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5BB9D696" w:rsidR="5BB9D696">
              <w:rPr>
                <w:rFonts w:ascii="Calibri" w:hAnsi="Calibri" w:eastAsia="Calibri" w:cs="Calibri"/>
                <w:b w:val="1"/>
                <w:bCs w:val="1"/>
                <w:i w:val="0"/>
                <w:iCs w:val="0"/>
                <w:caps w:val="0"/>
                <w:smallCaps w:val="0"/>
                <w:color w:val="000000" w:themeColor="text1" w:themeTint="FF" w:themeShade="FF"/>
                <w:sz w:val="22"/>
                <w:szCs w:val="22"/>
                <w:lang w:val="en-US"/>
              </w:rPr>
              <w:t>15 Minutes Group Work</w:t>
            </w:r>
            <w:r w:rsidRPr="5BB9D696" w:rsidR="5BB9D696">
              <w:rPr>
                <w:rFonts w:ascii="Calibri" w:hAnsi="Calibri" w:eastAsia="Calibri" w:cs="Calibri"/>
                <w:b w:val="0"/>
                <w:bCs w:val="0"/>
                <w:i w:val="0"/>
                <w:iCs w:val="0"/>
                <w:caps w:val="0"/>
                <w:smallCaps w:val="0"/>
                <w:color w:val="000000" w:themeColor="text1" w:themeTint="FF" w:themeShade="FF"/>
                <w:sz w:val="22"/>
                <w:szCs w:val="22"/>
                <w:lang w:val="en-US"/>
              </w:rPr>
              <w:t xml:space="preserve"> -.  Use your targeted constituency and assess which level it is operating at on the Club to fighting union scale.  As your table finishes, discuss what you have assessed and why. </w:t>
            </w:r>
          </w:p>
          <w:p w:rsidR="5BB9D696" w:rsidP="5BB9D696" w:rsidRDefault="5BB9D696" w14:paraId="00F1CA22" w14:textId="36471226">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4D0A4237" w14:textId="78341E72">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5BB9D696" w:rsidR="5BB9D696">
              <w:rPr>
                <w:rFonts w:ascii="Calibri" w:hAnsi="Calibri" w:eastAsia="Calibri" w:cs="Calibri"/>
                <w:b w:val="1"/>
                <w:bCs w:val="1"/>
                <w:i w:val="0"/>
                <w:iCs w:val="0"/>
                <w:caps w:val="0"/>
                <w:smallCaps w:val="0"/>
                <w:color w:val="000000" w:themeColor="text1" w:themeTint="FF" w:themeShade="FF"/>
                <w:sz w:val="22"/>
                <w:szCs w:val="22"/>
                <w:lang w:val="en-US"/>
              </w:rPr>
              <w:t>1 Minutes – Intro</w:t>
            </w:r>
            <w:r w:rsidRPr="5BB9D696" w:rsidR="5BB9D696">
              <w:rPr>
                <w:rFonts w:ascii="Calibri" w:hAnsi="Calibri" w:eastAsia="Calibri" w:cs="Calibri"/>
                <w:b w:val="0"/>
                <w:bCs w:val="0"/>
                <w:i w:val="0"/>
                <w:iCs w:val="0"/>
                <w:caps w:val="0"/>
                <w:smallCaps w:val="0"/>
                <w:color w:val="000000" w:themeColor="text1" w:themeTint="FF" w:themeShade="FF"/>
                <w:sz w:val="22"/>
                <w:szCs w:val="22"/>
                <w:lang w:val="en-US"/>
              </w:rPr>
              <w:t xml:space="preserve"> – now you are going to switch your focus a little bit and used the framework found on pages 33-35. </w:t>
            </w:r>
          </w:p>
          <w:p w:rsidR="5BB9D696" w:rsidP="5BB9D696" w:rsidRDefault="5BB9D696" w14:paraId="6A35FA5B" w14:textId="1B49D100">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243CF039" w14:textId="496C0C1B">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5BB9D696" w:rsidR="5BB9D696">
              <w:rPr>
                <w:rFonts w:ascii="Calibri" w:hAnsi="Calibri" w:eastAsia="Calibri" w:cs="Calibri"/>
                <w:b w:val="1"/>
                <w:bCs w:val="1"/>
                <w:i w:val="0"/>
                <w:iCs w:val="0"/>
                <w:caps w:val="0"/>
                <w:smallCaps w:val="0"/>
                <w:color w:val="000000" w:themeColor="text1" w:themeTint="FF" w:themeShade="FF"/>
                <w:sz w:val="22"/>
                <w:szCs w:val="22"/>
                <w:lang w:val="en-US"/>
              </w:rPr>
              <w:t>10 Minutes Group Work</w:t>
            </w:r>
            <w:r w:rsidRPr="5BB9D696" w:rsidR="5BB9D696">
              <w:rPr>
                <w:rFonts w:ascii="Calibri" w:hAnsi="Calibri" w:eastAsia="Calibri" w:cs="Calibri"/>
                <w:b w:val="0"/>
                <w:bCs w:val="0"/>
                <w:i w:val="0"/>
                <w:iCs w:val="0"/>
                <w:caps w:val="0"/>
                <w:smallCaps w:val="0"/>
                <w:color w:val="000000" w:themeColor="text1" w:themeTint="FF" w:themeShade="FF"/>
                <w:sz w:val="22"/>
                <w:szCs w:val="22"/>
                <w:lang w:val="en-US"/>
              </w:rPr>
              <w:t xml:space="preserve"> –Review the Levels of Organizing found on page 33-38.  Think on your current work with your targeted constituency. What level of organizing are you working at with them? As your table finishes, discuss what you have assessed and why.</w:t>
            </w:r>
          </w:p>
          <w:p w:rsidR="5BB9D696" w:rsidP="5BB9D696" w:rsidRDefault="5BB9D696" w14:paraId="51DC3111" w14:textId="38FCEDC3">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30B8512B" w:rsidRDefault="5BB9D696" w14:paraId="0F8D9093" w14:textId="26DAD131">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0B8512B" w:rsidR="30B8512B">
              <w:rPr>
                <w:rFonts w:ascii="Calibri" w:hAnsi="Calibri" w:eastAsia="Calibri" w:cs="Calibri"/>
                <w:b w:val="1"/>
                <w:bCs w:val="1"/>
                <w:i w:val="0"/>
                <w:iCs w:val="0"/>
                <w:caps w:val="0"/>
                <w:smallCaps w:val="0"/>
                <w:color w:val="000000" w:themeColor="text1" w:themeTint="FF" w:themeShade="FF"/>
                <w:sz w:val="22"/>
                <w:szCs w:val="22"/>
                <w:lang w:val="en-US"/>
              </w:rPr>
              <w:t>8 Minutes</w:t>
            </w: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 Now we are going to rearrange and do some coaching and planning</w:t>
            </w: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If you are a person that has identified Survival or Beginning come to the left side of the room.</w:t>
            </w: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If you are a person that has identified Basic or Advanced Bargaining come to the right side of the room.</w:t>
            </w: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NOW, from</w:t>
            </w: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 xml:space="preserve"> groups of no more than 4 that includes at least one person who is advanced or basic, and at least one person that is survival or beginner</w:t>
            </w: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 xml:space="preserve">Get into your groups and then I will give you your directions. </w:t>
            </w:r>
          </w:p>
          <w:p w:rsidR="5BB9D696" w:rsidP="30B8512B" w:rsidRDefault="5BB9D696" w14:paraId="11EF67DA" w14:textId="3F199707">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Now that you are in your small groups, you are going to use pages 36-38 to do some planning</w:t>
            </w: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 xml:space="preserve">As peers, work to write explicit plans in worksheet that would move your work with your constituency from the level that it is </w:t>
            </w: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apt</w:t>
            </w: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 xml:space="preserve"> to a higher level.</w:t>
            </w:r>
          </w:p>
          <w:p w:rsidR="5BB9D696" w:rsidP="5BB9D696" w:rsidRDefault="5BB9D696" w14:paraId="0963495B" w14:textId="5D6888C5">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25B7758C" w14:textId="4AD4CA1A">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5BB9D696" w:rsidR="5BB9D696">
              <w:rPr>
                <w:rFonts w:ascii="Calibri" w:hAnsi="Calibri" w:eastAsia="Calibri" w:cs="Calibri"/>
                <w:b w:val="1"/>
                <w:bCs w:val="1"/>
                <w:i w:val="0"/>
                <w:iCs w:val="0"/>
                <w:caps w:val="0"/>
                <w:smallCaps w:val="0"/>
                <w:color w:val="000000" w:themeColor="text1" w:themeTint="FF" w:themeShade="FF"/>
                <w:sz w:val="22"/>
                <w:szCs w:val="22"/>
                <w:lang w:val="en-US"/>
              </w:rPr>
              <w:t xml:space="preserve">10 minutes Planning Work. </w:t>
            </w:r>
          </w:p>
          <w:p w:rsidR="5BB9D696" w:rsidP="5BB9D696" w:rsidRDefault="5BB9D696" w14:paraId="76F9B6E1" w14:textId="1E480460">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765EA2E3" w14:textId="4A767F6A">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5BB9D696" w:rsidR="5BB9D696">
              <w:rPr>
                <w:rFonts w:ascii="Calibri" w:hAnsi="Calibri" w:eastAsia="Calibri" w:cs="Calibri"/>
                <w:b w:val="1"/>
                <w:bCs w:val="1"/>
                <w:i w:val="0"/>
                <w:iCs w:val="0"/>
                <w:caps w:val="0"/>
                <w:smallCaps w:val="0"/>
                <w:color w:val="000000" w:themeColor="text1" w:themeTint="FF" w:themeShade="FF"/>
                <w:sz w:val="22"/>
                <w:szCs w:val="22"/>
                <w:lang w:val="en-US"/>
              </w:rPr>
              <w:t>10 Minutes Whole Room Talk</w:t>
            </w:r>
            <w:r w:rsidRPr="5BB9D696" w:rsidR="5BB9D696">
              <w:rPr>
                <w:rFonts w:ascii="Calibri" w:hAnsi="Calibri" w:eastAsia="Calibri" w:cs="Calibri"/>
                <w:b w:val="0"/>
                <w:bCs w:val="0"/>
                <w:i w:val="0"/>
                <w:iCs w:val="0"/>
                <w:caps w:val="0"/>
                <w:smallCaps w:val="0"/>
                <w:color w:val="000000" w:themeColor="text1" w:themeTint="FF" w:themeShade="FF"/>
                <w:sz w:val="22"/>
                <w:szCs w:val="22"/>
                <w:lang w:val="en-US"/>
              </w:rPr>
              <w:t xml:space="preserve"> – What are some ways that you are thinking about changing your work? </w:t>
            </w:r>
          </w:p>
          <w:p w:rsidR="5BB9D696" w:rsidP="5BB9D696" w:rsidRDefault="5BB9D696" w14:paraId="60E98FAB" w14:textId="29D9BE07">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1BFAACFA" w14:textId="2A8E695E">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5BB9D696" w:rsidR="5BB9D696">
              <w:rPr>
                <w:rFonts w:ascii="Calibri" w:hAnsi="Calibri" w:eastAsia="Calibri" w:cs="Calibri"/>
                <w:b w:val="1"/>
                <w:bCs w:val="1"/>
                <w:i w:val="0"/>
                <w:iCs w:val="0"/>
                <w:caps w:val="0"/>
                <w:smallCaps w:val="0"/>
                <w:color w:val="000000" w:themeColor="text1" w:themeTint="FF" w:themeShade="FF"/>
                <w:sz w:val="22"/>
                <w:szCs w:val="22"/>
                <w:lang w:val="en-US"/>
              </w:rPr>
              <w:t>5 Minute</w:t>
            </w:r>
            <w:r w:rsidRPr="5BB9D696" w:rsidR="5BB9D696">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5BB9D696" w:rsidR="5BB9D696">
              <w:rPr>
                <w:rFonts w:ascii="Calibri" w:hAnsi="Calibri" w:eastAsia="Calibri" w:cs="Calibri"/>
                <w:b w:val="1"/>
                <w:bCs w:val="1"/>
                <w:i w:val="0"/>
                <w:iCs w:val="0"/>
                <w:caps w:val="0"/>
                <w:smallCaps w:val="0"/>
                <w:color w:val="000000" w:themeColor="text1" w:themeTint="FF" w:themeShade="FF"/>
                <w:sz w:val="22"/>
                <w:szCs w:val="22"/>
                <w:lang w:val="en-US"/>
              </w:rPr>
              <w:t>- Key Point:</w:t>
            </w:r>
            <w:r w:rsidRPr="5BB9D696" w:rsidR="5BB9D696">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5BB9D696" w:rsidP="5BB9D696" w:rsidRDefault="5BB9D696" w14:paraId="7A8DEF99" w14:textId="2DE363B9">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5BB9D696" w:rsidR="5BB9D696">
              <w:rPr>
                <w:rFonts w:ascii="Calibri" w:hAnsi="Calibri" w:eastAsia="Calibri" w:cs="Calibri"/>
                <w:b w:val="0"/>
                <w:bCs w:val="0"/>
                <w:i w:val="0"/>
                <w:iCs w:val="0"/>
                <w:caps w:val="0"/>
                <w:smallCaps w:val="0"/>
                <w:color w:val="000000" w:themeColor="text1" w:themeTint="FF" w:themeShade="FF"/>
                <w:sz w:val="22"/>
                <w:szCs w:val="22"/>
                <w:lang w:val="en-US"/>
              </w:rPr>
              <w:t>Clubs are fixed, are not growing, and do not have enough resources to achieve the wins they want or to move the community to act.</w:t>
            </w:r>
          </w:p>
          <w:p w:rsidR="5BB9D696" w:rsidP="5BB9D696" w:rsidRDefault="5BB9D696" w14:paraId="76C1D6BC" w14:textId="1B12B805">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5BB9D696" w:rsidR="5BB9D696">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5BB9D696" w:rsidP="30B8512B" w:rsidRDefault="5BB9D696" w14:paraId="269B0A92" w14:textId="6304FD87">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The best way to transform a community into a constituency is to listen for the shared issues and values in order to invite  members or other leaders to take action for a shared purpose.</w:t>
            </w:r>
          </w:p>
          <w:p w:rsidR="5BB9D696" w:rsidP="5BB9D696" w:rsidRDefault="5BB9D696" w14:paraId="4253C10B" w14:textId="0DF5F467">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5BB9D696" w:rsidP="5BB9D696" w:rsidRDefault="5BB9D696" w14:paraId="731E693D" w14:textId="3915F153">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5BB9D696" w:rsidR="5BB9D696">
              <w:rPr>
                <w:rFonts w:ascii="Calibri" w:hAnsi="Calibri" w:eastAsia="Calibri" w:cs="Calibri"/>
                <w:b w:val="0"/>
                <w:bCs w:val="0"/>
                <w:i w:val="0"/>
                <w:iCs w:val="0"/>
                <w:caps w:val="0"/>
                <w:smallCaps w:val="0"/>
                <w:color w:val="000000" w:themeColor="text1" w:themeTint="FF" w:themeShade="FF"/>
                <w:sz w:val="22"/>
                <w:szCs w:val="22"/>
                <w:lang w:val="en-US"/>
              </w:rPr>
              <w:t xml:space="preserve">When WE do the work, lead the work, make the change happen – we take the opportunity for growth away from a leader and a constituency.  </w:t>
            </w:r>
          </w:p>
          <w:p w:rsidR="5BB9D696" w:rsidP="30B8512B" w:rsidRDefault="5BB9D696" w14:paraId="77D06F30" w14:textId="2F6EBEE6">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 xml:space="preserve">Participants will be able to assess and plan their work through two frameworks. They will understand that </w:t>
            </w:r>
            <w:bookmarkStart w:name="_Int_8D8ocXKg" w:id="2143217492"/>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Organizing</w:t>
            </w:r>
            <w:bookmarkEnd w:id="2143217492"/>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 xml:space="preserve"> across affiliates looks differently, but advanced organizing has similar characteristics, regardless of where you are.</w:t>
            </w:r>
          </w:p>
        </w:tc>
        <w:tc>
          <w:tcPr>
            <w:tcW w:w="2092" w:type="dxa"/>
            <w:tcMar/>
          </w:tcPr>
          <w:p w:rsidR="39325A16" w:rsidP="30B8512B" w:rsidRDefault="00FE4B1F" w14:paraId="68931730" w14:textId="77471A43">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 xml:space="preserve">Participants will be able to assess and plan their work through two frameworks. They will understand that </w:t>
            </w:r>
            <w:bookmarkStart w:name="_Int_AVE5Z4J1" w:id="550233022"/>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Organizing</w:t>
            </w:r>
            <w:bookmarkEnd w:id="550233022"/>
            <w:r w:rsidRPr="30B8512B" w:rsidR="30B8512B">
              <w:rPr>
                <w:rFonts w:ascii="Calibri" w:hAnsi="Calibri" w:eastAsia="Calibri" w:cs="Calibri"/>
                <w:b w:val="0"/>
                <w:bCs w:val="0"/>
                <w:i w:val="0"/>
                <w:iCs w:val="0"/>
                <w:caps w:val="0"/>
                <w:smallCaps w:val="0"/>
                <w:color w:val="000000" w:themeColor="text1" w:themeTint="FF" w:themeShade="FF"/>
                <w:sz w:val="22"/>
                <w:szCs w:val="22"/>
                <w:lang w:val="en-US"/>
              </w:rPr>
              <w:t xml:space="preserve"> across affiliates looks differently, but advanced organizing has similar characteristics, regardless of where you are.</w:t>
            </w:r>
          </w:p>
          <w:p w:rsidR="39325A16" w:rsidP="5BB9D696" w:rsidRDefault="00FE4B1F" w14:paraId="75E5D671" w14:textId="2A946363">
            <w:pPr>
              <w:pStyle w:val="Normal"/>
            </w:pPr>
          </w:p>
        </w:tc>
      </w:tr>
      <w:tr w:rsidR="00B528A3" w:rsidTr="53469945" w14:paraId="3740C812" w14:textId="77777777">
        <w:trPr>
          <w:trHeight w:val="300"/>
        </w:trPr>
        <w:tc>
          <w:tcPr>
            <w:tcW w:w="1842" w:type="dxa"/>
            <w:tcMar/>
          </w:tcPr>
          <w:p w:rsidR="5BB9D696" w:rsidP="5BB9D696" w:rsidRDefault="5BB9D696" w14:paraId="61F97AE5" w14:textId="1BD0470C">
            <w:pPr>
              <w:pStyle w:val="Normal"/>
              <w:bidi w:val="0"/>
              <w:spacing w:before="0" w:beforeAutospacing="off" w:after="0" w:afterAutospacing="off" w:line="259" w:lineRule="auto"/>
              <w:ind w:left="0" w:right="0"/>
              <w:jc w:val="left"/>
            </w:pPr>
            <w:r w:rsidR="5BB9D696">
              <w:rPr/>
              <w:t>11:25-12:00</w:t>
            </w:r>
          </w:p>
          <w:p w:rsidR="6EBEFD34" w:rsidP="6EBEFD34" w:rsidRDefault="6EBEFD34" w14:paraId="35BAD7EF" w14:textId="514857DC">
            <w:pPr>
              <w:pStyle w:val="Normal"/>
            </w:pPr>
            <w:r w:rsidR="66CAFEC8">
              <w:rPr/>
              <w:t>Ellen</w:t>
            </w:r>
          </w:p>
          <w:p w:rsidR="009311CF" w:rsidP="00B528A3" w:rsidRDefault="009311CF" w14:paraId="4D8FD340" w14:textId="00073C37">
            <w:r w:rsidRPr="009311CF">
              <w:rPr>
                <w:noProof/>
              </w:rPr>
              <w:drawing>
                <wp:inline distT="0" distB="0" distL="0" distR="0" wp14:anchorId="6677EA27" wp14:editId="215EBE80">
                  <wp:extent cx="1025525" cy="576580"/>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25525" cy="576580"/>
                          </a:xfrm>
                          <a:prstGeom prst="rect">
                            <a:avLst/>
                          </a:prstGeom>
                        </pic:spPr>
                      </pic:pic>
                    </a:graphicData>
                  </a:graphic>
                </wp:inline>
              </w:drawing>
            </w:r>
          </w:p>
          <w:p w:rsidR="009311CF" w:rsidP="00B528A3" w:rsidRDefault="009311CF" w14:paraId="147C6F46" w14:textId="6CDD44AA">
            <w:r w:rsidRPr="009311CF">
              <w:rPr>
                <w:noProof/>
              </w:rPr>
              <w:drawing>
                <wp:inline distT="0" distB="0" distL="0" distR="0" wp14:anchorId="162BF6C3" wp14:editId="2FA649F1">
                  <wp:extent cx="1025525" cy="576580"/>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025525" cy="576580"/>
                          </a:xfrm>
                          <a:prstGeom prst="rect">
                            <a:avLst/>
                          </a:prstGeom>
                        </pic:spPr>
                      </pic:pic>
                    </a:graphicData>
                  </a:graphic>
                </wp:inline>
              </w:drawing>
            </w:r>
          </w:p>
          <w:p w:rsidR="009311CF" w:rsidP="00B528A3" w:rsidRDefault="009311CF" w14:paraId="7FA01DCF" w14:textId="2D9BA4E7"/>
          <w:p w:rsidR="00CB5975" w:rsidP="00B528A3" w:rsidRDefault="009311CF" w14:paraId="0D3A59EC" w14:textId="690F64CA">
            <w:r w:rsidRPr="009311CF">
              <w:rPr>
                <w:noProof/>
              </w:rPr>
              <w:drawing>
                <wp:inline distT="0" distB="0" distL="0" distR="0" wp14:anchorId="5A497428" wp14:editId="4EFA09C8">
                  <wp:extent cx="1025525" cy="576580"/>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025525" cy="576580"/>
                          </a:xfrm>
                          <a:prstGeom prst="rect">
                            <a:avLst/>
                          </a:prstGeom>
                        </pic:spPr>
                      </pic:pic>
                    </a:graphicData>
                  </a:graphic>
                </wp:inline>
              </w:drawing>
            </w:r>
          </w:p>
          <w:p w:rsidR="009311CF" w:rsidP="00B528A3" w:rsidRDefault="009311CF" w14:paraId="0E9A8C7A" w14:textId="727DA925"/>
          <w:p w:rsidR="009311CF" w:rsidP="00B528A3" w:rsidRDefault="009311CF" w14:paraId="59CED54B" w14:textId="0C21DC5A">
            <w:r w:rsidRPr="009311CF">
              <w:rPr>
                <w:noProof/>
              </w:rPr>
              <w:drawing>
                <wp:inline distT="0" distB="0" distL="0" distR="0" wp14:anchorId="0A0F30A1" wp14:editId="03C9525B">
                  <wp:extent cx="1025525" cy="576580"/>
                  <wp:effectExtent l="0" t="0" r="317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025525" cy="576580"/>
                          </a:xfrm>
                          <a:prstGeom prst="rect">
                            <a:avLst/>
                          </a:prstGeom>
                        </pic:spPr>
                      </pic:pic>
                    </a:graphicData>
                  </a:graphic>
                </wp:inline>
              </w:drawing>
            </w:r>
          </w:p>
          <w:p w:rsidR="00CB5975" w:rsidP="00B528A3" w:rsidRDefault="00CB5975" w14:paraId="0EDFBD42" w14:textId="77777777"/>
          <w:p w:rsidR="009311CF" w:rsidP="00B528A3" w:rsidRDefault="009311CF" w14:paraId="7BF96EB7" w14:textId="77777777">
            <w:r w:rsidRPr="009311CF">
              <w:rPr>
                <w:noProof/>
              </w:rPr>
              <w:drawing>
                <wp:inline distT="0" distB="0" distL="0" distR="0" wp14:anchorId="233FD13B" wp14:editId="624A8039">
                  <wp:extent cx="1025525" cy="576580"/>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025525" cy="576580"/>
                          </a:xfrm>
                          <a:prstGeom prst="rect">
                            <a:avLst/>
                          </a:prstGeom>
                        </pic:spPr>
                      </pic:pic>
                    </a:graphicData>
                  </a:graphic>
                </wp:inline>
              </w:drawing>
            </w:r>
          </w:p>
          <w:p w:rsidR="009311CF" w:rsidP="00B528A3" w:rsidRDefault="009311CF" w14:paraId="2869B96C" w14:textId="77777777"/>
          <w:p w:rsidR="009311CF" w:rsidP="00B528A3" w:rsidRDefault="009311CF" w14:paraId="7D158BF5" w14:textId="77777777">
            <w:r w:rsidRPr="009311CF">
              <w:rPr>
                <w:noProof/>
              </w:rPr>
              <w:drawing>
                <wp:inline distT="0" distB="0" distL="0" distR="0" wp14:anchorId="10970A78" wp14:editId="0D79648E">
                  <wp:extent cx="1025525" cy="576580"/>
                  <wp:effectExtent l="0" t="0" r="317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025525" cy="576580"/>
                          </a:xfrm>
                          <a:prstGeom prst="rect">
                            <a:avLst/>
                          </a:prstGeom>
                        </pic:spPr>
                      </pic:pic>
                    </a:graphicData>
                  </a:graphic>
                </wp:inline>
              </w:drawing>
            </w:r>
          </w:p>
          <w:p w:rsidR="009311CF" w:rsidP="00B528A3" w:rsidRDefault="009311CF" w14:paraId="02A081EB" w14:textId="77777777"/>
          <w:p w:rsidR="009311CF" w:rsidP="00B528A3" w:rsidRDefault="009311CF" w14:paraId="74AA586A" w14:textId="77777777">
            <w:r w:rsidRPr="009311CF">
              <w:rPr>
                <w:noProof/>
              </w:rPr>
              <w:drawing>
                <wp:inline distT="0" distB="0" distL="0" distR="0" wp14:anchorId="2F7D0F6F" wp14:editId="6BC5D9A8">
                  <wp:extent cx="1025525" cy="576580"/>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025525" cy="576580"/>
                          </a:xfrm>
                          <a:prstGeom prst="rect">
                            <a:avLst/>
                          </a:prstGeom>
                        </pic:spPr>
                      </pic:pic>
                    </a:graphicData>
                  </a:graphic>
                </wp:inline>
              </w:drawing>
            </w:r>
          </w:p>
          <w:p w:rsidR="009311CF" w:rsidP="00B528A3" w:rsidRDefault="009311CF" w14:paraId="0142CD72" w14:textId="18325894"/>
          <w:p w:rsidR="009311CF" w:rsidP="00B528A3" w:rsidRDefault="009311CF" w14:paraId="5E7CF44A" w14:textId="4F071C8C"/>
          <w:p w:rsidR="009311CF" w:rsidP="00B528A3" w:rsidRDefault="009311CF" w14:paraId="5EDEFBD4" w14:textId="58383B28"/>
          <w:p w:rsidR="009311CF" w:rsidP="00B528A3" w:rsidRDefault="009311CF" w14:paraId="0042486C" w14:textId="4E09BAE6"/>
          <w:p w:rsidR="009311CF" w:rsidP="00B528A3" w:rsidRDefault="009311CF" w14:paraId="6653EFAE" w14:textId="00A735D8"/>
          <w:p w:rsidR="009311CF" w:rsidP="00B528A3" w:rsidRDefault="009311CF" w14:paraId="29C9598A" w14:textId="0E24A2C6"/>
          <w:p w:rsidR="009311CF" w:rsidP="00B528A3" w:rsidRDefault="009311CF" w14:paraId="2E854518" w14:textId="13348F05"/>
          <w:p w:rsidR="009311CF" w:rsidP="00B528A3" w:rsidRDefault="009311CF" w14:paraId="625F7D85" w14:textId="77777777"/>
          <w:p w:rsidR="009311CF" w:rsidP="00B528A3" w:rsidRDefault="009311CF" w14:paraId="649B2CC4" w14:textId="77777777">
            <w:r w:rsidRPr="009311CF">
              <w:rPr>
                <w:noProof/>
              </w:rPr>
              <w:drawing>
                <wp:inline distT="0" distB="0" distL="0" distR="0" wp14:anchorId="4E5400F9" wp14:editId="07B62E7F">
                  <wp:extent cx="1025525" cy="576580"/>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025525" cy="576580"/>
                          </a:xfrm>
                          <a:prstGeom prst="rect">
                            <a:avLst/>
                          </a:prstGeom>
                        </pic:spPr>
                      </pic:pic>
                    </a:graphicData>
                  </a:graphic>
                </wp:inline>
              </w:drawing>
            </w:r>
          </w:p>
          <w:p w:rsidR="009311CF" w:rsidP="00B528A3" w:rsidRDefault="009311CF" w14:paraId="6C7785C4" w14:textId="77777777"/>
          <w:p w:rsidR="009311CF" w:rsidP="00B528A3" w:rsidRDefault="009311CF" w14:paraId="43CE0351" w14:textId="77777777"/>
          <w:p w:rsidR="009311CF" w:rsidP="00B528A3" w:rsidRDefault="009311CF" w14:paraId="22FCF426" w14:textId="77777777"/>
          <w:p w:rsidR="009311CF" w:rsidP="00B528A3" w:rsidRDefault="009311CF" w14:paraId="5B5DF57C" w14:textId="77777777"/>
          <w:p w:rsidR="009311CF" w:rsidP="00B528A3" w:rsidRDefault="009311CF" w14:paraId="53170FC3" w14:textId="77777777"/>
          <w:p w:rsidR="009311CF" w:rsidP="00B528A3" w:rsidRDefault="009311CF" w14:paraId="59ABBD1A" w14:textId="77777777"/>
          <w:p w:rsidR="009311CF" w:rsidP="00B528A3" w:rsidRDefault="009311CF" w14:paraId="0CA33ED1" w14:textId="1C90D0EE">
            <w:r w:rsidRPr="009311CF">
              <w:rPr>
                <w:noProof/>
              </w:rPr>
              <w:drawing>
                <wp:inline distT="0" distB="0" distL="0" distR="0" wp14:anchorId="7AABFC3F" wp14:editId="32F8E929">
                  <wp:extent cx="1025525" cy="576580"/>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025525" cy="576580"/>
                          </a:xfrm>
                          <a:prstGeom prst="rect">
                            <a:avLst/>
                          </a:prstGeom>
                        </pic:spPr>
                      </pic:pic>
                    </a:graphicData>
                  </a:graphic>
                </wp:inline>
              </w:drawing>
            </w:r>
          </w:p>
        </w:tc>
        <w:tc>
          <w:tcPr>
            <w:tcW w:w="1308" w:type="dxa"/>
            <w:tcMar/>
          </w:tcPr>
          <w:p w:rsidR="00EA31C0" w:rsidP="00B528A3" w:rsidRDefault="00B528A3" w14:paraId="5D6C9209" w14:textId="77777777">
            <w:r>
              <w:t xml:space="preserve">What are the resources of my community? </w:t>
            </w:r>
          </w:p>
          <w:p w:rsidR="00EA31C0" w:rsidP="00B528A3" w:rsidRDefault="00EA31C0" w14:paraId="33A72C9F" w14:textId="77777777"/>
          <w:p w:rsidRPr="39325A16" w:rsidR="00B528A3" w:rsidP="00B528A3" w:rsidRDefault="00B528A3" w14:paraId="6DAD8E52" w14:textId="48850F42">
            <w:pPr>
              <w:rPr>
                <w:b/>
                <w:bCs/>
              </w:rPr>
            </w:pPr>
            <w:r>
              <w:t>How can my leadership team ID them?</w:t>
            </w:r>
          </w:p>
        </w:tc>
        <w:tc>
          <w:tcPr>
            <w:tcW w:w="1410" w:type="dxa"/>
            <w:gridSpan w:val="2"/>
            <w:tcMar/>
          </w:tcPr>
          <w:p w:rsidR="00EA31C0" w:rsidP="000A6636" w:rsidRDefault="000A6636" w14:paraId="71B658A0" w14:textId="77777777">
            <w:r>
              <w:t>Resource Assessment</w:t>
            </w:r>
            <w:r w:rsidR="00EA31C0">
              <w:t xml:space="preserve"> </w:t>
            </w:r>
          </w:p>
          <w:p w:rsidR="000A6636" w:rsidP="000A6636" w:rsidRDefault="00EA31C0" w14:paraId="191967BB" w14:textId="4C97AC35">
            <w:r>
              <w:t>P</w:t>
            </w:r>
            <w:r w:rsidR="000A6636">
              <w:t>. 49</w:t>
            </w:r>
          </w:p>
          <w:p w:rsidR="000A6636" w:rsidP="00B528A3" w:rsidRDefault="000A6636" w14:paraId="5209961F" w14:textId="77777777"/>
          <w:p w:rsidR="000A6636" w:rsidP="00B528A3" w:rsidRDefault="000A6636" w14:paraId="6ED3342B" w14:textId="77777777"/>
          <w:p w:rsidR="000A6636" w:rsidP="00B528A3" w:rsidRDefault="000A6636" w14:paraId="757D91BA" w14:textId="77777777"/>
          <w:p w:rsidR="00EA31C0" w:rsidP="00B528A3" w:rsidRDefault="00B528A3" w14:paraId="56CDBCFF" w14:textId="77777777">
            <w:r>
              <w:t>Case Analysis Worksheet</w:t>
            </w:r>
            <w:r w:rsidR="000A6636">
              <w:t xml:space="preserve"> </w:t>
            </w:r>
          </w:p>
          <w:p w:rsidR="00B528A3" w:rsidP="00B528A3" w:rsidRDefault="000A6636" w14:paraId="34D57DCA" w14:textId="6138B03B">
            <w:r>
              <w:t>P. 50 -52.</w:t>
            </w:r>
          </w:p>
          <w:p w:rsidR="00B528A3" w:rsidP="00B528A3" w:rsidRDefault="00B528A3" w14:paraId="7D476ED1" w14:textId="00FAB2F4"/>
          <w:p w:rsidR="009311CF" w:rsidP="00B528A3" w:rsidRDefault="009311CF" w14:paraId="2CAFD8FE" w14:textId="77777777"/>
          <w:p w:rsidR="00B528A3" w:rsidP="00B528A3" w:rsidRDefault="00B528A3" w14:paraId="38735039" w14:textId="1688EDAC">
            <w:r>
              <w:t>Cases</w:t>
            </w:r>
            <w:r w:rsidR="00EA31C0">
              <w:t xml:space="preserve"> P. 53-82</w:t>
            </w:r>
          </w:p>
          <w:p w:rsidR="00B528A3" w:rsidP="00B528A3" w:rsidRDefault="00B528A3" w14:paraId="3AD95DC5" w14:textId="77777777">
            <w:r>
              <w:t>PAR</w:t>
            </w:r>
          </w:p>
          <w:p w:rsidR="00B528A3" w:rsidP="00B528A3" w:rsidRDefault="00B528A3" w14:paraId="3FEF17D9" w14:textId="77777777">
            <w:r>
              <w:t>New Teachers</w:t>
            </w:r>
          </w:p>
          <w:p w:rsidR="00B528A3" w:rsidP="00B528A3" w:rsidRDefault="00B528A3" w14:paraId="5272AC09" w14:textId="77777777">
            <w:r>
              <w:t>Organizing a Caucus</w:t>
            </w:r>
          </w:p>
          <w:p w:rsidR="00B528A3" w:rsidP="00B528A3" w:rsidRDefault="00B528A3" w14:paraId="143EA4B2" w14:textId="77777777">
            <w:r>
              <w:t>It’s Not Magic</w:t>
            </w:r>
          </w:p>
          <w:p w:rsidR="00B528A3" w:rsidP="00B528A3" w:rsidRDefault="00B528A3" w14:paraId="424108D2" w14:textId="77777777"/>
          <w:p w:rsidR="00B528A3" w:rsidP="53469945" w:rsidRDefault="00801E54" w14:paraId="3639DB0C" w14:textId="7AAB6562">
            <w:pPr>
              <w:rPr>
                <w:highlight w:val="yellow"/>
              </w:rPr>
            </w:pPr>
          </w:p>
        </w:tc>
        <w:tc>
          <w:tcPr>
            <w:tcW w:w="8217" w:type="dxa"/>
            <w:gridSpan w:val="2"/>
            <w:tcMar/>
          </w:tcPr>
          <w:p w:rsidRPr="00441850" w:rsidR="00B528A3" w:rsidP="5BB9D696" w:rsidRDefault="00625891" w14:paraId="0DD8FAF7" w14:textId="13C1A6CF">
            <w:pPr>
              <w:pStyle w:val="Heading5"/>
              <w:keepLines w:val="0"/>
              <w:spacing w:before="0" w:after="0"/>
              <w:outlineLvl w:val="4"/>
              <w:rPr>
                <w:rFonts w:ascii="Calibri" w:hAnsi="Calibri" w:cs="Calibri" w:asciiTheme="minorAscii" w:hAnsiTheme="minorAscii" w:cstheme="minorAscii"/>
              </w:rPr>
            </w:pPr>
            <w:r w:rsidRPr="5BB9D696" w:rsidR="5BB9D696">
              <w:rPr>
                <w:rFonts w:ascii="Calibri" w:hAnsi="Calibri" w:cs="Calibri" w:asciiTheme="minorAscii" w:hAnsiTheme="minorAscii" w:cstheme="minorAscii"/>
                <w:color w:val="auto"/>
                <w:highlight w:val="yellow"/>
              </w:rPr>
              <w:t>35 Minutes</w:t>
            </w:r>
            <w:r w:rsidRPr="5BB9D696" w:rsidR="5BB9D696">
              <w:rPr>
                <w:rFonts w:ascii="Calibri" w:hAnsi="Calibri" w:cs="Calibri" w:asciiTheme="minorAscii" w:hAnsiTheme="minorAscii" w:cstheme="minorAscii"/>
              </w:rPr>
              <w:t xml:space="preserve"> Resources for Change</w:t>
            </w:r>
          </w:p>
          <w:p w:rsidR="00B528A3" w:rsidP="2643B125" w:rsidRDefault="00EA31C0" w14:paraId="58209844" w14:textId="79F3F717">
            <w:pPr>
              <w:rPr>
                <w:rFonts w:ascii="Calibri" w:hAnsi="Calibri" w:cs="Calibri" w:asciiTheme="minorAscii" w:hAnsiTheme="minorAscii" w:cstheme="minorAscii"/>
              </w:rPr>
            </w:pPr>
            <w:r w:rsidRPr="2643B125" w:rsidR="2643B125">
              <w:rPr>
                <w:rFonts w:ascii="Calibri" w:hAnsi="Calibri" w:cs="Calibri" w:asciiTheme="minorAscii" w:hAnsiTheme="minorAscii" w:cstheme="minorAscii"/>
              </w:rPr>
              <w:t xml:space="preserve"> </w:t>
            </w:r>
            <w:r w:rsidRPr="2643B125" w:rsidR="2643B125">
              <w:rPr>
                <w:rFonts w:ascii="Calibri" w:hAnsi="Calibri" w:cs="Calibri" w:asciiTheme="minorAscii" w:hAnsiTheme="minorAscii" w:cstheme="minorAscii"/>
                <w:b w:val="1"/>
                <w:bCs w:val="1"/>
              </w:rPr>
              <w:t>5 Minutes Introduction:</w:t>
            </w:r>
            <w:r w:rsidRPr="2643B125" w:rsidR="2643B125">
              <w:rPr>
                <w:rFonts w:ascii="Calibri" w:hAnsi="Calibri" w:cs="Calibri" w:asciiTheme="minorAscii" w:hAnsiTheme="minorAscii" w:cstheme="minorAscii"/>
              </w:rPr>
              <w:t xml:space="preserve"> Turn your heads in at your table and take one minute to decide what your members’ most valuable resource is that they have to give.  Ok shout out that answer – most folks are going to say time. Resources are what organized people in a </w:t>
            </w:r>
            <w:r w:rsidRPr="2643B125" w:rsidR="2643B125">
              <w:rPr>
                <w:rFonts w:ascii="Calibri" w:hAnsi="Calibri" w:cs="Calibri" w:asciiTheme="minorAscii" w:hAnsiTheme="minorAscii" w:cstheme="minorAscii"/>
              </w:rPr>
              <w:t xml:space="preserve">constituency have and are willing to risk to achieve the shared purpose that they want. </w:t>
            </w:r>
          </w:p>
          <w:p w:rsidR="005E2E11" w:rsidP="00B528A3" w:rsidRDefault="005E2E11" w14:paraId="1DECF932" w14:textId="63FE3E4F">
            <w:pPr>
              <w:rPr>
                <w:rFonts w:asciiTheme="minorHAnsi" w:hAnsiTheme="minorHAnsi" w:cstheme="minorHAnsi"/>
              </w:rPr>
            </w:pPr>
          </w:p>
          <w:p w:rsidR="005E2E11" w:rsidP="00B528A3" w:rsidRDefault="005E2E11" w14:paraId="2BA951AA" w14:textId="18FA6A4B">
            <w:pPr>
              <w:rPr>
                <w:rFonts w:asciiTheme="minorHAnsi" w:hAnsiTheme="minorHAnsi" w:cstheme="minorHAnsi"/>
              </w:rPr>
            </w:pPr>
            <w:r>
              <w:rPr>
                <w:rFonts w:asciiTheme="minorHAnsi" w:hAnsiTheme="minorHAnsi" w:cstheme="minorHAnsi"/>
              </w:rPr>
              <w:t>Some resources shrink as you use them like tangible goods, money, time and energy.</w:t>
            </w:r>
          </w:p>
          <w:p w:rsidR="005E2E11" w:rsidP="00B528A3" w:rsidRDefault="005E2E11" w14:paraId="59CC847B" w14:textId="0379410D">
            <w:pPr>
              <w:rPr>
                <w:rFonts w:asciiTheme="minorHAnsi" w:hAnsiTheme="minorHAnsi" w:cstheme="minorHAnsi"/>
              </w:rPr>
            </w:pPr>
          </w:p>
          <w:p w:rsidR="005E2E11" w:rsidP="00B528A3" w:rsidRDefault="005E2E11" w14:paraId="5DC151A8" w14:textId="71A0FC88">
            <w:pPr>
              <w:rPr>
                <w:rFonts w:asciiTheme="minorHAnsi" w:hAnsiTheme="minorHAnsi" w:cstheme="minorHAnsi"/>
              </w:rPr>
            </w:pPr>
            <w:r>
              <w:rPr>
                <w:rFonts w:asciiTheme="minorHAnsi" w:hAnsiTheme="minorHAnsi" w:cstheme="minorHAnsi"/>
              </w:rPr>
              <w:t>Some resources grow as you use them – hope, trust, relationships, skills</w:t>
            </w:r>
          </w:p>
          <w:p w:rsidR="005E2E11" w:rsidP="00B528A3" w:rsidRDefault="005E2E11" w14:paraId="4804D93A" w14:textId="0CA7B9BC">
            <w:pPr>
              <w:rPr>
                <w:rFonts w:asciiTheme="minorHAnsi" w:hAnsiTheme="minorHAnsi" w:cstheme="minorHAnsi"/>
              </w:rPr>
            </w:pPr>
          </w:p>
          <w:p w:rsidR="005E2E11" w:rsidP="00B528A3" w:rsidRDefault="005E2E11" w14:paraId="198D2BEE" w14:textId="4F4D17B1">
            <w:pPr>
              <w:rPr>
                <w:rFonts w:asciiTheme="minorHAnsi" w:hAnsiTheme="minorHAnsi" w:cstheme="minorHAnsi"/>
              </w:rPr>
            </w:pPr>
            <w:r>
              <w:rPr>
                <w:rFonts w:asciiTheme="minorHAnsi" w:hAnsiTheme="minorHAnsi" w:cstheme="minorHAnsi"/>
              </w:rPr>
              <w:t xml:space="preserve">Some resources are especially precious because they are the result of a person’s decisions and priorities.  Time and energy are like that.  I might have time to binge watch my latest Netflix until 2:00 AM, but I can’t find the time or energy to help the bargaining team call my colleagues about coming to an information meeting. </w:t>
            </w:r>
          </w:p>
          <w:p w:rsidRPr="00441850" w:rsidR="005E2E11" w:rsidP="00B528A3" w:rsidRDefault="005E2E11" w14:paraId="78D49BF5" w14:textId="6E8C29BA">
            <w:pPr>
              <w:rPr>
                <w:rFonts w:asciiTheme="minorHAnsi" w:hAnsiTheme="minorHAnsi" w:cstheme="minorHAnsi"/>
              </w:rPr>
            </w:pPr>
          </w:p>
          <w:p w:rsidRPr="00441850" w:rsidR="00B528A3" w:rsidP="00B528A3" w:rsidRDefault="00B528A3" w14:paraId="757E4DEE" w14:textId="77777777">
            <w:pPr>
              <w:rPr>
                <w:rFonts w:asciiTheme="minorHAnsi" w:hAnsiTheme="minorHAnsi" w:cstheme="minorHAnsi"/>
              </w:rPr>
            </w:pPr>
          </w:p>
          <w:p w:rsidR="009311CF" w:rsidP="00EA31C0" w:rsidRDefault="009311CF" w14:paraId="3528181A" w14:textId="77777777">
            <w:pPr>
              <w:rPr>
                <w:rFonts w:asciiTheme="minorHAnsi" w:hAnsiTheme="minorHAnsi" w:cstheme="minorHAnsi"/>
                <w:b/>
              </w:rPr>
            </w:pPr>
          </w:p>
          <w:p w:rsidR="009311CF" w:rsidP="00EA31C0" w:rsidRDefault="009311CF" w14:paraId="502651B9" w14:textId="77777777">
            <w:pPr>
              <w:rPr>
                <w:rFonts w:asciiTheme="minorHAnsi" w:hAnsiTheme="minorHAnsi" w:cstheme="minorHAnsi"/>
                <w:b/>
              </w:rPr>
            </w:pPr>
          </w:p>
          <w:p w:rsidR="009311CF" w:rsidP="00EA31C0" w:rsidRDefault="009311CF" w14:paraId="788542DB" w14:textId="77777777">
            <w:pPr>
              <w:rPr>
                <w:rFonts w:asciiTheme="minorHAnsi" w:hAnsiTheme="minorHAnsi" w:cstheme="minorHAnsi"/>
                <w:b/>
              </w:rPr>
            </w:pPr>
          </w:p>
          <w:p w:rsidR="009311CF" w:rsidP="00EA31C0" w:rsidRDefault="009311CF" w14:paraId="00A7F6C8" w14:textId="77777777">
            <w:pPr>
              <w:rPr>
                <w:rFonts w:asciiTheme="minorHAnsi" w:hAnsiTheme="minorHAnsi" w:cstheme="minorHAnsi"/>
                <w:b/>
              </w:rPr>
            </w:pPr>
          </w:p>
          <w:p w:rsidR="009311CF" w:rsidP="00EA31C0" w:rsidRDefault="009311CF" w14:paraId="2B77C966" w14:textId="77777777">
            <w:pPr>
              <w:rPr>
                <w:rFonts w:asciiTheme="minorHAnsi" w:hAnsiTheme="minorHAnsi" w:cstheme="minorHAnsi"/>
                <w:b/>
              </w:rPr>
            </w:pPr>
          </w:p>
          <w:p w:rsidR="009311CF" w:rsidP="00EA31C0" w:rsidRDefault="009311CF" w14:paraId="408E8169" w14:textId="77777777">
            <w:pPr>
              <w:rPr>
                <w:rFonts w:asciiTheme="minorHAnsi" w:hAnsiTheme="minorHAnsi" w:cstheme="minorHAnsi"/>
                <w:b/>
              </w:rPr>
            </w:pPr>
          </w:p>
          <w:p w:rsidR="009311CF" w:rsidP="00EA31C0" w:rsidRDefault="009311CF" w14:paraId="753987C0" w14:textId="77777777">
            <w:pPr>
              <w:rPr>
                <w:rFonts w:asciiTheme="minorHAnsi" w:hAnsiTheme="minorHAnsi" w:cstheme="minorHAnsi"/>
                <w:b/>
              </w:rPr>
            </w:pPr>
          </w:p>
          <w:p w:rsidR="009311CF" w:rsidP="00EA31C0" w:rsidRDefault="009311CF" w14:paraId="3F693E9B" w14:textId="77777777">
            <w:pPr>
              <w:rPr>
                <w:rFonts w:asciiTheme="minorHAnsi" w:hAnsiTheme="minorHAnsi" w:cstheme="minorHAnsi"/>
                <w:b/>
              </w:rPr>
            </w:pPr>
          </w:p>
          <w:p w:rsidR="00EA31C0" w:rsidP="2643B125" w:rsidRDefault="00EA31C0" w14:paraId="5F51066F" w14:textId="195A2F5F">
            <w:pPr>
              <w:rPr>
                <w:rFonts w:ascii="Calibri" w:hAnsi="Calibri" w:cs="Calibri" w:asciiTheme="minorAscii" w:hAnsiTheme="minorAscii" w:cstheme="minorAscii"/>
                <w:color w:val="2B2B2B"/>
              </w:rPr>
            </w:pPr>
            <w:r w:rsidRPr="2643B125" w:rsidR="2643B125">
              <w:rPr>
                <w:rFonts w:ascii="Calibri" w:hAnsi="Calibri" w:cs="Calibri" w:asciiTheme="minorAscii" w:hAnsiTheme="minorAscii" w:cstheme="minorAscii"/>
                <w:b w:val="1"/>
                <w:bCs w:val="1"/>
              </w:rPr>
              <w:t xml:space="preserve">20 Minutes: Group </w:t>
            </w:r>
            <w:r w:rsidRPr="2643B125" w:rsidR="2643B125">
              <w:rPr>
                <w:rFonts w:ascii="Calibri" w:hAnsi="Calibri" w:cs="Calibri" w:asciiTheme="minorAscii" w:hAnsiTheme="minorAscii" w:cstheme="minorAscii"/>
                <w:b w:val="1"/>
                <w:bCs w:val="1"/>
              </w:rPr>
              <w:t xml:space="preserve">Activity </w:t>
            </w:r>
            <w:r w:rsidRPr="2643B125" w:rsidR="2643B125">
              <w:rPr>
                <w:rFonts w:ascii="Calibri" w:hAnsi="Calibri" w:cs="Calibri" w:asciiTheme="minorAscii" w:hAnsiTheme="minorAscii" w:cstheme="minorAscii"/>
                <w:b w:val="0"/>
                <w:bCs w:val="0"/>
              </w:rPr>
              <w:t>We</w:t>
            </w:r>
            <w:r w:rsidRPr="2643B125" w:rsidR="2643B125">
              <w:rPr>
                <w:rFonts w:ascii="Calibri" w:hAnsi="Calibri" w:cs="Calibri" w:asciiTheme="minorAscii" w:hAnsiTheme="minorAscii" w:cstheme="minorAscii"/>
                <w:color w:val="2B2B2B"/>
              </w:rPr>
              <w:t xml:space="preserve"> are going to move into four groups.  Each group will be assigned to be the “expert” on one case found in p 53-82. </w:t>
            </w:r>
          </w:p>
          <w:p w:rsidR="00EA31C0" w:rsidP="00EA31C0" w:rsidRDefault="00EA31C0" w14:paraId="3C86446D" w14:textId="21D40F05">
            <w:r>
              <w:t>PAR</w:t>
            </w:r>
          </w:p>
          <w:p w:rsidR="00EA31C0" w:rsidP="00EA31C0" w:rsidRDefault="00EA31C0" w14:paraId="05FBD8CD" w14:textId="77777777">
            <w:r>
              <w:t>New Teachers</w:t>
            </w:r>
          </w:p>
          <w:p w:rsidR="00EA31C0" w:rsidP="00EA31C0" w:rsidRDefault="00EA31C0" w14:paraId="29B8E3BA" w14:textId="77777777">
            <w:r>
              <w:t>Organizing a Caucus</w:t>
            </w:r>
          </w:p>
          <w:p w:rsidRPr="005E2E11" w:rsidR="00EA31C0" w:rsidP="00EA31C0" w:rsidRDefault="00EA31C0" w14:paraId="35051357" w14:textId="77777777">
            <w:r>
              <w:t>It’s Not Magic</w:t>
            </w:r>
          </w:p>
          <w:p w:rsidR="00EA31C0" w:rsidP="005E2E11" w:rsidRDefault="00EA31C0" w14:paraId="51F206CB" w14:textId="21A470C0">
            <w:pPr>
              <w:spacing w:line="259" w:lineRule="auto"/>
              <w:rPr>
                <w:rFonts w:asciiTheme="minorHAnsi" w:hAnsiTheme="minorHAnsi" w:cstheme="minorHAnsi"/>
                <w:color w:val="2B2B2B"/>
              </w:rPr>
            </w:pPr>
          </w:p>
          <w:p w:rsidRPr="00441850" w:rsidR="005E2E11" w:rsidP="2643B125" w:rsidRDefault="005E2E11" w14:paraId="7785CA79" w14:textId="0030A886">
            <w:pPr>
              <w:spacing w:line="259" w:lineRule="auto"/>
              <w:rPr>
                <w:rFonts w:ascii="Calibri" w:hAnsi="Calibri" w:cs="Calibri" w:asciiTheme="minorAscii" w:hAnsiTheme="minorAscii" w:cstheme="minorAscii"/>
              </w:rPr>
            </w:pPr>
            <w:r w:rsidRPr="2643B125" w:rsidR="2643B125">
              <w:rPr>
                <w:rFonts w:ascii="Calibri" w:hAnsi="Calibri" w:cs="Calibri" w:asciiTheme="minorAscii" w:hAnsiTheme="minorAscii" w:cstheme="minorAscii"/>
              </w:rPr>
              <w:t xml:space="preserve">Using the chart </w:t>
            </w:r>
            <w:r w:rsidRPr="2643B125" w:rsidR="2643B125">
              <w:rPr>
                <w:rFonts w:ascii="Calibri" w:hAnsi="Calibri" w:cs="Calibri" w:asciiTheme="minorAscii" w:hAnsiTheme="minorAscii" w:cstheme="minorAscii"/>
              </w:rPr>
              <w:t>on page</w:t>
            </w:r>
            <w:r w:rsidRPr="2643B125" w:rsidR="2643B125">
              <w:rPr>
                <w:rFonts w:ascii="Calibri" w:hAnsi="Calibri" w:cs="Calibri" w:asciiTheme="minorAscii" w:hAnsiTheme="minorAscii" w:cstheme="minorAscii"/>
              </w:rPr>
              <w:t xml:space="preserve"> 49-and the analysis sheet of the four cases found on pages 50-52 that you completed prior to </w:t>
            </w:r>
            <w:r w:rsidRPr="2643B125" w:rsidR="2643B125">
              <w:rPr>
                <w:rFonts w:ascii="Calibri" w:hAnsi="Calibri" w:cs="Calibri" w:asciiTheme="minorAscii" w:hAnsiTheme="minorAscii" w:cstheme="minorAscii"/>
              </w:rPr>
              <w:t>coming, let’s</w:t>
            </w:r>
            <w:r w:rsidRPr="2643B125" w:rsidR="2643B125">
              <w:rPr>
                <w:rFonts w:ascii="Calibri" w:hAnsi="Calibri" w:cs="Calibri" w:asciiTheme="minorAscii" w:hAnsiTheme="minorAscii" w:cstheme="minorAscii"/>
              </w:rPr>
              <w:t xml:space="preserve"> figure out what each of our cases had in terms of resources.  </w:t>
            </w:r>
          </w:p>
          <w:p w:rsidR="00B528A3" w:rsidP="005E2E11" w:rsidRDefault="005E2E11" w14:paraId="239B4A8B" w14:textId="665B65D7">
            <w:pPr>
              <w:autoSpaceDE w:val="0"/>
              <w:autoSpaceDN w:val="0"/>
              <w:adjustRightInd w:val="0"/>
              <w:rPr>
                <w:rFonts w:asciiTheme="minorHAnsi" w:hAnsiTheme="minorHAnsi" w:cstheme="minorHAnsi"/>
                <w:color w:val="2B2B2B"/>
              </w:rPr>
            </w:pPr>
            <w:r w:rsidRPr="005E2E11">
              <w:rPr>
                <w:rFonts w:asciiTheme="minorHAnsi" w:hAnsiTheme="minorHAnsi" w:cstheme="minorHAnsi"/>
                <w:color w:val="2B2B2B"/>
              </w:rPr>
              <w:t>What resources are currently available</w:t>
            </w:r>
            <w:r>
              <w:rPr>
                <w:rFonts w:asciiTheme="minorHAnsi" w:hAnsiTheme="minorHAnsi" w:cstheme="minorHAnsi"/>
                <w:color w:val="2B2B2B"/>
              </w:rPr>
              <w:t xml:space="preserve"> to the group? What is</w:t>
            </w:r>
            <w:r w:rsidRPr="005E2E11">
              <w:rPr>
                <w:rFonts w:asciiTheme="minorHAnsi" w:hAnsiTheme="minorHAnsi" w:cstheme="minorHAnsi"/>
                <w:color w:val="2B2B2B"/>
              </w:rPr>
              <w:t xml:space="preserve"> the group</w:t>
            </w:r>
            <w:r>
              <w:rPr>
                <w:rFonts w:asciiTheme="minorHAnsi" w:hAnsiTheme="minorHAnsi" w:cstheme="minorHAnsi"/>
                <w:color w:val="2B2B2B"/>
              </w:rPr>
              <w:t xml:space="preserve"> </w:t>
            </w:r>
            <w:r w:rsidRPr="005E2E11">
              <w:rPr>
                <w:rFonts w:asciiTheme="minorHAnsi" w:hAnsiTheme="minorHAnsi" w:cstheme="minorHAnsi"/>
                <w:color w:val="2B2B2B"/>
              </w:rPr>
              <w:t>lacking? What resources does the boss have? What is the boss lacking? In this assessment, be</w:t>
            </w:r>
            <w:r>
              <w:rPr>
                <w:rFonts w:asciiTheme="minorHAnsi" w:hAnsiTheme="minorHAnsi" w:cstheme="minorHAnsi"/>
                <w:color w:val="2B2B2B"/>
              </w:rPr>
              <w:t xml:space="preserve"> </w:t>
            </w:r>
            <w:r w:rsidRPr="005E2E11">
              <w:rPr>
                <w:rFonts w:asciiTheme="minorHAnsi" w:hAnsiTheme="minorHAnsi" w:cstheme="minorHAnsi"/>
                <w:color w:val="2B2B2B"/>
              </w:rPr>
              <w:t>certain to consider all types of resources – those that deplete as yo</w:t>
            </w:r>
            <w:r>
              <w:rPr>
                <w:rFonts w:asciiTheme="minorHAnsi" w:hAnsiTheme="minorHAnsi" w:cstheme="minorHAnsi"/>
                <w:color w:val="2B2B2B"/>
              </w:rPr>
              <w:t>u use them and those that grow.</w:t>
            </w:r>
          </w:p>
          <w:p w:rsidR="005E2E11" w:rsidP="005E2E11" w:rsidRDefault="005E2E11" w14:paraId="55BB5F44" w14:textId="772EDF98">
            <w:pPr>
              <w:autoSpaceDE w:val="0"/>
              <w:autoSpaceDN w:val="0"/>
              <w:adjustRightInd w:val="0"/>
              <w:rPr>
                <w:rFonts w:asciiTheme="minorHAnsi" w:hAnsiTheme="minorHAnsi" w:cstheme="minorHAnsi"/>
                <w:color w:val="2B2B2B"/>
              </w:rPr>
            </w:pPr>
          </w:p>
          <w:p w:rsidR="009311CF" w:rsidP="00EA31C0" w:rsidRDefault="00EA31C0" w14:paraId="457D20A2" w14:textId="77777777">
            <w:pPr>
              <w:rPr>
                <w:rFonts w:asciiTheme="minorHAnsi" w:hAnsiTheme="minorHAnsi" w:cstheme="minorHAnsi"/>
              </w:rPr>
            </w:pPr>
            <w:r>
              <w:rPr>
                <w:rFonts w:asciiTheme="minorHAnsi" w:hAnsiTheme="minorHAnsi" w:cstheme="minorHAnsi"/>
                <w:b/>
              </w:rPr>
              <w:t>15</w:t>
            </w:r>
            <w:r w:rsidRPr="00EA31C0">
              <w:rPr>
                <w:rFonts w:asciiTheme="minorHAnsi" w:hAnsiTheme="minorHAnsi" w:cstheme="minorHAnsi"/>
                <w:b/>
              </w:rPr>
              <w:t xml:space="preserve"> Minutes – Sharing what you found</w:t>
            </w:r>
            <w:r>
              <w:rPr>
                <w:rFonts w:asciiTheme="minorHAnsi" w:hAnsiTheme="minorHAnsi" w:cstheme="minorHAnsi"/>
              </w:rPr>
              <w:t xml:space="preserve"> – each group will report out what their case had for resources. </w:t>
            </w:r>
          </w:p>
          <w:p w:rsidR="00B528A3" w:rsidP="2643B125" w:rsidRDefault="009311CF" w14:paraId="2137AED0" w14:textId="18048E4E">
            <w:pPr>
              <w:rPr>
                <w:rFonts w:ascii="Calibri" w:hAnsi="Calibri" w:cs="Calibri" w:asciiTheme="minorAscii" w:hAnsiTheme="minorAscii" w:cstheme="minorAscii"/>
              </w:rPr>
            </w:pPr>
            <w:r w:rsidRPr="2643B125" w:rsidR="2643B125">
              <w:rPr>
                <w:rFonts w:ascii="Calibri" w:hAnsi="Calibri" w:cs="Calibri" w:asciiTheme="minorAscii" w:hAnsiTheme="minorAscii" w:cstheme="minorAscii"/>
              </w:rPr>
              <w:t xml:space="preserve">Final reflections – what do your groups consider as resources at home? How </w:t>
            </w:r>
            <w:r w:rsidRPr="2643B125" w:rsidR="2643B125">
              <w:rPr>
                <w:rFonts w:ascii="Calibri" w:hAnsi="Calibri" w:cs="Calibri" w:asciiTheme="minorAscii" w:hAnsiTheme="minorAscii" w:cstheme="minorAscii"/>
              </w:rPr>
              <w:t>do</w:t>
            </w:r>
            <w:r w:rsidRPr="2643B125" w:rsidR="2643B125">
              <w:rPr>
                <w:rFonts w:ascii="Calibri" w:hAnsi="Calibri" w:cs="Calibri" w:asciiTheme="minorAscii" w:hAnsiTheme="minorAscii" w:cstheme="minorAscii"/>
              </w:rPr>
              <w:t xml:space="preserve"> they get them?  </w:t>
            </w:r>
          </w:p>
          <w:p w:rsidRPr="00441850" w:rsidR="00EA31C0" w:rsidP="00EA31C0" w:rsidRDefault="00EA31C0" w14:paraId="77375DB5" w14:textId="77777777">
            <w:pPr>
              <w:rPr>
                <w:rFonts w:eastAsia="Times New Roman" w:asciiTheme="minorHAnsi" w:hAnsiTheme="minorHAnsi" w:cstheme="minorHAnsi"/>
              </w:rPr>
            </w:pPr>
          </w:p>
          <w:p w:rsidR="000A6636" w:rsidP="00EA31C0" w:rsidRDefault="00EA31C0" w14:paraId="071E5184" w14:textId="171E9375">
            <w:pPr>
              <w:pStyle w:val="Header"/>
              <w:tabs>
                <w:tab w:val="clear" w:pos="4680"/>
                <w:tab w:val="clear" w:pos="9360"/>
              </w:tabs>
              <w:rPr>
                <w:rFonts w:eastAsia="Times New Roman" w:asciiTheme="minorHAnsi" w:hAnsiTheme="minorHAnsi" w:cstheme="minorHAnsi"/>
              </w:rPr>
            </w:pPr>
            <w:r>
              <w:rPr>
                <w:rFonts w:eastAsia="Times New Roman" w:asciiTheme="minorHAnsi" w:hAnsiTheme="minorHAnsi" w:cstheme="minorHAnsi"/>
                <w:b/>
              </w:rPr>
              <w:t>5</w:t>
            </w:r>
            <w:r w:rsidRPr="00EA31C0">
              <w:rPr>
                <w:rFonts w:eastAsia="Times New Roman" w:asciiTheme="minorHAnsi" w:hAnsiTheme="minorHAnsi" w:cstheme="minorHAnsi"/>
                <w:b/>
              </w:rPr>
              <w:t xml:space="preserve"> Minutes </w:t>
            </w:r>
            <w:r w:rsidRPr="00EA31C0" w:rsidR="00441850">
              <w:rPr>
                <w:rFonts w:eastAsia="Times New Roman" w:asciiTheme="minorHAnsi" w:hAnsiTheme="minorHAnsi" w:cstheme="minorHAnsi"/>
                <w:b/>
              </w:rPr>
              <w:t>Key Point</w:t>
            </w:r>
            <w:r w:rsidR="00441850">
              <w:rPr>
                <w:rFonts w:eastAsia="Times New Roman" w:asciiTheme="minorHAnsi" w:hAnsiTheme="minorHAnsi" w:cstheme="minorHAnsi"/>
              </w:rPr>
              <w:t xml:space="preserve">: </w:t>
            </w:r>
          </w:p>
          <w:p w:rsidR="00441850" w:rsidP="00EA31C0" w:rsidRDefault="00EA31C0" w14:paraId="11C898D3" w14:textId="56AB9253">
            <w:pPr>
              <w:pStyle w:val="Header"/>
              <w:tabs>
                <w:tab w:val="clear" w:pos="4680"/>
                <w:tab w:val="clear" w:pos="9360"/>
              </w:tabs>
              <w:rPr>
                <w:rFonts w:eastAsia="Times New Roman" w:asciiTheme="minorHAnsi" w:hAnsiTheme="minorHAnsi" w:cstheme="minorHAnsi"/>
              </w:rPr>
            </w:pPr>
            <w:r w:rsidRPr="005E2E11">
              <w:rPr>
                <w:rFonts w:asciiTheme="minorHAnsi" w:hAnsiTheme="minorHAnsi" w:cstheme="minorHAnsi"/>
                <w:color w:val="2B2B2B"/>
              </w:rPr>
              <w:t>For any campaign to be effective, the leadership team needs to assess the constituents’ resources</w:t>
            </w:r>
            <w:r>
              <w:rPr>
                <w:rFonts w:asciiTheme="minorHAnsi" w:hAnsiTheme="minorHAnsi" w:cstheme="minorHAnsi"/>
                <w:color w:val="2B2B2B"/>
              </w:rPr>
              <w:t xml:space="preserve"> </w:t>
            </w:r>
            <w:r w:rsidRPr="005E2E11">
              <w:rPr>
                <w:rFonts w:asciiTheme="minorHAnsi" w:hAnsiTheme="minorHAnsi" w:cstheme="minorHAnsi"/>
                <w:color w:val="2B2B2B"/>
              </w:rPr>
              <w:t>and capabilities</w:t>
            </w:r>
            <w:r>
              <w:rPr>
                <w:rFonts w:asciiTheme="minorHAnsi" w:hAnsiTheme="minorHAnsi" w:cstheme="minorHAnsi"/>
                <w:color w:val="2B2B2B"/>
              </w:rPr>
              <w:t xml:space="preserve"> and those of the “boss” or target of the campaign</w:t>
            </w:r>
            <w:r w:rsidRPr="005E2E11">
              <w:rPr>
                <w:rFonts w:asciiTheme="minorHAnsi" w:hAnsiTheme="minorHAnsi" w:cstheme="minorHAnsi"/>
                <w:color w:val="2B2B2B"/>
              </w:rPr>
              <w:t xml:space="preserve">. </w:t>
            </w:r>
            <w:r w:rsidR="00441850">
              <w:rPr>
                <w:rFonts w:eastAsia="Times New Roman" w:asciiTheme="minorHAnsi" w:hAnsiTheme="minorHAnsi" w:cstheme="minorHAnsi"/>
              </w:rPr>
              <w:t xml:space="preserve">The bigger the win you want, the more resource you need. </w:t>
            </w:r>
          </w:p>
          <w:p w:rsidR="000A6636" w:rsidP="00EA31C0" w:rsidRDefault="000A6636" w14:paraId="59A35D8B" w14:textId="6C4EEA1C">
            <w:pPr>
              <w:pStyle w:val="Header"/>
              <w:tabs>
                <w:tab w:val="clear" w:pos="4680"/>
                <w:tab w:val="clear" w:pos="9360"/>
              </w:tabs>
              <w:rPr>
                <w:rFonts w:eastAsia="Times New Roman" w:asciiTheme="minorHAnsi" w:hAnsiTheme="minorHAnsi" w:cstheme="minorHAnsi"/>
              </w:rPr>
            </w:pPr>
            <w:r>
              <w:rPr>
                <w:rFonts w:eastAsia="Times New Roman" w:asciiTheme="minorHAnsi" w:hAnsiTheme="minorHAnsi" w:cstheme="minorHAnsi"/>
              </w:rPr>
              <w:t>Adding new people adds</w:t>
            </w:r>
            <w:r w:rsidRPr="00441850" w:rsidR="00B528A3">
              <w:rPr>
                <w:rFonts w:eastAsia="Times New Roman" w:asciiTheme="minorHAnsi" w:hAnsiTheme="minorHAnsi" w:cstheme="minorHAnsi"/>
              </w:rPr>
              <w:t xml:space="preserve"> new</w:t>
            </w:r>
            <w:r w:rsidR="00EA31C0">
              <w:rPr>
                <w:rFonts w:eastAsia="Times New Roman" w:asciiTheme="minorHAnsi" w:hAnsiTheme="minorHAnsi" w:cstheme="minorHAnsi"/>
              </w:rPr>
              <w:t xml:space="preserve"> and varied</w:t>
            </w:r>
            <w:r w:rsidRPr="00441850" w:rsidR="00B528A3">
              <w:rPr>
                <w:rFonts w:eastAsia="Times New Roman" w:asciiTheme="minorHAnsi" w:hAnsiTheme="minorHAnsi" w:cstheme="minorHAnsi"/>
              </w:rPr>
              <w:t xml:space="preserve"> resources.</w:t>
            </w:r>
          </w:p>
          <w:p w:rsidRPr="009311CF" w:rsidR="00B528A3" w:rsidP="009311CF" w:rsidRDefault="00B528A3" w14:paraId="64952D8E" w14:textId="49040803">
            <w:pPr>
              <w:pStyle w:val="Header"/>
              <w:tabs>
                <w:tab w:val="clear" w:pos="4680"/>
                <w:tab w:val="clear" w:pos="9360"/>
              </w:tabs>
              <w:rPr>
                <w:rFonts w:eastAsia="Times New Roman" w:asciiTheme="minorHAnsi" w:hAnsiTheme="minorHAnsi" w:cstheme="minorHAnsi"/>
              </w:rPr>
            </w:pPr>
            <w:r w:rsidRPr="00441850">
              <w:rPr>
                <w:rFonts w:eastAsia="Times New Roman" w:asciiTheme="minorHAnsi" w:hAnsiTheme="minorHAnsi" w:cstheme="minorHAnsi"/>
              </w:rPr>
              <w:t>Mo</w:t>
            </w:r>
            <w:r w:rsidR="00EA31C0">
              <w:rPr>
                <w:rFonts w:eastAsia="Times New Roman" w:asciiTheme="minorHAnsi" w:hAnsiTheme="minorHAnsi" w:cstheme="minorHAnsi"/>
              </w:rPr>
              <w:t>ney is a vital resource, but</w:t>
            </w:r>
            <w:r w:rsidRPr="00441850">
              <w:rPr>
                <w:rFonts w:eastAsia="Times New Roman" w:asciiTheme="minorHAnsi" w:hAnsiTheme="minorHAnsi" w:cstheme="minorHAnsi"/>
              </w:rPr>
              <w:t xml:space="preserve"> time, connections, and relationships of </w:t>
            </w:r>
            <w:r w:rsidR="00EA31C0">
              <w:rPr>
                <w:rFonts w:eastAsia="Times New Roman" w:asciiTheme="minorHAnsi" w:hAnsiTheme="minorHAnsi" w:cstheme="minorHAnsi"/>
              </w:rPr>
              <w:t>a constituency’s</w:t>
            </w:r>
            <w:r w:rsidRPr="00441850">
              <w:rPr>
                <w:rFonts w:eastAsia="Times New Roman" w:asciiTheme="minorHAnsi" w:hAnsiTheme="minorHAnsi" w:cstheme="minorHAnsi"/>
              </w:rPr>
              <w:t xml:space="preserve"> members are the </w:t>
            </w:r>
            <w:r w:rsidR="000A6636">
              <w:rPr>
                <w:rFonts w:eastAsia="Times New Roman" w:asciiTheme="minorHAnsi" w:hAnsiTheme="minorHAnsi" w:cstheme="minorHAnsi"/>
              </w:rPr>
              <w:t xml:space="preserve">strongest </w:t>
            </w:r>
            <w:r w:rsidR="00EA31C0">
              <w:rPr>
                <w:rFonts w:eastAsia="Times New Roman" w:asciiTheme="minorHAnsi" w:hAnsiTheme="minorHAnsi" w:cstheme="minorHAnsi"/>
              </w:rPr>
              <w:t>resource they have</w:t>
            </w:r>
            <w:r w:rsidRPr="00441850">
              <w:rPr>
                <w:rFonts w:eastAsia="Times New Roman" w:asciiTheme="minorHAnsi" w:hAnsiTheme="minorHAnsi" w:cstheme="minorHAnsi"/>
              </w:rPr>
              <w:t xml:space="preserve">. </w:t>
            </w:r>
          </w:p>
        </w:tc>
        <w:tc>
          <w:tcPr>
            <w:tcW w:w="2092" w:type="dxa"/>
            <w:tcMar/>
          </w:tcPr>
          <w:p w:rsidR="00B528A3" w:rsidP="00B528A3" w:rsidRDefault="00B528A3" w14:paraId="4A018464" w14:textId="77777777"/>
        </w:tc>
      </w:tr>
      <w:tr w:rsidR="008005AF" w:rsidTr="53469945" w14:paraId="592BE1B4" w14:textId="77777777">
        <w:trPr>
          <w:trHeight w:val="300"/>
        </w:trPr>
        <w:tc>
          <w:tcPr>
            <w:tcW w:w="1842" w:type="dxa"/>
            <w:tcMar/>
          </w:tcPr>
          <w:p w:rsidR="008005AF" w:rsidP="5BB9D696" w:rsidRDefault="008005AF" w14:paraId="019D15E2" w14:textId="1A07CD1E">
            <w:pPr>
              <w:rPr>
                <w:b w:val="1"/>
                <w:bCs w:val="1"/>
              </w:rPr>
            </w:pPr>
            <w:r w:rsidRPr="5BB9D696" w:rsidR="5BB9D696">
              <w:rPr>
                <w:b w:val="1"/>
                <w:bCs w:val="1"/>
              </w:rPr>
              <w:t xml:space="preserve">12:00-1:00 </w:t>
            </w:r>
          </w:p>
          <w:p w:rsidRPr="00625891" w:rsidR="00142C7C" w:rsidP="5BB9D696" w:rsidRDefault="00142C7C" w14:paraId="5F321DF0" w14:textId="3DCC89E6">
            <w:pPr>
              <w:pStyle w:val="Normal"/>
              <w:rPr>
                <w:b w:val="1"/>
                <w:bCs w:val="1"/>
              </w:rPr>
            </w:pPr>
            <w:r>
              <w:drawing>
                <wp:inline wp14:editId="096D1A8D" wp14:anchorId="70E13F51">
                  <wp:extent cx="1025525" cy="576580"/>
                  <wp:effectExtent l="0" t="0" r="3175" b="0"/>
                  <wp:docPr id="249224459" name="Picture 5" title=""/>
                  <wp:cNvGraphicFramePr>
                    <a:graphicFrameLocks noChangeAspect="1"/>
                  </wp:cNvGraphicFramePr>
                  <a:graphic>
                    <a:graphicData uri="http://schemas.openxmlformats.org/drawingml/2006/picture">
                      <pic:pic>
                        <pic:nvPicPr>
                          <pic:cNvPr id="0" name="Picture 5"/>
                          <pic:cNvPicPr/>
                        </pic:nvPicPr>
                        <pic:blipFill>
                          <a:blip r:embed="R2e51e8fca4a84a18">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025525" cy="576580"/>
                          </a:xfrm>
                          <a:prstGeom xmlns:a="http://schemas.openxmlformats.org/drawingml/2006/main" prst="rect">
                            <a:avLst/>
                          </a:prstGeom>
                        </pic:spPr>
                      </pic:pic>
                    </a:graphicData>
                  </a:graphic>
                </wp:inline>
              </w:drawing>
            </w:r>
          </w:p>
        </w:tc>
        <w:tc>
          <w:tcPr>
            <w:tcW w:w="13027" w:type="dxa"/>
            <w:gridSpan w:val="6"/>
            <w:tcMar/>
          </w:tcPr>
          <w:p w:rsidRPr="00625891" w:rsidR="008005AF" w:rsidP="5BB9D696" w:rsidRDefault="008005AF" w14:paraId="52F697D6" w14:textId="1864D86A">
            <w:pPr>
              <w:rPr>
                <w:b w:val="1"/>
                <w:bCs w:val="1"/>
              </w:rPr>
            </w:pPr>
            <w:r w:rsidRPr="5BB9D696" w:rsidR="5BB9D696">
              <w:rPr>
                <w:b w:val="1"/>
                <w:bCs w:val="1"/>
              </w:rPr>
              <w:t>LUNCH</w:t>
            </w:r>
          </w:p>
        </w:tc>
      </w:tr>
      <w:tr w:rsidR="5BB9D696" w:rsidTr="53469945" w14:paraId="006935D4">
        <w:trPr>
          <w:trHeight w:val="300"/>
        </w:trPr>
        <w:tc>
          <w:tcPr>
            <w:tcW w:w="1842" w:type="dxa"/>
            <w:tcMar/>
          </w:tcPr>
          <w:p w:rsidR="5BB9D696" w:rsidP="5BB9D696" w:rsidRDefault="5BB9D696" w14:paraId="331C2ECA" w14:textId="06EF2A8E">
            <w:pPr>
              <w:pStyle w:val="Normal"/>
              <w:bidi w:val="0"/>
              <w:spacing w:before="0" w:beforeAutospacing="off" w:after="0" w:afterAutospacing="off" w:line="259" w:lineRule="auto"/>
              <w:ind w:left="0" w:right="0"/>
              <w:jc w:val="left"/>
            </w:pPr>
            <w:r w:rsidR="5BB9D696">
              <w:rPr/>
              <w:t>1:00-1:20</w:t>
            </w:r>
          </w:p>
          <w:p w:rsidR="5BB9D696" w:rsidP="5BB9D696" w:rsidRDefault="5BB9D696" w14:paraId="6A6BEBC4" w14:textId="26522B81">
            <w:pPr>
              <w:pStyle w:val="Normal"/>
            </w:pPr>
            <w:r w:rsidR="5BB9D696">
              <w:rPr/>
              <w:t>Ellen</w:t>
            </w:r>
          </w:p>
        </w:tc>
        <w:tc>
          <w:tcPr>
            <w:tcW w:w="1308" w:type="dxa"/>
            <w:tcMar/>
          </w:tcPr>
          <w:p w:rsidR="5BB9D696" w:rsidRDefault="5BB9D696" w14:paraId="1F54FD00"/>
        </w:tc>
        <w:tc>
          <w:tcPr>
            <w:tcW w:w="1410" w:type="dxa"/>
            <w:gridSpan w:val="2"/>
            <w:tcMar/>
          </w:tcPr>
          <w:p w:rsidR="5BB9D696" w:rsidRDefault="5BB9D696" w14:paraId="3486C2F6"/>
        </w:tc>
        <w:tc>
          <w:tcPr>
            <w:tcW w:w="8217" w:type="dxa"/>
            <w:gridSpan w:val="2"/>
            <w:tcMar/>
          </w:tcPr>
          <w:p w:rsidR="5BB9D696" w:rsidP="5BB9D696" w:rsidRDefault="5BB9D696" w14:paraId="539C4289" w14:textId="7437EE8E">
            <w:pPr>
              <w:pStyle w:val="Heading5"/>
            </w:pPr>
            <w:r w:rsidR="5BB9D696">
              <w:rPr/>
              <w:t>Organizer Discourse</w:t>
            </w:r>
          </w:p>
        </w:tc>
        <w:tc>
          <w:tcPr>
            <w:tcW w:w="2092" w:type="dxa"/>
            <w:tcMar/>
          </w:tcPr>
          <w:p w:rsidR="5BB9D696" w:rsidP="5BB9D696" w:rsidRDefault="5BB9D696" w14:paraId="309EBE1D" w14:textId="4F1438ED">
            <w:pPr>
              <w:pStyle w:val="Normal"/>
            </w:pPr>
          </w:p>
        </w:tc>
      </w:tr>
      <w:tr w:rsidR="00B528A3" w:rsidTr="53469945" w14:paraId="6BAC3DC8" w14:textId="77777777">
        <w:trPr>
          <w:trHeight w:val="300"/>
        </w:trPr>
        <w:tc>
          <w:tcPr>
            <w:tcW w:w="1842" w:type="dxa"/>
            <w:tcMar/>
          </w:tcPr>
          <w:p w:rsidR="00AB75A1" w:rsidP="00B528A3" w:rsidRDefault="00AB75A1" w14:paraId="72EAE86E" w14:textId="5A800893">
            <w:r w:rsidR="5BB9D696">
              <w:rPr/>
              <w:t>1:20-2:35</w:t>
            </w:r>
          </w:p>
          <w:p w:rsidR="6EBEFD34" w:rsidP="6EBEFD34" w:rsidRDefault="6EBEFD34" w14:paraId="558FB9EB" w14:textId="6C4F9FEE">
            <w:pPr>
              <w:pStyle w:val="Normal"/>
            </w:pPr>
            <w:r w:rsidR="6EBEFD34">
              <w:rPr/>
              <w:t>Katie</w:t>
            </w:r>
          </w:p>
          <w:p w:rsidR="00AB75A1" w:rsidP="00B528A3" w:rsidRDefault="00AB75A1" w14:paraId="5918CEC2" w14:textId="379E74F4">
            <w:r w:rsidRPr="00AB75A1">
              <w:rPr>
                <w:noProof/>
              </w:rPr>
              <w:drawing>
                <wp:inline distT="0" distB="0" distL="0" distR="0" wp14:anchorId="5EEF7300" wp14:editId="231BA855">
                  <wp:extent cx="1025525" cy="57658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25525" cy="576580"/>
                          </a:xfrm>
                          <a:prstGeom prst="rect">
                            <a:avLst/>
                          </a:prstGeom>
                        </pic:spPr>
                      </pic:pic>
                    </a:graphicData>
                  </a:graphic>
                </wp:inline>
              </w:drawing>
            </w:r>
          </w:p>
          <w:p w:rsidR="00AB75A1" w:rsidP="00B528A3" w:rsidRDefault="00AB75A1" w14:paraId="54F991ED" w14:textId="0ABDA4CA"/>
          <w:p w:rsidR="00AB75A1" w:rsidP="00B528A3" w:rsidRDefault="00AB75A1" w14:paraId="28677D76" w14:textId="7191A84C">
            <w:r w:rsidRPr="00AB75A1">
              <w:rPr>
                <w:noProof/>
              </w:rPr>
              <w:drawing>
                <wp:inline distT="0" distB="0" distL="0" distR="0" wp14:anchorId="10081E29" wp14:editId="2279B814">
                  <wp:extent cx="1025525" cy="576580"/>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025525" cy="576580"/>
                          </a:xfrm>
                          <a:prstGeom prst="rect">
                            <a:avLst/>
                          </a:prstGeom>
                        </pic:spPr>
                      </pic:pic>
                    </a:graphicData>
                  </a:graphic>
                </wp:inline>
              </w:drawing>
            </w:r>
          </w:p>
          <w:p w:rsidR="00AB75A1" w:rsidP="00B528A3" w:rsidRDefault="00AB75A1" w14:paraId="7BF25195" w14:textId="25F19F80"/>
          <w:p w:rsidR="00AB75A1" w:rsidP="00B528A3" w:rsidRDefault="00AB75A1" w14:paraId="4180BCBA" w14:textId="70EF0B8B">
            <w:r w:rsidRPr="00AB75A1">
              <w:rPr>
                <w:noProof/>
              </w:rPr>
              <w:drawing>
                <wp:inline distT="0" distB="0" distL="0" distR="0" wp14:anchorId="3CC4B0F8" wp14:editId="60C5DD4E">
                  <wp:extent cx="1025525" cy="576580"/>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025525" cy="576580"/>
                          </a:xfrm>
                          <a:prstGeom prst="rect">
                            <a:avLst/>
                          </a:prstGeom>
                        </pic:spPr>
                      </pic:pic>
                    </a:graphicData>
                  </a:graphic>
                </wp:inline>
              </w:drawing>
            </w:r>
          </w:p>
          <w:p w:rsidR="00AB75A1" w:rsidP="00B528A3" w:rsidRDefault="00AB75A1" w14:paraId="1D9AC337" w14:textId="570B8944">
            <w:r w:rsidRPr="00AB75A1">
              <w:rPr>
                <w:noProof/>
              </w:rPr>
              <w:drawing>
                <wp:inline distT="0" distB="0" distL="0" distR="0" wp14:anchorId="2A14D9A0" wp14:editId="7CED98C7">
                  <wp:extent cx="1025525" cy="576580"/>
                  <wp:effectExtent l="0" t="0" r="317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025525" cy="576580"/>
                          </a:xfrm>
                          <a:prstGeom prst="rect">
                            <a:avLst/>
                          </a:prstGeom>
                        </pic:spPr>
                      </pic:pic>
                    </a:graphicData>
                  </a:graphic>
                </wp:inline>
              </w:drawing>
            </w:r>
          </w:p>
          <w:p w:rsidR="00AB75A1" w:rsidP="00B528A3" w:rsidRDefault="00AB75A1" w14:paraId="709DD5C2" w14:textId="45DAB178"/>
          <w:p w:rsidR="00AB75A1" w:rsidP="00B528A3" w:rsidRDefault="00AB75A1" w14:paraId="71D73131" w14:textId="20480C09">
            <w:r w:rsidRPr="00AB75A1">
              <w:rPr>
                <w:noProof/>
              </w:rPr>
              <w:drawing>
                <wp:inline distT="0" distB="0" distL="0" distR="0" wp14:anchorId="00F4FA1D" wp14:editId="512BE700">
                  <wp:extent cx="1025525" cy="576580"/>
                  <wp:effectExtent l="0" t="0" r="317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025525" cy="576580"/>
                          </a:xfrm>
                          <a:prstGeom prst="rect">
                            <a:avLst/>
                          </a:prstGeom>
                        </pic:spPr>
                      </pic:pic>
                    </a:graphicData>
                  </a:graphic>
                </wp:inline>
              </w:drawing>
            </w:r>
          </w:p>
          <w:p w:rsidR="00AB75A1" w:rsidP="00B528A3" w:rsidRDefault="00AB75A1" w14:paraId="07028226" w14:textId="46D59A39"/>
          <w:p w:rsidR="00AB75A1" w:rsidP="00B528A3" w:rsidRDefault="00AB75A1" w14:paraId="0B8A4936" w14:textId="5DEF47E2">
            <w:r w:rsidRPr="00AB75A1">
              <w:rPr>
                <w:noProof/>
              </w:rPr>
              <w:drawing>
                <wp:inline distT="0" distB="0" distL="0" distR="0" wp14:anchorId="33A5B0E6" wp14:editId="76802D3C">
                  <wp:extent cx="1025525" cy="576580"/>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025525" cy="576580"/>
                          </a:xfrm>
                          <a:prstGeom prst="rect">
                            <a:avLst/>
                          </a:prstGeom>
                        </pic:spPr>
                      </pic:pic>
                    </a:graphicData>
                  </a:graphic>
                </wp:inline>
              </w:drawing>
            </w:r>
          </w:p>
          <w:p w:rsidR="00AB75A1" w:rsidP="00B528A3" w:rsidRDefault="00AB75A1" w14:paraId="3FA590CD" w14:textId="22F8C079"/>
          <w:p w:rsidR="00AB75A1" w:rsidP="00B528A3" w:rsidRDefault="00AB75A1" w14:paraId="3BFCB2BB" w14:textId="6D6C32F0"/>
          <w:p w:rsidR="00AB75A1" w:rsidP="00B528A3" w:rsidRDefault="00AB75A1" w14:paraId="6AEB1061" w14:textId="30593D98">
            <w:r w:rsidRPr="00AB75A1">
              <w:rPr>
                <w:noProof/>
              </w:rPr>
              <w:drawing>
                <wp:inline distT="0" distB="0" distL="0" distR="0" wp14:anchorId="39359315" wp14:editId="5758620C">
                  <wp:extent cx="1025525" cy="576580"/>
                  <wp:effectExtent l="0" t="0" r="317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025525" cy="576580"/>
                          </a:xfrm>
                          <a:prstGeom prst="rect">
                            <a:avLst/>
                          </a:prstGeom>
                        </pic:spPr>
                      </pic:pic>
                    </a:graphicData>
                  </a:graphic>
                </wp:inline>
              </w:drawing>
            </w:r>
          </w:p>
          <w:p w:rsidR="00AB75A1" w:rsidP="00B528A3" w:rsidRDefault="00AB75A1" w14:paraId="6A9CC64F" w14:textId="1E7022F2"/>
          <w:p w:rsidR="00AB75A1" w:rsidP="00B528A3" w:rsidRDefault="00AB75A1" w14:paraId="4EF951FD" w14:textId="10768949"/>
          <w:p w:rsidR="00AB75A1" w:rsidP="00B528A3" w:rsidRDefault="00AB75A1" w14:paraId="2E7D82B2" w14:textId="0CD503EC"/>
          <w:p w:rsidR="00AB75A1" w:rsidP="00B528A3" w:rsidRDefault="00AB75A1" w14:paraId="63041AA5" w14:textId="6B24DAC9"/>
          <w:p w:rsidR="00AB75A1" w:rsidP="00B528A3" w:rsidRDefault="00AB75A1" w14:paraId="7FEA3618" w14:textId="51DFE17A"/>
          <w:p w:rsidR="00AB75A1" w:rsidP="00B528A3" w:rsidRDefault="00AB75A1" w14:paraId="14D9F4BE" w14:textId="74391607"/>
          <w:p w:rsidR="00AB75A1" w:rsidP="00B528A3" w:rsidRDefault="00AB75A1" w14:paraId="4D0F0892" w14:textId="77777777"/>
          <w:p w:rsidR="00AB75A1" w:rsidP="00B528A3" w:rsidRDefault="00AB75A1" w14:paraId="06396154" w14:textId="30D6060D">
            <w:r w:rsidRPr="00AB75A1">
              <w:rPr>
                <w:noProof/>
              </w:rPr>
              <w:drawing>
                <wp:inline distT="0" distB="0" distL="0" distR="0" wp14:anchorId="29E1F2CD" wp14:editId="5C2C6CCD">
                  <wp:extent cx="1025525" cy="576580"/>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025525" cy="576580"/>
                          </a:xfrm>
                          <a:prstGeom prst="rect">
                            <a:avLst/>
                          </a:prstGeom>
                        </pic:spPr>
                      </pic:pic>
                    </a:graphicData>
                  </a:graphic>
                </wp:inline>
              </w:drawing>
            </w:r>
          </w:p>
          <w:p w:rsidR="00AB75A1" w:rsidP="00B528A3" w:rsidRDefault="00AB75A1" w14:paraId="1DB2FC96" w14:textId="5EC55621"/>
          <w:p w:rsidR="00AB75A1" w:rsidP="00B528A3" w:rsidRDefault="00AB75A1" w14:paraId="538616F0" w14:textId="7077B9D0"/>
          <w:p w:rsidR="00AB75A1" w:rsidP="00B528A3" w:rsidRDefault="00AB75A1" w14:paraId="3C204FFB" w14:textId="17AFE1B7"/>
          <w:p w:rsidR="00AB75A1" w:rsidP="00B528A3" w:rsidRDefault="00AB75A1" w14:paraId="5172F049" w14:textId="77777777"/>
          <w:p w:rsidR="00AB75A1" w:rsidP="00B528A3" w:rsidRDefault="00AB75A1" w14:paraId="3EC833C1" w14:textId="353DC0F1">
            <w:r w:rsidRPr="00AB75A1">
              <w:rPr>
                <w:noProof/>
              </w:rPr>
              <w:drawing>
                <wp:inline distT="0" distB="0" distL="0" distR="0" wp14:anchorId="1D1FAC27" wp14:editId="631C1C66">
                  <wp:extent cx="1025525" cy="576580"/>
                  <wp:effectExtent l="0" t="0" r="317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025525" cy="576580"/>
                          </a:xfrm>
                          <a:prstGeom prst="rect">
                            <a:avLst/>
                          </a:prstGeom>
                        </pic:spPr>
                      </pic:pic>
                    </a:graphicData>
                  </a:graphic>
                </wp:inline>
              </w:drawing>
            </w:r>
          </w:p>
          <w:p w:rsidR="00142C7C" w:rsidP="00B528A3" w:rsidRDefault="00142C7C" w14:paraId="24DEBCBA" w14:textId="77777777"/>
          <w:p w:rsidR="00AB75A1" w:rsidP="00B528A3" w:rsidRDefault="00AB75A1" w14:paraId="1B427CD8" w14:textId="77777777"/>
          <w:p w:rsidR="00AB75A1" w:rsidP="00B528A3" w:rsidRDefault="00AB75A1" w14:paraId="7BA7757F" w14:textId="77777777"/>
          <w:p w:rsidR="00AB75A1" w:rsidP="00B528A3" w:rsidRDefault="00AB75A1" w14:paraId="1F1AC065" w14:textId="77777777">
            <w:r w:rsidRPr="00AB75A1">
              <w:rPr>
                <w:noProof/>
              </w:rPr>
              <w:drawing>
                <wp:inline distT="0" distB="0" distL="0" distR="0" wp14:anchorId="2E9080D0" wp14:editId="78AA65B4">
                  <wp:extent cx="1025525" cy="576580"/>
                  <wp:effectExtent l="0" t="0" r="317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025525" cy="576580"/>
                          </a:xfrm>
                          <a:prstGeom prst="rect">
                            <a:avLst/>
                          </a:prstGeom>
                        </pic:spPr>
                      </pic:pic>
                    </a:graphicData>
                  </a:graphic>
                </wp:inline>
              </w:drawing>
            </w:r>
          </w:p>
          <w:p w:rsidR="00AB75A1" w:rsidP="00B528A3" w:rsidRDefault="00AB75A1" w14:paraId="595E1F6A" w14:textId="77777777"/>
          <w:p w:rsidR="00AB75A1" w:rsidP="00B528A3" w:rsidRDefault="00AB75A1" w14:paraId="2D3D8834" w14:textId="77777777"/>
          <w:p w:rsidR="00AB75A1" w:rsidP="00B528A3" w:rsidRDefault="00AB75A1" w14:paraId="2CE2FA92" w14:textId="77777777"/>
          <w:p w:rsidR="00AB75A1" w:rsidP="00B528A3" w:rsidRDefault="00AB75A1" w14:paraId="6F015880" w14:textId="77777777"/>
          <w:p w:rsidR="00AB75A1" w:rsidP="00B528A3" w:rsidRDefault="00AB75A1" w14:paraId="227F0450" w14:textId="77777777"/>
          <w:p w:rsidR="00AB75A1" w:rsidP="00B528A3" w:rsidRDefault="00AB75A1" w14:paraId="7D5A68E0" w14:textId="77777777"/>
          <w:p w:rsidR="00AB75A1" w:rsidP="00B528A3" w:rsidRDefault="00AB75A1" w14:paraId="6B39E00B" w14:textId="77777777"/>
          <w:p w:rsidR="00AB75A1" w:rsidP="00B528A3" w:rsidRDefault="00AB75A1" w14:paraId="024CAFFB" w14:textId="77777777"/>
          <w:p w:rsidR="00AB75A1" w:rsidP="00B528A3" w:rsidRDefault="00AB75A1" w14:paraId="34E27D8C" w14:textId="77777777"/>
          <w:p w:rsidR="00AB75A1" w:rsidP="00B528A3" w:rsidRDefault="00AB75A1" w14:paraId="327226BA" w14:textId="77777777"/>
          <w:p w:rsidR="00AB75A1" w:rsidP="00B528A3" w:rsidRDefault="00AB75A1" w14:paraId="2D0A365D" w14:textId="77777777"/>
          <w:p w:rsidR="00AB75A1" w:rsidP="00B528A3" w:rsidRDefault="00AB75A1" w14:paraId="54436976" w14:textId="77777777"/>
          <w:p w:rsidR="00AB75A1" w:rsidP="00B528A3" w:rsidRDefault="00AB75A1" w14:paraId="69993638" w14:textId="77777777"/>
          <w:p w:rsidR="00AB75A1" w:rsidP="00B528A3" w:rsidRDefault="00AB75A1" w14:paraId="6AFC4DDA" w14:textId="77777777"/>
          <w:p w:rsidR="00AB75A1" w:rsidP="00B528A3" w:rsidRDefault="00AB75A1" w14:paraId="5521D221" w14:textId="77777777"/>
          <w:p w:rsidR="00AB75A1" w:rsidP="00B528A3" w:rsidRDefault="00AB75A1" w14:paraId="11E41B01" w14:textId="77777777"/>
          <w:p w:rsidR="00AB75A1" w:rsidP="00B528A3" w:rsidRDefault="00AB75A1" w14:paraId="6088D270" w14:textId="77777777"/>
          <w:p w:rsidR="00AB75A1" w:rsidP="00B528A3" w:rsidRDefault="00AB75A1" w14:paraId="65E5F765" w14:textId="77777777"/>
          <w:p w:rsidR="00AB75A1" w:rsidP="00B528A3" w:rsidRDefault="00AB75A1" w14:paraId="0ACBD9AD" w14:textId="77777777"/>
          <w:p w:rsidR="00AB75A1" w:rsidP="00B528A3" w:rsidRDefault="00AB75A1" w14:paraId="2D287BA8" w14:textId="77777777"/>
          <w:p w:rsidR="00AB75A1" w:rsidP="00B528A3" w:rsidRDefault="00AB75A1" w14:paraId="67AC0401" w14:textId="77777777"/>
          <w:p w:rsidR="00AB75A1" w:rsidP="00B528A3" w:rsidRDefault="00AB75A1" w14:paraId="1B594E01" w14:textId="77777777"/>
          <w:p w:rsidR="00AB75A1" w:rsidP="00B528A3" w:rsidRDefault="00AB75A1" w14:paraId="253E4B6C" w14:textId="77777777"/>
          <w:p w:rsidR="00AB75A1" w:rsidP="00B528A3" w:rsidRDefault="00AB75A1" w14:paraId="56F5663D" w14:textId="77777777">
            <w:r w:rsidRPr="00AB75A1">
              <w:rPr>
                <w:noProof/>
              </w:rPr>
              <w:drawing>
                <wp:inline distT="0" distB="0" distL="0" distR="0" wp14:anchorId="1E7D58F0" wp14:editId="49C9AC1B">
                  <wp:extent cx="1025525" cy="576580"/>
                  <wp:effectExtent l="0" t="0" r="317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025525" cy="576580"/>
                          </a:xfrm>
                          <a:prstGeom prst="rect">
                            <a:avLst/>
                          </a:prstGeom>
                        </pic:spPr>
                      </pic:pic>
                    </a:graphicData>
                  </a:graphic>
                </wp:inline>
              </w:drawing>
            </w:r>
          </w:p>
          <w:p w:rsidR="00AB75A1" w:rsidP="00B528A3" w:rsidRDefault="00AB75A1" w14:paraId="4BB32043" w14:textId="77777777"/>
          <w:p w:rsidR="00AB75A1" w:rsidP="00B528A3" w:rsidRDefault="00AB75A1" w14:paraId="299EA7A6" w14:textId="77777777">
            <w:r w:rsidRPr="00AB75A1">
              <w:rPr>
                <w:noProof/>
              </w:rPr>
              <w:drawing>
                <wp:inline distT="0" distB="0" distL="0" distR="0" wp14:anchorId="512712EE" wp14:editId="630E235A">
                  <wp:extent cx="1025525" cy="576580"/>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025525" cy="576580"/>
                          </a:xfrm>
                          <a:prstGeom prst="rect">
                            <a:avLst/>
                          </a:prstGeom>
                        </pic:spPr>
                      </pic:pic>
                    </a:graphicData>
                  </a:graphic>
                </wp:inline>
              </w:drawing>
            </w:r>
          </w:p>
          <w:p w:rsidR="00AB75A1" w:rsidP="00B528A3" w:rsidRDefault="00AB75A1" w14:paraId="72928AB6" w14:textId="77777777"/>
          <w:p w:rsidR="00AB75A1" w:rsidP="00B528A3" w:rsidRDefault="00AB75A1" w14:paraId="38FEFF11" w14:textId="77777777"/>
          <w:p w:rsidR="00AB75A1" w:rsidP="00B528A3" w:rsidRDefault="00AB75A1" w14:paraId="7CE69F8E" w14:textId="77777777"/>
          <w:p w:rsidR="00AB75A1" w:rsidP="00B528A3" w:rsidRDefault="00AB75A1" w14:paraId="386BA4FE" w14:textId="77777777"/>
          <w:p w:rsidR="00AB75A1" w:rsidP="00B528A3" w:rsidRDefault="00AB75A1" w14:paraId="12A4CFB0" w14:textId="77777777"/>
          <w:p w:rsidR="00AB75A1" w:rsidP="00B528A3" w:rsidRDefault="00AB75A1" w14:paraId="4E42536A" w14:textId="77777777">
            <w:r w:rsidRPr="00AB75A1">
              <w:rPr>
                <w:noProof/>
              </w:rPr>
              <w:drawing>
                <wp:inline distT="0" distB="0" distL="0" distR="0" wp14:anchorId="464222DC" wp14:editId="7240399F">
                  <wp:extent cx="1025525" cy="576580"/>
                  <wp:effectExtent l="0" t="0" r="317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025525" cy="576580"/>
                          </a:xfrm>
                          <a:prstGeom prst="rect">
                            <a:avLst/>
                          </a:prstGeom>
                        </pic:spPr>
                      </pic:pic>
                    </a:graphicData>
                  </a:graphic>
                </wp:inline>
              </w:drawing>
            </w:r>
          </w:p>
          <w:p w:rsidR="0094157B" w:rsidP="00B528A3" w:rsidRDefault="0094157B" w14:paraId="6E75130F" w14:textId="77777777"/>
          <w:p w:rsidR="0094157B" w:rsidP="00B528A3" w:rsidRDefault="0094157B" w14:paraId="2C345A2A" w14:textId="77777777"/>
          <w:p w:rsidR="0094157B" w:rsidP="00B528A3" w:rsidRDefault="0094157B" w14:paraId="5A4A3E97" w14:textId="77777777"/>
          <w:p w:rsidR="0094157B" w:rsidP="00B528A3" w:rsidRDefault="0094157B" w14:paraId="7E098410" w14:textId="77777777"/>
          <w:p w:rsidR="0094157B" w:rsidP="00B528A3" w:rsidRDefault="0094157B" w14:paraId="15B6083D" w14:textId="77777777"/>
          <w:p w:rsidR="0094157B" w:rsidP="00B528A3" w:rsidRDefault="0094157B" w14:paraId="043633F6" w14:textId="77777777"/>
          <w:p w:rsidR="0094157B" w:rsidP="00B528A3" w:rsidRDefault="0094157B" w14:paraId="4DF78942" w14:textId="77777777"/>
          <w:p w:rsidR="0094157B" w:rsidP="00B528A3" w:rsidRDefault="0094157B" w14:paraId="5B380887" w14:textId="77777777"/>
          <w:p w:rsidR="0094157B" w:rsidP="00B528A3" w:rsidRDefault="0094157B" w14:paraId="442EE025" w14:textId="77777777"/>
          <w:p w:rsidR="0094157B" w:rsidP="00B528A3" w:rsidRDefault="0094157B" w14:paraId="07C7E945" w14:textId="77777777"/>
          <w:p w:rsidR="0094157B" w:rsidP="00B528A3" w:rsidRDefault="0094157B" w14:paraId="61B58A70" w14:textId="77777777"/>
          <w:p w:rsidR="0094157B" w:rsidP="00B528A3" w:rsidRDefault="0094157B" w14:paraId="2CB97509" w14:textId="77777777"/>
          <w:p w:rsidR="0094157B" w:rsidP="00B528A3" w:rsidRDefault="0094157B" w14:paraId="64DEB703" w14:textId="77777777">
            <w:r w:rsidRPr="0094157B">
              <w:rPr>
                <w:noProof/>
              </w:rPr>
              <w:drawing>
                <wp:inline distT="0" distB="0" distL="0" distR="0" wp14:anchorId="2C0DE68D" wp14:editId="2C528B89">
                  <wp:extent cx="1025525" cy="576580"/>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025525" cy="576580"/>
                          </a:xfrm>
                          <a:prstGeom prst="rect">
                            <a:avLst/>
                          </a:prstGeom>
                        </pic:spPr>
                      </pic:pic>
                    </a:graphicData>
                  </a:graphic>
                </wp:inline>
              </w:drawing>
            </w:r>
          </w:p>
          <w:p w:rsidR="0094157B" w:rsidP="00B528A3" w:rsidRDefault="0094157B" w14:paraId="098242A7" w14:textId="77777777"/>
          <w:p w:rsidR="0094157B" w:rsidP="00B528A3" w:rsidRDefault="0094157B" w14:paraId="1D3230BA" w14:textId="7E06BBDF">
            <w:r w:rsidRPr="0094157B">
              <w:rPr>
                <w:noProof/>
              </w:rPr>
              <w:drawing>
                <wp:inline distT="0" distB="0" distL="0" distR="0" wp14:anchorId="6362671A" wp14:editId="511A2B7C">
                  <wp:extent cx="1025525" cy="576580"/>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025525" cy="576580"/>
                          </a:xfrm>
                          <a:prstGeom prst="rect">
                            <a:avLst/>
                          </a:prstGeom>
                        </pic:spPr>
                      </pic:pic>
                    </a:graphicData>
                  </a:graphic>
                </wp:inline>
              </w:drawing>
            </w:r>
          </w:p>
        </w:tc>
        <w:tc>
          <w:tcPr>
            <w:tcW w:w="1308" w:type="dxa"/>
            <w:tcMar/>
          </w:tcPr>
          <w:p w:rsidRPr="0057060A" w:rsidR="00B528A3" w:rsidP="00B528A3" w:rsidRDefault="00B528A3" w14:paraId="0985C030" w14:textId="77777777">
            <w:r>
              <w:t>Finding Leaders,</w:t>
            </w:r>
          </w:p>
          <w:p w:rsidRPr="0057060A" w:rsidR="00B528A3" w:rsidP="00B528A3" w:rsidRDefault="00B528A3" w14:paraId="6B2AB971" w14:textId="77777777">
            <w:r>
              <w:t>Why do we need to ID leaders?</w:t>
            </w:r>
          </w:p>
          <w:p w:rsidRPr="0057060A" w:rsidR="00B528A3" w:rsidP="00B528A3" w:rsidRDefault="00B528A3" w14:paraId="6119133E" w14:textId="77777777">
            <w:r>
              <w:t xml:space="preserve"> How do we identify leaders?</w:t>
            </w:r>
          </w:p>
          <w:p w:rsidRPr="39325A16" w:rsidR="00B528A3" w:rsidP="00B528A3" w:rsidRDefault="00B528A3" w14:paraId="2983FF74" w14:textId="77777777">
            <w:pPr>
              <w:rPr>
                <w:b/>
                <w:bCs/>
              </w:rPr>
            </w:pPr>
          </w:p>
        </w:tc>
        <w:tc>
          <w:tcPr>
            <w:tcW w:w="1410" w:type="dxa"/>
            <w:gridSpan w:val="2"/>
            <w:tcMar/>
          </w:tcPr>
          <w:p w:rsidR="00B528A3" w:rsidP="00B528A3" w:rsidRDefault="00B528A3" w14:paraId="1A0420A5" w14:textId="3A2256DF"/>
          <w:p w:rsidR="00B528A3" w:rsidP="00B528A3" w:rsidRDefault="00B528A3" w14:paraId="2B651BBB" w14:textId="77777777"/>
          <w:p w:rsidR="00B528A3" w:rsidP="00B528A3" w:rsidRDefault="00B528A3" w14:paraId="60E59AD7" w14:textId="4F1D0B51">
            <w:r>
              <w:t>Leadership Development Cycle</w:t>
            </w:r>
            <w:r w:rsidR="00176AEB">
              <w:t xml:space="preserve"> P. 84-86</w:t>
            </w:r>
          </w:p>
          <w:p w:rsidR="00B528A3" w:rsidP="00B528A3" w:rsidRDefault="00B528A3" w14:paraId="63721600" w14:textId="77777777"/>
          <w:p w:rsidR="00176AEB" w:rsidP="00B528A3" w:rsidRDefault="00142C7C" w14:paraId="754BC28A" w14:textId="3FF6BD2D">
            <w:r>
              <w:t>Trusted and Respected</w:t>
            </w:r>
          </w:p>
          <w:p w:rsidR="00B528A3" w:rsidP="00B528A3" w:rsidRDefault="00176AEB" w14:paraId="2AC2ED6C" w14:textId="4C0BA1D2">
            <w:r>
              <w:t>P. 87-95</w:t>
            </w:r>
          </w:p>
          <w:p w:rsidR="00B528A3" w:rsidP="00B528A3" w:rsidRDefault="00B528A3" w14:paraId="131AFF89" w14:textId="77777777"/>
          <w:p w:rsidR="00B528A3" w:rsidP="00B528A3" w:rsidRDefault="00B528A3" w14:paraId="0DC9E032" w14:textId="13F93170">
            <w:r>
              <w:t>Chris Smalls</w:t>
            </w:r>
          </w:p>
          <w:p w:rsidR="00176AEB" w:rsidP="00B528A3" w:rsidRDefault="00176AEB" w14:paraId="59EA5EBE" w14:textId="08314BD3">
            <w:r>
              <w:t>p. 96-97</w:t>
            </w:r>
          </w:p>
          <w:p w:rsidR="00B528A3" w:rsidP="00B528A3" w:rsidRDefault="00B528A3" w14:paraId="14AAA533" w14:textId="77777777"/>
          <w:p w:rsidR="00176AEB" w:rsidP="00B528A3" w:rsidRDefault="00B528A3" w14:paraId="19D5CD78" w14:textId="77777777">
            <w:r>
              <w:t>These are the Workers</w:t>
            </w:r>
            <w:r w:rsidR="00176AEB">
              <w:t xml:space="preserve"> </w:t>
            </w:r>
          </w:p>
          <w:p w:rsidR="00B528A3" w:rsidP="00B528A3" w:rsidRDefault="00176AEB" w14:paraId="7190507E" w14:textId="1DFA1CF9">
            <w:r>
              <w:t>p 98-120</w:t>
            </w:r>
          </w:p>
          <w:p w:rsidR="00B528A3" w:rsidP="00B528A3" w:rsidRDefault="00B528A3" w14:paraId="486CF01A" w14:textId="77777777"/>
          <w:p w:rsidR="00176AEB" w:rsidP="00176AEB" w:rsidRDefault="00176AEB" w14:paraId="21C469B3" w14:textId="540A65FD">
            <w:r>
              <w:t>Activist Mobilizer Leader</w:t>
            </w:r>
          </w:p>
          <w:p w:rsidR="00176AEB" w:rsidP="00176AEB" w:rsidRDefault="00176AEB" w14:paraId="2DF78097" w14:textId="2AA9ACA6">
            <w:r>
              <w:t>P 121.122</w:t>
            </w:r>
          </w:p>
          <w:p w:rsidR="00B528A3" w:rsidP="00B528A3" w:rsidRDefault="00B528A3" w14:paraId="48AF84A3" w14:textId="77777777"/>
          <w:p w:rsidR="00B528A3" w:rsidP="00B528A3" w:rsidRDefault="00B528A3" w14:paraId="10804433" w14:textId="77777777"/>
          <w:p w:rsidR="00B528A3" w:rsidP="00B528A3" w:rsidRDefault="00B528A3" w14:paraId="23C509FB" w14:textId="77777777"/>
          <w:p w:rsidR="00B528A3" w:rsidP="00B528A3" w:rsidRDefault="00B528A3" w14:paraId="47EBBB3D" w14:textId="77777777"/>
        </w:tc>
        <w:tc>
          <w:tcPr>
            <w:tcW w:w="8217" w:type="dxa"/>
            <w:gridSpan w:val="2"/>
            <w:tcMar/>
          </w:tcPr>
          <w:p w:rsidRPr="00142C7C" w:rsidR="00142C7C" w:rsidP="00142C7C" w:rsidRDefault="00FE7649" w14:paraId="033F8368" w14:textId="5777F018">
            <w:pPr>
              <w:pStyle w:val="Heading5"/>
              <w:keepLines w:val="0"/>
              <w:spacing w:before="0" w:after="0"/>
              <w:outlineLvl w:val="4"/>
            </w:pPr>
            <w:r>
              <w:t xml:space="preserve">75 </w:t>
            </w:r>
            <w:r w:rsidRPr="00142C7C" w:rsidR="00142C7C">
              <w:t>Minutes Leaders</w:t>
            </w:r>
          </w:p>
          <w:p w:rsidR="00B528A3" w:rsidP="00B528A3" w:rsidRDefault="00142C7C" w14:paraId="122DCA26" w14:textId="66F438A4">
            <w:pPr>
              <w:spacing w:line="259" w:lineRule="auto"/>
            </w:pPr>
            <w:r w:rsidRPr="006C6A7A">
              <w:rPr>
                <w:b/>
              </w:rPr>
              <w:t>5 Minutes Introduction:</w:t>
            </w:r>
            <w:r>
              <w:t xml:space="preserve"> If you have been with us before you know that we use the following definition of leaders:  Show the slide and read Leader are those who enable others in the face of uncertainty. Very similar to the organizing definition we broke down on Day 1.</w:t>
            </w:r>
          </w:p>
          <w:p w:rsidR="00B528A3" w:rsidP="00B528A3" w:rsidRDefault="00B528A3" w14:paraId="01B0CB8E" w14:textId="62DF52D0">
            <w:pPr>
              <w:spacing w:line="259" w:lineRule="auto"/>
            </w:pPr>
            <w:r w:rsidR="2643B125">
              <w:rPr/>
              <w:t xml:space="preserve">Quick share out: How do you ID leaders in your state? (Take about 3 or 4 – encourage them not to </w:t>
            </w:r>
            <w:r w:rsidR="2643B125">
              <w:rPr/>
              <w:t>repeat) WE</w:t>
            </w:r>
            <w:r w:rsidR="2643B125">
              <w:rPr/>
              <w:t xml:space="preserve"> have included some additional resources on Leaders for your thinking and skill development. </w:t>
            </w:r>
          </w:p>
          <w:p w:rsidR="00841702" w:rsidP="00B528A3" w:rsidRDefault="00841702" w14:paraId="262DEF5F" w14:textId="77777777">
            <w:pPr>
              <w:spacing w:line="259" w:lineRule="auto"/>
            </w:pPr>
          </w:p>
          <w:p w:rsidR="00841702" w:rsidP="00841702" w:rsidRDefault="00841702" w14:paraId="21023AC9" w14:textId="05733620">
            <w:pPr>
              <w:pStyle w:val="Heading5"/>
              <w:keepLines w:val="0"/>
              <w:spacing w:before="0" w:after="0"/>
              <w:outlineLvl w:val="4"/>
            </w:pPr>
            <w:r w:rsidRPr="00841702">
              <w:t>5 Minutes Leadership Development Cycle</w:t>
            </w:r>
            <w:r>
              <w:t xml:space="preserve"> – </w:t>
            </w:r>
            <w:proofErr w:type="spellStart"/>
            <w:r>
              <w:t>Pg</w:t>
            </w:r>
            <w:proofErr w:type="spellEnd"/>
            <w:r>
              <w:t xml:space="preserve"> 84-86</w:t>
            </w:r>
          </w:p>
          <w:p w:rsidRPr="00841702" w:rsidR="00841702" w:rsidP="00841702" w:rsidRDefault="00841702" w14:paraId="2FF00DAB" w14:textId="427A04D4">
            <w:r w:rsidRPr="30B8512B" w:rsidR="30B8512B">
              <w:rPr>
                <w:b w:val="1"/>
                <w:bCs w:val="1"/>
              </w:rPr>
              <w:t xml:space="preserve"> </w:t>
            </w:r>
            <w:r w:rsidR="30B8512B">
              <w:rPr/>
              <w:t>Every affiliate runs some sort of leadership conference</w:t>
            </w:r>
            <w:r w:rsidR="30B8512B">
              <w:rPr/>
              <w:t xml:space="preserve">.  </w:t>
            </w:r>
            <w:r w:rsidR="30B8512B">
              <w:rPr/>
              <w:t>It is focused on building the skills of governing the organization. BUT the type of leadership development that turns a club into a fighting union is disciplined, intentional iterative</w:t>
            </w:r>
            <w:r w:rsidR="30B8512B">
              <w:rPr/>
              <w:t xml:space="preserve">.  </w:t>
            </w:r>
            <w:r w:rsidR="30B8512B">
              <w:rPr/>
              <w:t xml:space="preserve"> </w:t>
            </w:r>
            <w:r w:rsidR="30B8512B">
              <w:rPr/>
              <w:t>WE have to be disciplined about how we identify leaders – using methods grounded in good practice and data collection.</w:t>
            </w:r>
            <w:r w:rsidR="30B8512B">
              <w:rPr/>
              <w:t xml:space="preserve">  </w:t>
            </w:r>
            <w:r w:rsidR="30B8512B">
              <w:rPr/>
              <w:t>We have to intentionally recruit leaders into our constituency by listening to what matters most to them and linking their core issues and values to our work.</w:t>
            </w:r>
            <w:r w:rsidR="30B8512B">
              <w:rPr/>
              <w:t xml:space="preserve">  And then we repeatedly develop their ability to lead others by asking them to </w:t>
            </w:r>
            <w:r w:rsidR="30B8512B">
              <w:rPr/>
              <w:t>be responsible for</w:t>
            </w:r>
            <w:r w:rsidR="30B8512B">
              <w:rPr/>
              <w:t xml:space="preserve"> meaningful work</w:t>
            </w:r>
            <w:r w:rsidR="30B8512B">
              <w:rPr/>
              <w:t xml:space="preserve">.  </w:t>
            </w:r>
            <w:r w:rsidR="30B8512B">
              <w:rPr/>
              <w:t xml:space="preserve">We </w:t>
            </w:r>
            <w:r w:rsidR="30B8512B">
              <w:rPr/>
              <w:t>don’t</w:t>
            </w:r>
            <w:r w:rsidR="30B8512B">
              <w:rPr/>
              <w:t xml:space="preserve"> ask them to do OUR responsibilities – we ask them to take responsibility for achieving an outcome, give any resources that might help, trust them to implement, reflect and assess with them, coach and give formative feedbackv0- then repeat and repeat and repeat this spiral</w:t>
            </w:r>
            <w:r w:rsidR="30B8512B">
              <w:rPr/>
              <w:t xml:space="preserve">.  </w:t>
            </w:r>
            <w:r w:rsidR="30B8512B">
              <w:rPr/>
              <w:t xml:space="preserve">We sometimes refer to these as ‘tests’ – if they </w:t>
            </w:r>
            <w:r w:rsidR="30B8512B">
              <w:rPr/>
              <w:t>can’t</w:t>
            </w:r>
            <w:r w:rsidR="30B8512B">
              <w:rPr/>
              <w:t xml:space="preserve"> do it, then they are not yet ready to move to the next level</w:t>
            </w:r>
            <w:r w:rsidR="30B8512B">
              <w:rPr/>
              <w:t xml:space="preserve">.  </w:t>
            </w:r>
            <w:r w:rsidR="30B8512B">
              <w:rPr/>
              <w:t xml:space="preserve">They did not </w:t>
            </w:r>
            <w:r w:rsidR="30B8512B">
              <w:rPr/>
              <w:t>fail;</w:t>
            </w:r>
            <w:r w:rsidR="30B8512B">
              <w:rPr/>
              <w:t xml:space="preserve"> they just did not grow. </w:t>
            </w:r>
          </w:p>
          <w:p w:rsidR="00B528A3" w:rsidP="00B528A3" w:rsidRDefault="00B528A3" w14:paraId="767DBF74" w14:textId="77777777">
            <w:pPr>
              <w:spacing w:line="259" w:lineRule="auto"/>
            </w:pPr>
          </w:p>
          <w:p w:rsidR="006C6A7A" w:rsidP="006C6A7A" w:rsidRDefault="006C6A7A" w14:paraId="68E81892" w14:textId="051722A6">
            <w:r w:rsidRPr="006C6A7A">
              <w:rPr>
                <w:b/>
              </w:rPr>
              <w:t>20</w:t>
            </w:r>
            <w:r w:rsidRPr="006C6A7A" w:rsidR="00142C7C">
              <w:rPr>
                <w:b/>
              </w:rPr>
              <w:t xml:space="preserve"> minutes:</w:t>
            </w:r>
            <w:r w:rsidR="00142C7C">
              <w:t xml:space="preserve">  </w:t>
            </w:r>
            <w:r>
              <w:t xml:space="preserve">11 minutes on video </w:t>
            </w:r>
            <w:r w:rsidR="00142C7C">
              <w:t xml:space="preserve">We are going to take a look at a bit of a longish video. It is from </w:t>
            </w:r>
            <w:r w:rsidR="00B528A3">
              <w:t>Spokane Washington (a very conservative part of the state) about the power of 1:1’s and findin</w:t>
            </w:r>
            <w:r>
              <w:t xml:space="preserve">g trusted and respected leaders. </w:t>
            </w:r>
            <w:r w:rsidRPr="0D913231">
              <w:t xml:space="preserve">You should know that in this video: the people invited to the dinners were specifically asked because they were leaders. </w:t>
            </w:r>
          </w:p>
          <w:p w:rsidR="00B528A3" w:rsidP="00B528A3" w:rsidRDefault="00B528A3" w14:paraId="5126C02D" w14:textId="0B86D22E">
            <w:pPr>
              <w:spacing w:line="259" w:lineRule="auto"/>
            </w:pPr>
            <w:r>
              <w:t xml:space="preserve"> </w:t>
            </w:r>
            <w:hyperlink r:id="rId38">
              <w:r w:rsidRPr="0D913231">
                <w:rPr>
                  <w:rStyle w:val="Hyperlink"/>
                </w:rPr>
                <w:t>Solid Gaines Through Solidarity 1920x1080 - YouTube</w:t>
              </w:r>
            </w:hyperlink>
            <w:r w:rsidRPr="0D913231">
              <w:t xml:space="preserve"> </w:t>
            </w:r>
          </w:p>
          <w:p w:rsidR="00B528A3" w:rsidP="006C6A7A" w:rsidRDefault="00B20BA9" w14:paraId="46C99EA7" w14:textId="07EE3CCB">
            <w:pPr>
              <w:spacing w:line="259" w:lineRule="auto"/>
              <w:ind w:left="720"/>
            </w:pPr>
            <w:r w:rsidR="30B8512B">
              <w:rPr/>
              <w:t>4 Minutes- What did you notice? (</w:t>
            </w:r>
            <w:r w:rsidR="30B8512B">
              <w:rPr/>
              <w:t>Take</w:t>
            </w:r>
            <w:r w:rsidR="30B8512B">
              <w:rPr/>
              <w:t xml:space="preserve"> a few responses)</w:t>
            </w:r>
          </w:p>
          <w:p w:rsidR="006C6A7A" w:rsidP="00B528A3" w:rsidRDefault="006C6A7A" w14:paraId="677334A3" w14:textId="77777777">
            <w:pPr>
              <w:spacing w:line="259" w:lineRule="auto"/>
            </w:pPr>
          </w:p>
          <w:p w:rsidR="006C6A7A" w:rsidP="006C6A7A" w:rsidRDefault="00B20BA9" w14:paraId="689F11A7" w14:textId="50B96FE7">
            <w:pPr>
              <w:spacing w:line="259" w:lineRule="auto"/>
              <w:ind w:left="720"/>
            </w:pPr>
            <w:r>
              <w:t>4</w:t>
            </w:r>
            <w:r w:rsidR="006C6A7A">
              <w:t xml:space="preserve"> Minutes: Why trusted and respected? </w:t>
            </w:r>
          </w:p>
          <w:p w:rsidR="006C6A7A" w:rsidP="006C6A7A" w:rsidRDefault="006C6A7A" w14:paraId="39751959" w14:textId="77777777">
            <w:pPr>
              <w:spacing w:line="259" w:lineRule="auto"/>
              <w:ind w:left="720"/>
            </w:pPr>
            <w:r>
              <w:t xml:space="preserve">Trusted: they are those people who will have your back when you need it. (The teacher you can count on to speak up when something needs to be said or done). </w:t>
            </w:r>
          </w:p>
          <w:p w:rsidR="006C6A7A" w:rsidP="006C6A7A" w:rsidRDefault="006C6A7A" w14:paraId="5C5A3177" w14:textId="77777777">
            <w:pPr>
              <w:spacing w:line="259" w:lineRule="auto"/>
              <w:ind w:left="720"/>
            </w:pPr>
            <w:r>
              <w:t xml:space="preserve">Respected: You see their work and know it is quality and/or something that is similar in its value to you. </w:t>
            </w:r>
          </w:p>
          <w:p w:rsidR="006C6A7A" w:rsidP="006C6A7A" w:rsidRDefault="006C6A7A" w14:paraId="0B287CAC" w14:textId="77777777">
            <w:pPr>
              <w:spacing w:line="259" w:lineRule="auto"/>
              <w:ind w:left="720"/>
            </w:pPr>
            <w:r>
              <w:t xml:space="preserve">Without respect, they maybe your friend, but not someone you would trust to have your back. </w:t>
            </w:r>
          </w:p>
          <w:p w:rsidR="006C6A7A" w:rsidP="006C6A7A" w:rsidRDefault="006C6A7A" w14:paraId="2B438F2E" w14:textId="77777777">
            <w:pPr>
              <w:spacing w:line="259" w:lineRule="auto"/>
              <w:ind w:left="720"/>
            </w:pPr>
            <w:r>
              <w:t xml:space="preserve">Without trust, you know they do good work, but when the boss asks what's going on, you are not sure they won’t throw you under the bus.  </w:t>
            </w:r>
          </w:p>
          <w:p w:rsidR="006C6A7A" w:rsidP="006C6A7A" w:rsidRDefault="006C6A7A" w14:paraId="59D89021" w14:textId="77777777">
            <w:pPr>
              <w:spacing w:line="259" w:lineRule="auto"/>
              <w:ind w:left="720"/>
            </w:pPr>
          </w:p>
          <w:p w:rsidR="006C6A7A" w:rsidP="006C6A7A" w:rsidRDefault="006C6A7A" w14:paraId="641E3992" w14:textId="77777777">
            <w:pPr>
              <w:spacing w:line="259" w:lineRule="auto"/>
              <w:ind w:left="720"/>
            </w:pPr>
            <w:r>
              <w:t xml:space="preserve">It is that intersection that we find people with a resource of gold- the resource of relationship and connection between people. </w:t>
            </w:r>
          </w:p>
          <w:p w:rsidRPr="006C6A7A" w:rsidR="006C6A7A" w:rsidP="00B528A3" w:rsidRDefault="006C6A7A" w14:paraId="23CED264" w14:textId="77777777">
            <w:pPr>
              <w:spacing w:line="259" w:lineRule="auto"/>
            </w:pPr>
          </w:p>
          <w:p w:rsidR="006C6A7A" w:rsidP="006C6A7A" w:rsidRDefault="006C6A7A" w14:paraId="5B8C4854" w14:textId="23C0F1BF">
            <w:pPr>
              <w:spacing w:line="259" w:lineRule="auto"/>
              <w:ind w:left="720"/>
            </w:pPr>
            <w:r w:rsidRPr="006C6A7A">
              <w:t>1 Minute key ideas</w:t>
            </w:r>
            <w:r>
              <w:t xml:space="preserve"> –</w:t>
            </w:r>
          </w:p>
          <w:p w:rsidR="00B528A3" w:rsidP="006C6A7A" w:rsidRDefault="006C6A7A" w14:paraId="3FD8459C" w14:textId="72A26868">
            <w:pPr>
              <w:spacing w:line="259" w:lineRule="auto"/>
              <w:ind w:left="720"/>
            </w:pPr>
            <w:r>
              <w:t xml:space="preserve"> </w:t>
            </w:r>
            <w:r w:rsidR="00B528A3">
              <w:t xml:space="preserve">Leaders are not fixed to a certain characteristic, have been trained by the organization, or must be members of the union. They are those people who are trusted and respected by their colleagues. </w:t>
            </w:r>
          </w:p>
          <w:p w:rsidR="00B528A3" w:rsidP="00B528A3" w:rsidRDefault="00B528A3" w14:paraId="66F33C73" w14:textId="77777777">
            <w:pPr>
              <w:spacing w:line="259" w:lineRule="auto"/>
            </w:pPr>
          </w:p>
          <w:p w:rsidRPr="00B20BA9" w:rsidR="00B20BA9" w:rsidP="00B20BA9" w:rsidRDefault="001472C9" w14:paraId="7BEE01E3" w14:textId="6BB5ED8A">
            <w:pPr>
              <w:pStyle w:val="Header"/>
              <w:tabs>
                <w:tab w:val="clear" w:pos="4680"/>
                <w:tab w:val="clear" w:pos="9360"/>
              </w:tabs>
              <w:spacing w:line="259" w:lineRule="auto"/>
              <w:rPr>
                <w:b/>
              </w:rPr>
            </w:pPr>
            <w:r>
              <w:rPr>
                <w:b/>
              </w:rPr>
              <w:t>35</w:t>
            </w:r>
            <w:r w:rsidRPr="00B20BA9" w:rsidR="00B20BA9">
              <w:rPr>
                <w:b/>
              </w:rPr>
              <w:t xml:space="preserve"> Minutes Leader ID</w:t>
            </w:r>
          </w:p>
          <w:p w:rsidR="00B20BA9" w:rsidP="00B20BA9" w:rsidRDefault="00B20BA9" w14:paraId="5CCB8C3C" w14:textId="181C81CE">
            <w:pPr>
              <w:pStyle w:val="Header"/>
              <w:tabs>
                <w:tab w:val="clear" w:pos="4680"/>
                <w:tab w:val="clear" w:pos="9360"/>
              </w:tabs>
              <w:spacing w:line="259" w:lineRule="auto"/>
            </w:pPr>
            <w:r w:rsidR="2643B125">
              <w:rPr/>
              <w:t xml:space="preserve">5 Minutes Introduction – We are going to spend some time looking at some scenario descriptions of </w:t>
            </w:r>
            <w:r w:rsidR="2643B125">
              <w:rPr/>
              <w:t>people that</w:t>
            </w:r>
            <w:r w:rsidR="2643B125">
              <w:rPr/>
              <w:t xml:space="preserve"> are part of your constituency.  You are going to work in teams (3 Teams).  Each Team is going to decide who in these stories are Leaders, Mobilizers, or Activists.  We are going to use the following definitions</w:t>
            </w:r>
          </w:p>
          <w:p w:rsidRPr="00B20BA9" w:rsidR="001472C9" w:rsidP="00B20BA9" w:rsidRDefault="001472C9" w14:paraId="36F6F9F3" w14:textId="77777777">
            <w:pPr>
              <w:pStyle w:val="ListParagraph"/>
              <w:numPr>
                <w:ilvl w:val="0"/>
                <w:numId w:val="23"/>
              </w:numPr>
              <w:spacing w:line="259" w:lineRule="auto"/>
            </w:pPr>
            <w:r w:rsidRPr="00B20BA9">
              <w:rPr>
                <w:b/>
                <w:bCs/>
              </w:rPr>
              <w:t>Leaders –</w:t>
            </w:r>
            <w:r w:rsidRPr="00B20BA9">
              <w:t xml:space="preserve"> Trusted and respected by their colleagues in ways that cut across communities of workers- are connected by values and influential relationships with mobilizers, activists, and those not yet part of the work. Get people to move their thinking and take action. </w:t>
            </w:r>
          </w:p>
          <w:p w:rsidRPr="00B20BA9" w:rsidR="001472C9" w:rsidP="00B20BA9" w:rsidRDefault="001472C9" w14:paraId="3BDFAB8E" w14:textId="77777777">
            <w:pPr>
              <w:pStyle w:val="ListParagraph"/>
              <w:numPr>
                <w:ilvl w:val="0"/>
                <w:numId w:val="23"/>
              </w:numPr>
              <w:spacing w:line="259" w:lineRule="auto"/>
            </w:pPr>
            <w:r w:rsidRPr="00B20BA9">
              <w:rPr>
                <w:b/>
                <w:bCs/>
              </w:rPr>
              <w:t>Mobilizers –</w:t>
            </w:r>
            <w:r w:rsidRPr="00B20BA9">
              <w:t xml:space="preserve"> Are already convinced members, who are already willing to take action. They are connected to the other already convinced. </w:t>
            </w:r>
          </w:p>
          <w:p w:rsidRPr="00B20BA9" w:rsidR="001472C9" w:rsidP="00B20BA9" w:rsidRDefault="001472C9" w14:paraId="0EC53CFB" w14:textId="77777777">
            <w:pPr>
              <w:pStyle w:val="ListParagraph"/>
              <w:numPr>
                <w:ilvl w:val="0"/>
                <w:numId w:val="23"/>
              </w:numPr>
              <w:spacing w:line="259" w:lineRule="auto"/>
            </w:pPr>
            <w:r w:rsidRPr="00B20BA9">
              <w:rPr>
                <w:b/>
                <w:bCs/>
              </w:rPr>
              <w:t xml:space="preserve">Activists – </w:t>
            </w:r>
            <w:r w:rsidRPr="00B20BA9">
              <w:t xml:space="preserve">Supportive and willing to act if invited but not able to move others. </w:t>
            </w:r>
          </w:p>
          <w:p w:rsidR="00B528A3" w:rsidP="00B20BA9" w:rsidRDefault="00B528A3" w14:paraId="3DCF2163" w14:textId="3EE8B72D">
            <w:r w:rsidRPr="00B20BA9">
              <w:t xml:space="preserve"> </w:t>
            </w:r>
            <w:r w:rsidR="00B20BA9">
              <w:t xml:space="preserve">4 Minutes Let’s get into our groups (3 groups) and make sure you have page 121-122 with you. </w:t>
            </w:r>
          </w:p>
          <w:p w:rsidR="001472C9" w:rsidP="00B20BA9" w:rsidRDefault="001472C9" w14:paraId="00C818BC" w14:textId="77777777"/>
          <w:p w:rsidR="00B20BA9" w:rsidP="00B20BA9" w:rsidRDefault="00B20BA9" w14:paraId="58B29750" w14:textId="0FCF4C05">
            <w:r>
              <w:t xml:space="preserve">15 Minutes – Now that you are in your groups you are going to take the next 15 minutes to decide who is who – AND you need to decide the order in which you would invite them to be part of the work of your constituency. </w:t>
            </w:r>
            <w:r w:rsidR="001472C9">
              <w:t xml:space="preserve"> YOU MUST reach consensus. </w:t>
            </w:r>
          </w:p>
          <w:p w:rsidR="001472C9" w:rsidP="00B20BA9" w:rsidRDefault="001472C9" w14:paraId="35D3653F" w14:textId="1770C4DE"/>
          <w:p w:rsidR="001472C9" w:rsidP="00B20BA9" w:rsidRDefault="001472C9" w14:paraId="5C3D41B4" w14:textId="650FC023">
            <w:r>
              <w:t xml:space="preserve">15 Minutes – Let’s hear want your teams decided – there is only one right answer.  Facilitator note get them to be in discussion with each other.  One technique is to ask for a person to share how they </w:t>
            </w:r>
            <w:proofErr w:type="spellStart"/>
            <w:r>
              <w:t>ID’d</w:t>
            </w:r>
            <w:proofErr w:type="spellEnd"/>
            <w:r>
              <w:t xml:space="preserve"> one person. Then ask the room who had the same ID.  GO BACK To the first person and ask with the group decided this.  Then go to the person who had a different ID and ask why.  And so on. The key ideas you are pulling out is who is BOTH trusted and respected, and who ACTUALLY MOVED PEOPLE to do something.  What is the evidence of </w:t>
            </w:r>
            <w:proofErr w:type="gramStart"/>
            <w:r>
              <w:t>these.</w:t>
            </w:r>
            <w:proofErr w:type="gramEnd"/>
            <w:r>
              <w:t xml:space="preserve"> It is not about who is liked – or even has the potential – it is who is DOING it. </w:t>
            </w:r>
          </w:p>
          <w:p w:rsidR="00B20BA9" w:rsidP="00B20BA9" w:rsidRDefault="001472C9" w14:paraId="26316A7A" w14:textId="4228AC10">
            <w:r>
              <w:t>Ted – Activist</w:t>
            </w:r>
          </w:p>
          <w:p w:rsidR="001472C9" w:rsidP="00B20BA9" w:rsidRDefault="001472C9" w14:paraId="7B4159C9" w14:textId="1E71DD10">
            <w:r>
              <w:t>Tina- Activist</w:t>
            </w:r>
          </w:p>
          <w:p w:rsidR="001472C9" w:rsidP="00B20BA9" w:rsidRDefault="001472C9" w14:paraId="113A80F0" w14:textId="42D7052B">
            <w:r>
              <w:t>Destiny – Leader</w:t>
            </w:r>
          </w:p>
          <w:p w:rsidR="001472C9" w:rsidP="00B20BA9" w:rsidRDefault="001472C9" w14:paraId="0AC793F1" w14:textId="486614DD">
            <w:r>
              <w:t>Paul- Mobilizer</w:t>
            </w:r>
          </w:p>
          <w:p w:rsidR="001472C9" w:rsidP="00AB75A1" w:rsidRDefault="001472C9" w14:paraId="0F3B3742" w14:textId="445E2F35">
            <w:pPr>
              <w:pStyle w:val="Header"/>
              <w:tabs>
                <w:tab w:val="clear" w:pos="4680"/>
                <w:tab w:val="clear" w:pos="9360"/>
              </w:tabs>
            </w:pPr>
            <w:r>
              <w:t xml:space="preserve">Jorge- Activist </w:t>
            </w:r>
          </w:p>
          <w:p w:rsidR="001472C9" w:rsidP="00B20BA9" w:rsidRDefault="001472C9" w14:paraId="6C45CCB5" w14:textId="0B20BF6A"/>
          <w:p w:rsidR="00B20BA9" w:rsidP="00B20BA9" w:rsidRDefault="001472C9" w14:paraId="5504C7C4" w14:textId="02F1F6BD">
            <w:r w:rsidR="30B8512B">
              <w:rPr/>
              <w:t>Use same method as who should be invited</w:t>
            </w:r>
            <w:r w:rsidR="30B8512B">
              <w:rPr/>
              <w:t xml:space="preserve">.  </w:t>
            </w:r>
            <w:r w:rsidR="30B8512B">
              <w:rPr/>
              <w:t>This is a little looser – but really Density should be approached last. SHE is the big recruitment</w:t>
            </w:r>
            <w:r w:rsidR="30B8512B">
              <w:rPr/>
              <w:t xml:space="preserve">.  </w:t>
            </w:r>
            <w:r w:rsidR="30B8512B">
              <w:rPr/>
              <w:t xml:space="preserve">If you blow it, then you </w:t>
            </w:r>
            <w:r w:rsidR="30B8512B">
              <w:rPr/>
              <w:t>don’t</w:t>
            </w:r>
            <w:r w:rsidR="30B8512B">
              <w:rPr/>
              <w:t xml:space="preserve"> get another chance</w:t>
            </w:r>
            <w:r w:rsidR="30B8512B">
              <w:rPr/>
              <w:t xml:space="preserve">.  </w:t>
            </w:r>
            <w:r w:rsidR="30B8512B">
              <w:rPr/>
              <w:t xml:space="preserve">Look for answers that talk about those in relationship with Destiny and who can give </w:t>
            </w:r>
            <w:bookmarkStart w:name="_Int_VklUVT6w" w:id="1580622744"/>
            <w:r w:rsidR="30B8512B">
              <w:rPr/>
              <w:t>you</w:t>
            </w:r>
            <w:bookmarkEnd w:id="1580622744"/>
            <w:r w:rsidR="30B8512B">
              <w:rPr/>
              <w:t xml:space="preserve"> insight into what her core values are and what she might have in common with your constituency’s issues and interests. </w:t>
            </w:r>
          </w:p>
          <w:p w:rsidR="00AB75A1" w:rsidP="00B20BA9" w:rsidRDefault="00AB75A1" w14:paraId="26E688DB" w14:textId="2D15796B"/>
          <w:p w:rsidR="00AB75A1" w:rsidP="00AB75A1" w:rsidRDefault="00AB75A1" w14:paraId="15D903DA" w14:textId="66FB62D6">
            <w:r w:rsidRPr="00AB75A1">
              <w:rPr>
                <w:b/>
              </w:rPr>
              <w:t>2 Minutes</w:t>
            </w:r>
            <w:r>
              <w:t xml:space="preserve"> -How Recruitment grows your base. </w:t>
            </w:r>
          </w:p>
          <w:p w:rsidRPr="00AB75A1" w:rsidR="00AB75A1" w:rsidP="00AB75A1" w:rsidRDefault="00AB75A1" w14:paraId="058FD851" w14:textId="2D0437AF">
            <w:r w:rsidRPr="00AB75A1">
              <w:t>Leaders bring their followers.</w:t>
            </w:r>
          </w:p>
          <w:p w:rsidRPr="00AB75A1" w:rsidR="00AB75A1" w:rsidP="00AB75A1" w:rsidRDefault="00AB75A1" w14:paraId="7A6A4CF3" w14:textId="4E9E8DE6">
            <w:r w:rsidRPr="00AB75A1">
              <w:t xml:space="preserve">Mobilizers bring their loyalty to leaders and their reputation with colleagues. </w:t>
            </w:r>
          </w:p>
          <w:p w:rsidR="00AB75A1" w:rsidP="00AB75A1" w:rsidRDefault="00AB75A1" w14:paraId="5B1708F3" w14:textId="5155BDA0">
            <w:r w:rsidRPr="00AB75A1">
              <w:t xml:space="preserve">Activists bring their potential. </w:t>
            </w:r>
          </w:p>
          <w:p w:rsidR="00AB75A1" w:rsidP="00AB75A1" w:rsidRDefault="00AB75A1" w14:paraId="61588188" w14:textId="77777777"/>
          <w:p w:rsidRPr="00AB75A1" w:rsidR="009048A3" w:rsidP="00AB75A1" w:rsidRDefault="00AB75A1" w14:paraId="393242AB" w14:textId="74605EF3">
            <w:r w:rsidRPr="00AB75A1">
              <w:rPr>
                <w:b/>
              </w:rPr>
              <w:t>2 Minutes Key Points</w:t>
            </w:r>
            <w:r>
              <w:t xml:space="preserve"> </w:t>
            </w:r>
            <w:r w:rsidRPr="00AB75A1" w:rsidR="00B62C4A">
              <w:t>Title does not indicate the leader.</w:t>
            </w:r>
          </w:p>
          <w:p w:rsidRPr="00AB75A1" w:rsidR="009048A3" w:rsidP="00AB75A1" w:rsidRDefault="00B62C4A" w14:paraId="58347B01" w14:textId="77777777">
            <w:r w:rsidRPr="00AB75A1">
              <w:t>Leadership characteristics (think True Colors do not make natural leaders. </w:t>
            </w:r>
          </w:p>
          <w:p w:rsidRPr="00AB75A1" w:rsidR="009048A3" w:rsidP="00AB75A1" w:rsidRDefault="00B62C4A" w14:paraId="705FA9E1" w14:textId="77777777">
            <w:r w:rsidRPr="00AB75A1">
              <w:t>Our primary job is to identify leaders who can build shared power, responsibility, and authority.</w:t>
            </w:r>
          </w:p>
          <w:p w:rsidRPr="00AB75A1" w:rsidR="009048A3" w:rsidP="00AB75A1" w:rsidRDefault="00B62C4A" w14:paraId="210518BF" w14:textId="77777777">
            <w:r w:rsidRPr="00AB75A1">
              <w:t>We grow our constituency’s resources for action by intentionally and continually increasing the base of people.</w:t>
            </w:r>
          </w:p>
          <w:p w:rsidRPr="00AB75A1" w:rsidR="00AB75A1" w:rsidP="00AB75A1" w:rsidRDefault="00AB75A1" w14:paraId="206BEC91" w14:textId="5B93228A">
            <w:r w:rsidRPr="00AB75A1">
              <w:t>Leaders are our greatest resource</w:t>
            </w:r>
          </w:p>
          <w:p w:rsidRPr="00B20BA9" w:rsidR="00AB75A1" w:rsidP="00B20BA9" w:rsidRDefault="00AB75A1" w14:paraId="2BDFC907" w14:textId="6DE3FC7E"/>
          <w:p w:rsidRPr="00B20BA9" w:rsidR="00B528A3" w:rsidP="00B528A3" w:rsidRDefault="00B528A3" w14:paraId="4E40A2EA" w14:textId="77777777">
            <w:pPr>
              <w:spacing w:line="259" w:lineRule="auto"/>
            </w:pPr>
          </w:p>
          <w:p w:rsidRPr="00AB75A1" w:rsidR="00AB75A1" w:rsidP="00AB75A1" w:rsidRDefault="00AB75A1" w14:paraId="218BBD42" w14:textId="77777777">
            <w:pPr>
              <w:pStyle w:val="Heading5"/>
              <w:keepLines w:val="0"/>
              <w:spacing w:before="0" w:after="0"/>
              <w:outlineLvl w:val="4"/>
            </w:pPr>
            <w:r w:rsidRPr="00AB75A1">
              <w:t>15 Minutes – Final Words from Jane and Your Thoughts</w:t>
            </w:r>
          </w:p>
          <w:p w:rsidRPr="00B20BA9" w:rsidR="00B528A3" w:rsidP="00B528A3" w:rsidRDefault="00AB75A1" w14:paraId="20B6BD95" w14:textId="1F9864C4">
            <w:pPr>
              <w:spacing w:line="259" w:lineRule="auto"/>
            </w:pPr>
            <w:r>
              <w:t>11 Minutes for Video – we are going to sum up this section on leaders by viewing a video by Jane</w:t>
            </w:r>
            <w:r w:rsidRPr="00B20BA9" w:rsidR="00B528A3">
              <w:t xml:space="preserve"> </w:t>
            </w:r>
            <w:proofErr w:type="spellStart"/>
            <w:r w:rsidRPr="00B20BA9" w:rsidR="00B528A3">
              <w:t>Mcalevey</w:t>
            </w:r>
            <w:proofErr w:type="spellEnd"/>
            <w:r w:rsidRPr="00B20BA9" w:rsidR="00B528A3">
              <w:t xml:space="preserve">: </w:t>
            </w:r>
            <w:hyperlink r:id="rId39">
              <w:r w:rsidRPr="00B20BA9" w:rsidR="00B528A3">
                <w:rPr>
                  <w:rStyle w:val="Hyperlink"/>
                </w:rPr>
                <w:t xml:space="preserve">Jane </w:t>
              </w:r>
              <w:proofErr w:type="spellStart"/>
              <w:r w:rsidRPr="00B20BA9" w:rsidR="00B528A3">
                <w:rPr>
                  <w:rStyle w:val="Hyperlink"/>
                </w:rPr>
                <w:t>McAlevey</w:t>
              </w:r>
              <w:proofErr w:type="spellEnd"/>
              <w:r w:rsidRPr="00B20BA9" w:rsidR="00B528A3">
                <w:rPr>
                  <w:rStyle w:val="Hyperlink"/>
                </w:rPr>
                <w:t xml:space="preserve"> on Deep Organizing - YouTube</w:t>
              </w:r>
            </w:hyperlink>
          </w:p>
          <w:p w:rsidRPr="00B20BA9" w:rsidR="00B528A3" w:rsidP="00B528A3" w:rsidRDefault="00B528A3" w14:paraId="1D93B70D" w14:textId="77777777">
            <w:pPr>
              <w:spacing w:line="259" w:lineRule="auto"/>
            </w:pPr>
          </w:p>
          <w:p w:rsidRPr="00B20BA9" w:rsidR="00B528A3" w:rsidP="00B528A3" w:rsidRDefault="00B528A3" w14:paraId="46E230DC" w14:textId="77777777">
            <w:pPr>
              <w:spacing w:line="259" w:lineRule="auto"/>
            </w:pPr>
            <w:r w:rsidRPr="00B20BA9">
              <w:t>What did you see?</w:t>
            </w:r>
          </w:p>
          <w:p w:rsidRPr="00B20BA9" w:rsidR="00B528A3" w:rsidP="00B528A3" w:rsidRDefault="00B528A3" w14:paraId="6E79382B" w14:textId="77777777">
            <w:pPr>
              <w:pStyle w:val="ListParagraph"/>
              <w:numPr>
                <w:ilvl w:val="0"/>
                <w:numId w:val="19"/>
              </w:numPr>
              <w:spacing w:line="259" w:lineRule="auto"/>
            </w:pPr>
            <w:r w:rsidRPr="00B20BA9">
              <w:t xml:space="preserve">Stop and note about 1-1. Did Jane accept the “No”, did Jane give up on a leader- no. </w:t>
            </w:r>
          </w:p>
          <w:p w:rsidR="00B528A3" w:rsidP="00B528A3" w:rsidRDefault="00B528A3" w14:paraId="3B6CB811" w14:textId="77777777">
            <w:pPr>
              <w:pStyle w:val="ListParagraph"/>
              <w:numPr>
                <w:ilvl w:val="0"/>
                <w:numId w:val="19"/>
              </w:numPr>
              <w:spacing w:line="259" w:lineRule="auto"/>
            </w:pPr>
            <w:r w:rsidRPr="00B20BA9">
              <w:t>She acknowledges, and then focused on the importance of the task and work ahead and who the persons involvement would make all the</w:t>
            </w:r>
            <w:r>
              <w:t xml:space="preserve"> difference- and clearly had </w:t>
            </w:r>
            <w:proofErr w:type="gramStart"/>
            <w:r>
              <w:t>an ask</w:t>
            </w:r>
            <w:proofErr w:type="gramEnd"/>
            <w:r>
              <w:t xml:space="preserve"> for them that would make a difference. </w:t>
            </w:r>
          </w:p>
          <w:p w:rsidR="00B528A3" w:rsidP="00B528A3" w:rsidRDefault="00B528A3" w14:paraId="54DE3420" w14:textId="77777777">
            <w:pPr>
              <w:spacing w:line="259" w:lineRule="auto"/>
            </w:pPr>
          </w:p>
          <w:p w:rsidR="00B528A3" w:rsidP="00B528A3" w:rsidRDefault="00AB75A1" w14:paraId="6B828232" w14:textId="1A2BC4BA">
            <w:pPr>
              <w:spacing w:line="259" w:lineRule="auto"/>
            </w:pPr>
            <w:r w:rsidRPr="00841702">
              <w:t>4 Minutes Key Ideas</w:t>
            </w:r>
            <w:r w:rsidRPr="00AB75A1">
              <w:rPr>
                <w:b/>
              </w:rPr>
              <w:t xml:space="preserve"> –</w:t>
            </w:r>
            <w:r>
              <w:t xml:space="preserve"> Ask folks for that they heard.  Then at the end of the time share the slide and point out any key ideas that they missed. </w:t>
            </w:r>
          </w:p>
          <w:p w:rsidRPr="00AB75A1" w:rsidR="00AB75A1" w:rsidP="00AB75A1" w:rsidRDefault="00AB75A1" w14:paraId="00D401D6" w14:textId="16DBCDB1">
            <w:pPr>
              <w:pStyle w:val="Heading5"/>
              <w:keepLines w:val="0"/>
              <w:spacing w:before="0" w:after="0"/>
              <w:outlineLvl w:val="4"/>
              <w:rPr>
                <w:b w:val="0"/>
              </w:rPr>
            </w:pPr>
            <w:r w:rsidRPr="00AB75A1">
              <w:rPr>
                <w:b w:val="0"/>
              </w:rPr>
              <w:t>Key Ideas</w:t>
            </w:r>
          </w:p>
          <w:p w:rsidR="00B528A3" w:rsidP="00AB75A1" w:rsidRDefault="00B528A3" w14:paraId="08C99873" w14:textId="77777777">
            <w:pPr>
              <w:spacing w:line="259" w:lineRule="auto"/>
              <w:ind w:left="720"/>
            </w:pPr>
            <w:r>
              <w:t xml:space="preserve">Patient and persistent identification of the trusted and respected leaders. And it may not be someone who is with us. </w:t>
            </w:r>
          </w:p>
          <w:p w:rsidR="00B528A3" w:rsidP="00AB75A1" w:rsidRDefault="00B528A3" w14:paraId="38EA36FD" w14:textId="182D8277">
            <w:pPr>
              <w:spacing w:line="259" w:lineRule="auto"/>
              <w:ind w:left="720"/>
            </w:pPr>
            <w:r w:rsidR="2643B125">
              <w:rPr/>
              <w:t xml:space="preserve">Members pick their </w:t>
            </w:r>
            <w:r w:rsidR="2643B125">
              <w:rPr/>
              <w:t>leaders;</w:t>
            </w:r>
            <w:r w:rsidR="2643B125">
              <w:rPr/>
              <w:t xml:space="preserve"> we cannot pick them for them. </w:t>
            </w:r>
          </w:p>
          <w:p w:rsidR="00B528A3" w:rsidP="00AB75A1" w:rsidRDefault="00B528A3" w14:paraId="0C4C5F21" w14:textId="77777777">
            <w:pPr>
              <w:spacing w:line="259" w:lineRule="auto"/>
              <w:ind w:left="720"/>
            </w:pPr>
            <w:r>
              <w:t xml:space="preserve">We cannot grow and become a fighting union without bringing in new leaders. The identification and inclusion of new leaders is the core of a fighting union. </w:t>
            </w:r>
          </w:p>
          <w:p w:rsidR="00B528A3" w:rsidP="00AB75A1" w:rsidRDefault="00B528A3" w14:paraId="68EA38F2" w14:textId="77777777">
            <w:pPr>
              <w:spacing w:line="259" w:lineRule="auto"/>
              <w:ind w:left="720"/>
            </w:pPr>
            <w:r w:rsidRPr="0D913231">
              <w:t xml:space="preserve">Then we have to figure out what matters to them. </w:t>
            </w:r>
          </w:p>
          <w:p w:rsidR="00B528A3" w:rsidP="00AB75A1" w:rsidRDefault="00B528A3" w14:paraId="7C979272" w14:textId="77777777">
            <w:pPr>
              <w:spacing w:line="259" w:lineRule="auto"/>
              <w:ind w:left="720"/>
            </w:pPr>
            <w:r w:rsidRPr="0D913231">
              <w:t xml:space="preserve">Cannot shy away from really hard conversations- they are critical to making the change we need. </w:t>
            </w:r>
          </w:p>
          <w:p w:rsidR="00B528A3" w:rsidP="00AB75A1" w:rsidRDefault="00B528A3" w14:paraId="397AF28B" w14:textId="23E55DD8">
            <w:pPr>
              <w:pStyle w:val="ListParagraph"/>
              <w:contextualSpacing w:val="0"/>
            </w:pPr>
            <w:r w:rsidRPr="0D913231">
              <w:t xml:space="preserve">Unity is the basis of our power and without mass involvement and engagement of our constituency- we do not have the power we need to make the change we cannot alone.  </w:t>
            </w:r>
          </w:p>
        </w:tc>
        <w:tc>
          <w:tcPr>
            <w:tcW w:w="2092" w:type="dxa"/>
            <w:tcMar/>
          </w:tcPr>
          <w:p w:rsidR="00B528A3" w:rsidP="00B528A3" w:rsidRDefault="00C978C9" w14:paraId="3CB7A11A" w14:textId="6F360500">
            <w:r>
              <w:t xml:space="preserve">Participants </w:t>
            </w:r>
          </w:p>
        </w:tc>
      </w:tr>
      <w:tr w:rsidR="5BB9D696" w:rsidTr="53469945" w14:paraId="2287ADCE">
        <w:trPr>
          <w:trHeight w:val="300"/>
        </w:trPr>
        <w:tc>
          <w:tcPr>
            <w:tcW w:w="1842" w:type="dxa"/>
            <w:tcMar/>
          </w:tcPr>
          <w:p w:rsidR="5BB9D696" w:rsidP="5BB9D696" w:rsidRDefault="5BB9D696" w14:paraId="68380386" w14:textId="3C746C4C">
            <w:pPr>
              <w:pStyle w:val="Normal"/>
              <w:rPr>
                <w:b w:val="1"/>
                <w:bCs w:val="1"/>
              </w:rPr>
            </w:pPr>
            <w:r w:rsidRPr="5BB9D696" w:rsidR="5BB9D696">
              <w:rPr>
                <w:b w:val="1"/>
                <w:bCs w:val="1"/>
              </w:rPr>
              <w:t xml:space="preserve">2:35-2:50 </w:t>
            </w:r>
            <w:r>
              <w:drawing>
                <wp:inline wp14:editId="3E5DE8AE" wp14:anchorId="6AA116BC">
                  <wp:extent cx="1019175" cy="573010"/>
                  <wp:effectExtent l="0" t="0" r="3175" b="0"/>
                  <wp:docPr id="292826667" name="Picture 5" title=""/>
                  <wp:cNvGraphicFramePr>
                    <a:graphicFrameLocks noChangeAspect="1"/>
                  </wp:cNvGraphicFramePr>
                  <a:graphic>
                    <a:graphicData uri="http://schemas.openxmlformats.org/drawingml/2006/picture">
                      <pic:pic>
                        <pic:nvPicPr>
                          <pic:cNvPr id="0" name="Picture 5"/>
                          <pic:cNvPicPr/>
                        </pic:nvPicPr>
                        <pic:blipFill>
                          <a:blip r:embed="Rc8ed13a81142445b">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019175" cy="573010"/>
                          </a:xfrm>
                          <a:prstGeom xmlns:a="http://schemas.openxmlformats.org/drawingml/2006/main" prst="rect">
                            <a:avLst/>
                          </a:prstGeom>
                        </pic:spPr>
                      </pic:pic>
                    </a:graphicData>
                  </a:graphic>
                </wp:inline>
              </w:drawing>
            </w:r>
          </w:p>
          <w:p w:rsidR="5BB9D696" w:rsidP="5BB9D696" w:rsidRDefault="5BB9D696" w14:paraId="44897C92" w14:textId="094A7A60">
            <w:pPr>
              <w:rPr>
                <w:b w:val="1"/>
                <w:bCs w:val="1"/>
              </w:rPr>
            </w:pPr>
          </w:p>
        </w:tc>
        <w:tc>
          <w:tcPr>
            <w:tcW w:w="13027" w:type="dxa"/>
            <w:gridSpan w:val="6"/>
            <w:tcMar/>
          </w:tcPr>
          <w:p w:rsidR="5BB9D696" w:rsidP="5BB9D696" w:rsidRDefault="5BB9D696" w14:paraId="03C7DDBF" w14:textId="7D7A6738">
            <w:pPr>
              <w:rPr>
                <w:b w:val="1"/>
                <w:bCs w:val="1"/>
              </w:rPr>
            </w:pPr>
            <w:r w:rsidRPr="5BB9D696" w:rsidR="5BB9D696">
              <w:rPr>
                <w:b w:val="1"/>
                <w:bCs w:val="1"/>
              </w:rPr>
              <w:t>BREAK</w:t>
            </w:r>
          </w:p>
        </w:tc>
      </w:tr>
      <w:tr w:rsidR="00625891" w:rsidTr="53469945" w14:paraId="49A6373E" w14:textId="77777777">
        <w:trPr>
          <w:trHeight w:val="300"/>
        </w:trPr>
        <w:tc>
          <w:tcPr>
            <w:tcW w:w="1842" w:type="dxa"/>
            <w:tcMar/>
          </w:tcPr>
          <w:p w:rsidR="5BB9D696" w:rsidP="5BB9D696" w:rsidRDefault="5BB9D696" w14:paraId="6EFB0FB7" w14:textId="45D67170">
            <w:pPr>
              <w:pStyle w:val="Normal"/>
              <w:bidi w:val="0"/>
              <w:spacing w:before="0" w:beforeAutospacing="off" w:after="0" w:afterAutospacing="off" w:line="259" w:lineRule="auto"/>
              <w:ind w:left="0" w:right="0"/>
              <w:jc w:val="left"/>
            </w:pPr>
            <w:r w:rsidR="5BB9D696">
              <w:rPr/>
              <w:t>2:50-3:40</w:t>
            </w:r>
          </w:p>
          <w:p w:rsidR="0094157B" w:rsidP="00625891" w:rsidRDefault="0094157B" w14:paraId="14D721A2" w14:textId="72CD046F">
            <w:r w:rsidR="6EBEFD34">
              <w:rPr/>
              <w:t>Zac</w:t>
            </w:r>
          </w:p>
          <w:p w:rsidR="0094157B" w:rsidP="00625891" w:rsidRDefault="0094157B" w14:paraId="4A62F8E0" w14:textId="77777777">
            <w:r w:rsidRPr="0094157B">
              <w:rPr>
                <w:noProof/>
              </w:rPr>
              <w:drawing>
                <wp:inline distT="0" distB="0" distL="0" distR="0" wp14:anchorId="18A22C90" wp14:editId="20945061">
                  <wp:extent cx="1025525" cy="576580"/>
                  <wp:effectExtent l="0" t="0" r="317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25525" cy="576580"/>
                          </a:xfrm>
                          <a:prstGeom prst="rect">
                            <a:avLst/>
                          </a:prstGeom>
                        </pic:spPr>
                      </pic:pic>
                    </a:graphicData>
                  </a:graphic>
                </wp:inline>
              </w:drawing>
            </w:r>
          </w:p>
          <w:p w:rsidR="009B063C" w:rsidP="00625891" w:rsidRDefault="009B063C" w14:paraId="5CA0A420" w14:textId="77777777"/>
          <w:p w:rsidR="009B063C" w:rsidP="00625891" w:rsidRDefault="009B063C" w14:paraId="7EB45C4E" w14:textId="77777777">
            <w:r w:rsidRPr="009B063C">
              <w:rPr>
                <w:noProof/>
              </w:rPr>
              <w:drawing>
                <wp:inline distT="0" distB="0" distL="0" distR="0" wp14:anchorId="0FE01CEE" wp14:editId="23C28CDC">
                  <wp:extent cx="1025525" cy="576580"/>
                  <wp:effectExtent l="0" t="0" r="317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025525" cy="576580"/>
                          </a:xfrm>
                          <a:prstGeom prst="rect">
                            <a:avLst/>
                          </a:prstGeom>
                        </pic:spPr>
                      </pic:pic>
                    </a:graphicData>
                  </a:graphic>
                </wp:inline>
              </w:drawing>
            </w:r>
          </w:p>
          <w:p w:rsidR="009B063C" w:rsidP="00625891" w:rsidRDefault="009B063C" w14:paraId="11801EAD" w14:textId="77777777">
            <w:r w:rsidRPr="009B063C">
              <w:rPr>
                <w:noProof/>
              </w:rPr>
              <w:drawing>
                <wp:inline distT="0" distB="0" distL="0" distR="0" wp14:anchorId="196C8F88" wp14:editId="74CB1930">
                  <wp:extent cx="1025525" cy="576580"/>
                  <wp:effectExtent l="0" t="0" r="317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025525" cy="576580"/>
                          </a:xfrm>
                          <a:prstGeom prst="rect">
                            <a:avLst/>
                          </a:prstGeom>
                        </pic:spPr>
                      </pic:pic>
                    </a:graphicData>
                  </a:graphic>
                </wp:inline>
              </w:drawing>
            </w:r>
          </w:p>
          <w:p w:rsidR="009B063C" w:rsidP="00625891" w:rsidRDefault="009B063C" w14:paraId="4AF9D59D" w14:textId="77777777">
            <w:r w:rsidRPr="009B063C">
              <w:rPr>
                <w:noProof/>
              </w:rPr>
              <w:drawing>
                <wp:inline distT="0" distB="0" distL="0" distR="0" wp14:anchorId="1656CCC8" wp14:editId="1AFAC091">
                  <wp:extent cx="1025525" cy="576580"/>
                  <wp:effectExtent l="0" t="0" r="317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025525" cy="576580"/>
                          </a:xfrm>
                          <a:prstGeom prst="rect">
                            <a:avLst/>
                          </a:prstGeom>
                        </pic:spPr>
                      </pic:pic>
                    </a:graphicData>
                  </a:graphic>
                </wp:inline>
              </w:drawing>
            </w:r>
          </w:p>
          <w:p w:rsidR="009B063C" w:rsidP="00625891" w:rsidRDefault="009B063C" w14:paraId="27DCA3B7" w14:textId="77777777"/>
          <w:p w:rsidR="009B063C" w:rsidP="00625891" w:rsidRDefault="009B063C" w14:paraId="7FEBE41F" w14:textId="666FC64D">
            <w:r w:rsidRPr="009B063C">
              <w:rPr>
                <w:noProof/>
              </w:rPr>
              <w:drawing>
                <wp:inline distT="0" distB="0" distL="0" distR="0" wp14:anchorId="69175674" wp14:editId="3F5CA237">
                  <wp:extent cx="1025525" cy="576580"/>
                  <wp:effectExtent l="0" t="0" r="317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025525" cy="576580"/>
                          </a:xfrm>
                          <a:prstGeom prst="rect">
                            <a:avLst/>
                          </a:prstGeom>
                        </pic:spPr>
                      </pic:pic>
                    </a:graphicData>
                  </a:graphic>
                </wp:inline>
              </w:drawing>
            </w:r>
          </w:p>
          <w:p w:rsidR="009B063C" w:rsidP="00625891" w:rsidRDefault="009B063C" w14:paraId="72ED552D" w14:textId="597A00ED">
            <w:r w:rsidRPr="009B063C">
              <w:rPr>
                <w:noProof/>
              </w:rPr>
              <w:drawing>
                <wp:inline distT="0" distB="0" distL="0" distR="0" wp14:anchorId="38826C79" wp14:editId="7E8838C4">
                  <wp:extent cx="1025525" cy="576580"/>
                  <wp:effectExtent l="0" t="0" r="317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025525" cy="576580"/>
                          </a:xfrm>
                          <a:prstGeom prst="rect">
                            <a:avLst/>
                          </a:prstGeom>
                        </pic:spPr>
                      </pic:pic>
                    </a:graphicData>
                  </a:graphic>
                </wp:inline>
              </w:drawing>
            </w:r>
          </w:p>
          <w:p w:rsidR="009B063C" w:rsidP="00625891" w:rsidRDefault="009B063C" w14:paraId="4462E117" w14:textId="77777777"/>
          <w:p w:rsidR="009B063C" w:rsidP="00625891" w:rsidRDefault="009B063C" w14:paraId="4F864E7E" w14:textId="77777777"/>
          <w:p w:rsidR="009B063C" w:rsidP="00625891" w:rsidRDefault="009B063C" w14:paraId="6196041F" w14:textId="77777777"/>
          <w:p w:rsidR="009B063C" w:rsidP="00625891" w:rsidRDefault="009B063C" w14:paraId="02C7FE4E" w14:textId="32334401">
            <w:r w:rsidRPr="009B063C">
              <w:rPr>
                <w:noProof/>
              </w:rPr>
              <w:drawing>
                <wp:inline distT="0" distB="0" distL="0" distR="0" wp14:anchorId="217E56C4" wp14:editId="06D360DE">
                  <wp:extent cx="1025525" cy="576580"/>
                  <wp:effectExtent l="0" t="0" r="317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025525" cy="576580"/>
                          </a:xfrm>
                          <a:prstGeom prst="rect">
                            <a:avLst/>
                          </a:prstGeom>
                        </pic:spPr>
                      </pic:pic>
                    </a:graphicData>
                  </a:graphic>
                </wp:inline>
              </w:drawing>
            </w:r>
          </w:p>
          <w:p w:rsidR="009B063C" w:rsidP="00625891" w:rsidRDefault="009B063C" w14:paraId="73C4B519" w14:textId="576524F9"/>
          <w:p w:rsidR="009B063C" w:rsidP="00625891" w:rsidRDefault="009B063C" w14:paraId="5E484783" w14:textId="2D8B6D4B">
            <w:r w:rsidRPr="009B063C">
              <w:rPr>
                <w:noProof/>
              </w:rPr>
              <w:drawing>
                <wp:inline distT="0" distB="0" distL="0" distR="0" wp14:anchorId="58ECA4B2" wp14:editId="09772153">
                  <wp:extent cx="1025525" cy="576580"/>
                  <wp:effectExtent l="0" t="0" r="317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025525" cy="576580"/>
                          </a:xfrm>
                          <a:prstGeom prst="rect">
                            <a:avLst/>
                          </a:prstGeom>
                        </pic:spPr>
                      </pic:pic>
                    </a:graphicData>
                  </a:graphic>
                </wp:inline>
              </w:drawing>
            </w:r>
          </w:p>
          <w:p w:rsidR="009B063C" w:rsidP="00625891" w:rsidRDefault="009B063C" w14:paraId="37E27E6B" w14:textId="559A933B"/>
          <w:p w:rsidR="009B063C" w:rsidP="00625891" w:rsidRDefault="009B063C" w14:paraId="260F2191" w14:textId="074A5F5F"/>
          <w:p w:rsidR="009B063C" w:rsidP="00625891" w:rsidRDefault="009B063C" w14:paraId="4B3964E7" w14:textId="34084B41"/>
          <w:p w:rsidR="009B063C" w:rsidP="00625891" w:rsidRDefault="009B063C" w14:paraId="3D3BDC5F" w14:textId="2C2C8FB8"/>
          <w:p w:rsidR="009B063C" w:rsidP="00625891" w:rsidRDefault="009B063C" w14:paraId="44924E60" w14:textId="292026E0"/>
          <w:p w:rsidR="009B063C" w:rsidP="00625891" w:rsidRDefault="009B063C" w14:paraId="518015C6" w14:textId="66EAEC28"/>
          <w:p w:rsidR="009B063C" w:rsidP="00625891" w:rsidRDefault="009B063C" w14:paraId="5D72ABAC" w14:textId="51D9FB1D"/>
          <w:p w:rsidR="009B063C" w:rsidP="00625891" w:rsidRDefault="009B063C" w14:paraId="32837575" w14:textId="58F95F13"/>
          <w:p w:rsidR="009B063C" w:rsidP="00625891" w:rsidRDefault="009B063C" w14:paraId="71C12F25" w14:textId="3037EA36"/>
          <w:p w:rsidR="009B063C" w:rsidP="00625891" w:rsidRDefault="009B063C" w14:paraId="6C20EB83" w14:textId="5A8FFB94"/>
          <w:p w:rsidR="009B063C" w:rsidP="00625891" w:rsidRDefault="009B063C" w14:paraId="60B35207" w14:textId="6D00697B"/>
          <w:p w:rsidR="009B063C" w:rsidP="00625891" w:rsidRDefault="009B063C" w14:paraId="43DB8C18" w14:textId="0AA03575"/>
          <w:p w:rsidR="009B063C" w:rsidP="00625891" w:rsidRDefault="009B063C" w14:paraId="3F2F788F" w14:textId="37F741F5"/>
          <w:p w:rsidR="009B063C" w:rsidP="00625891" w:rsidRDefault="009B063C" w14:paraId="23AA1D36" w14:textId="2EDCE12B"/>
          <w:p w:rsidR="009B063C" w:rsidP="00625891" w:rsidRDefault="009B063C" w14:paraId="6AB6F43A" w14:textId="732F905D"/>
          <w:p w:rsidR="009B063C" w:rsidP="00625891" w:rsidRDefault="009B063C" w14:paraId="02C2326E" w14:textId="5942DDE8"/>
          <w:p w:rsidR="009B063C" w:rsidP="00625891" w:rsidRDefault="009B063C" w14:paraId="7547FE0C" w14:textId="58F486B3"/>
          <w:p w:rsidR="009B063C" w:rsidP="00625891" w:rsidRDefault="009B063C" w14:paraId="37E0656F" w14:textId="38513AC1"/>
          <w:p w:rsidR="009B063C" w:rsidP="5BB9D696" w:rsidRDefault="009B063C" w14:paraId="0A985790" w14:textId="2DA23555">
            <w:pPr>
              <w:pStyle w:val="Normal"/>
            </w:pPr>
          </w:p>
          <w:p w:rsidR="009B063C" w:rsidP="00625891" w:rsidRDefault="009B063C" w14:paraId="7C7CC977" w14:textId="35935BB6"/>
          <w:p w:rsidR="009B063C" w:rsidP="00625891" w:rsidRDefault="009B063C" w14:paraId="71322A88" w14:textId="77777777"/>
          <w:p w:rsidR="009B063C" w:rsidP="00625891" w:rsidRDefault="009B063C" w14:paraId="657F4722" w14:textId="77777777"/>
          <w:p w:rsidR="009B063C" w:rsidP="00625891" w:rsidRDefault="009B063C" w14:paraId="12F4B86B" w14:textId="77777777">
            <w:r w:rsidRPr="009B063C">
              <w:rPr>
                <w:noProof/>
              </w:rPr>
              <w:drawing>
                <wp:inline distT="0" distB="0" distL="0" distR="0" wp14:anchorId="6909C985" wp14:editId="3784EC40">
                  <wp:extent cx="1025525" cy="576580"/>
                  <wp:effectExtent l="0" t="0" r="317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025525" cy="576580"/>
                          </a:xfrm>
                          <a:prstGeom prst="rect">
                            <a:avLst/>
                          </a:prstGeom>
                        </pic:spPr>
                      </pic:pic>
                    </a:graphicData>
                  </a:graphic>
                </wp:inline>
              </w:drawing>
            </w:r>
          </w:p>
          <w:p w:rsidR="009B063C" w:rsidP="00625891" w:rsidRDefault="009B063C" w14:paraId="108E1A26" w14:textId="77777777"/>
          <w:p w:rsidR="009B063C" w:rsidP="00625891" w:rsidRDefault="009B063C" w14:paraId="3DCEB8BC" w14:textId="77777777"/>
          <w:p w:rsidR="009B063C" w:rsidP="00625891" w:rsidRDefault="009B063C" w14:paraId="0A5651C7" w14:textId="77777777"/>
          <w:p w:rsidR="009B063C" w:rsidP="00625891" w:rsidRDefault="009B063C" w14:paraId="43752B39" w14:textId="77777777"/>
          <w:p w:rsidR="009B063C" w:rsidP="00625891" w:rsidRDefault="009B063C" w14:paraId="01E19FFC" w14:textId="77777777"/>
          <w:p w:rsidR="009B063C" w:rsidP="00625891" w:rsidRDefault="009B063C" w14:paraId="563E6D66" w14:textId="77777777"/>
          <w:p w:rsidR="009B063C" w:rsidP="00625891" w:rsidRDefault="009B063C" w14:paraId="7D3EC64D" w14:textId="77777777"/>
          <w:p w:rsidR="009B063C" w:rsidP="00625891" w:rsidRDefault="009B063C" w14:paraId="40592C4D" w14:textId="77777777"/>
          <w:p w:rsidR="009B063C" w:rsidP="00625891" w:rsidRDefault="009B063C" w14:paraId="2CBD0D87" w14:textId="77777777"/>
          <w:p w:rsidR="009B063C" w:rsidP="5BB9D696" w:rsidRDefault="009B063C" w14:paraId="70BCC7CB" w14:textId="0F545BA7">
            <w:pPr>
              <w:pStyle w:val="Normal"/>
            </w:pPr>
          </w:p>
          <w:p w:rsidR="009B063C" w:rsidP="00625891" w:rsidRDefault="009B063C" w14:paraId="714D43AA" w14:textId="77777777"/>
          <w:p w:rsidR="009B063C" w:rsidP="00625891" w:rsidRDefault="009B063C" w14:paraId="10F921D4" w14:textId="77777777">
            <w:r w:rsidRPr="009B063C">
              <w:rPr>
                <w:noProof/>
              </w:rPr>
              <w:drawing>
                <wp:inline distT="0" distB="0" distL="0" distR="0" wp14:anchorId="04988064" wp14:editId="698227A2">
                  <wp:extent cx="1025525" cy="576580"/>
                  <wp:effectExtent l="0" t="0" r="317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025525" cy="576580"/>
                          </a:xfrm>
                          <a:prstGeom prst="rect">
                            <a:avLst/>
                          </a:prstGeom>
                        </pic:spPr>
                      </pic:pic>
                    </a:graphicData>
                  </a:graphic>
                </wp:inline>
              </w:drawing>
            </w:r>
          </w:p>
          <w:p w:rsidR="009B063C" w:rsidP="00625891" w:rsidRDefault="009B063C" w14:paraId="7D46FB8F" w14:textId="77777777"/>
          <w:p w:rsidR="009B063C" w:rsidP="00625891" w:rsidRDefault="009B063C" w14:paraId="73C46598" w14:textId="680F5861"/>
          <w:p w:rsidR="009B063C" w:rsidP="00625891" w:rsidRDefault="009B063C" w14:paraId="2FBE5DDA" w14:textId="27F1EA66"/>
          <w:p w:rsidR="009B063C" w:rsidP="00625891" w:rsidRDefault="009B063C" w14:paraId="06BA04E7" w14:textId="3F3EE8E4"/>
          <w:p w:rsidR="009B063C" w:rsidP="00625891" w:rsidRDefault="009B063C" w14:paraId="6B794A1E" w14:textId="77777777"/>
          <w:p w:rsidR="009B063C" w:rsidP="00625891" w:rsidRDefault="009B063C" w14:paraId="14900AF3" w14:textId="77777777">
            <w:r w:rsidRPr="009B063C">
              <w:rPr>
                <w:noProof/>
              </w:rPr>
              <w:drawing>
                <wp:inline distT="0" distB="0" distL="0" distR="0" wp14:anchorId="7B30CD73" wp14:editId="1A46A5B3">
                  <wp:extent cx="1025525" cy="576580"/>
                  <wp:effectExtent l="0" t="0" r="317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025525" cy="576580"/>
                          </a:xfrm>
                          <a:prstGeom prst="rect">
                            <a:avLst/>
                          </a:prstGeom>
                        </pic:spPr>
                      </pic:pic>
                    </a:graphicData>
                  </a:graphic>
                </wp:inline>
              </w:drawing>
            </w:r>
          </w:p>
          <w:p w:rsidR="009B063C" w:rsidP="5BB9D696" w:rsidRDefault="009B063C" w14:paraId="53852875" w14:textId="5B756AD3">
            <w:pPr>
              <w:pStyle w:val="Normal"/>
            </w:pPr>
          </w:p>
          <w:p w:rsidR="009B063C" w:rsidP="00625891" w:rsidRDefault="009B063C" w14:paraId="70779706" w14:textId="77777777"/>
          <w:p w:rsidR="009B063C" w:rsidP="00625891" w:rsidRDefault="009B063C" w14:paraId="641EF4ED" w14:textId="77777777"/>
          <w:p w:rsidR="009B063C" w:rsidP="00625891" w:rsidRDefault="009B063C" w14:paraId="48F42FC1" w14:textId="77777777">
            <w:r w:rsidRPr="009B063C">
              <w:rPr>
                <w:noProof/>
              </w:rPr>
              <w:drawing>
                <wp:inline distT="0" distB="0" distL="0" distR="0" wp14:anchorId="68D922B7" wp14:editId="6D15A99C">
                  <wp:extent cx="1025525" cy="576580"/>
                  <wp:effectExtent l="0" t="0" r="317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025525" cy="576580"/>
                          </a:xfrm>
                          <a:prstGeom prst="rect">
                            <a:avLst/>
                          </a:prstGeom>
                        </pic:spPr>
                      </pic:pic>
                    </a:graphicData>
                  </a:graphic>
                </wp:inline>
              </w:drawing>
            </w:r>
          </w:p>
          <w:p w:rsidR="009B063C" w:rsidP="00625891" w:rsidRDefault="009B063C" w14:paraId="6D599744" w14:textId="77777777"/>
          <w:p w:rsidR="009B063C" w:rsidP="00625891" w:rsidRDefault="009B063C" w14:paraId="49971BD2" w14:textId="77777777"/>
          <w:p w:rsidR="009B063C" w:rsidP="00625891" w:rsidRDefault="009B063C" w14:paraId="6B31D9DE" w14:textId="4A38D6B7">
            <w:r w:rsidRPr="009B063C">
              <w:rPr>
                <w:noProof/>
              </w:rPr>
              <w:drawing>
                <wp:inline distT="0" distB="0" distL="0" distR="0" wp14:anchorId="01920AEB" wp14:editId="5AB98414">
                  <wp:extent cx="1025525" cy="576580"/>
                  <wp:effectExtent l="0" t="0" r="317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025525" cy="576580"/>
                          </a:xfrm>
                          <a:prstGeom prst="rect">
                            <a:avLst/>
                          </a:prstGeom>
                        </pic:spPr>
                      </pic:pic>
                    </a:graphicData>
                  </a:graphic>
                </wp:inline>
              </w:drawing>
            </w:r>
          </w:p>
        </w:tc>
        <w:tc>
          <w:tcPr>
            <w:tcW w:w="1308" w:type="dxa"/>
            <w:tcMar/>
          </w:tcPr>
          <w:p w:rsidR="00625891" w:rsidP="00625891" w:rsidRDefault="00625891" w14:noSpellErr="1" w14:paraId="1D466DD3" w14:textId="0CCC6194"/>
          <w:p w:rsidR="00625891" w:rsidP="6EBEFD34" w:rsidRDefault="00625891" w14:paraId="2C8C0580" w14:textId="135E8B76">
            <w:pPr>
              <w:pStyle w:val="Normal"/>
            </w:pPr>
          </w:p>
          <w:p w:rsidR="00625891" w:rsidP="6EBEFD34" w:rsidRDefault="00625891" w14:paraId="72801A26" w14:textId="79063D24">
            <w:pPr>
              <w:pStyle w:val="Normal"/>
              <w:rPr>
                <w:highlight w:val="yellow"/>
              </w:rPr>
            </w:pPr>
            <w:r w:rsidRPr="6EBEFD34" w:rsidR="6EBEFD34">
              <w:rPr>
                <w:highlight w:val="yellow"/>
              </w:rPr>
              <w:t>MAKE SURE TIMING MAKES SENSE</w:t>
            </w:r>
          </w:p>
        </w:tc>
        <w:tc>
          <w:tcPr>
            <w:tcW w:w="1410" w:type="dxa"/>
            <w:gridSpan w:val="2"/>
            <w:tcMar/>
          </w:tcPr>
          <w:p w:rsidR="00176AEB" w:rsidP="00176AEB" w:rsidRDefault="00625891" w14:paraId="14C8FF7A" w14:textId="0D7AEDA8">
            <w:r>
              <w:t>Ladder of Engagement</w:t>
            </w:r>
          </w:p>
          <w:p w:rsidR="00176AEB" w:rsidP="00176AEB" w:rsidRDefault="00176AEB" w14:paraId="3FFC10A9" w14:textId="66E7E29B">
            <w:pPr>
              <w:pStyle w:val="ListParagraph"/>
              <w:numPr>
                <w:ilvl w:val="0"/>
                <w:numId w:val="22"/>
              </w:numPr>
            </w:pPr>
            <w:r>
              <w:t>123-124</w:t>
            </w:r>
          </w:p>
          <w:p w:rsidR="00625891" w:rsidP="00625891" w:rsidRDefault="00625891" w14:paraId="2981F925" w14:textId="77777777"/>
          <w:p w:rsidR="00625891" w:rsidP="00625891" w:rsidRDefault="00625891" w14:paraId="7A3FD842" w14:textId="77777777"/>
          <w:p w:rsidR="00625891" w:rsidP="00625891" w:rsidRDefault="00625891" w14:paraId="7E584852" w14:textId="518E637E">
            <w:r>
              <w:t>Advocacy Mobilizing Organizing Grid</w:t>
            </w:r>
          </w:p>
          <w:p w:rsidR="00625891" w:rsidP="00625891" w:rsidRDefault="00176AEB" w14:paraId="1BDB64CE" w14:textId="0F370F80">
            <w:r>
              <w:t>p.  129</w:t>
            </w:r>
          </w:p>
          <w:p w:rsidR="00625891" w:rsidP="00625891" w:rsidRDefault="00625891" w14:paraId="4AB705C8" w14:textId="77777777"/>
          <w:p w:rsidR="009B063C" w:rsidP="00625891" w:rsidRDefault="009B063C" w14:paraId="40D13C6A" w14:textId="77777777">
            <w:r>
              <w:t xml:space="preserve">Core Values </w:t>
            </w:r>
          </w:p>
          <w:p w:rsidR="00625891" w:rsidP="00625891" w:rsidRDefault="009B063C" w14:paraId="3778116D" w14:textId="3C3B0F93">
            <w:pPr>
              <w:rPr>
                <w:noProof/>
              </w:rPr>
            </w:pPr>
            <w:r>
              <w:t>p. 145</w:t>
            </w:r>
          </w:p>
        </w:tc>
        <w:tc>
          <w:tcPr>
            <w:tcW w:w="8217" w:type="dxa"/>
            <w:gridSpan w:val="2"/>
            <w:tcMar/>
          </w:tcPr>
          <w:p w:rsidR="00C0332B" w:rsidP="00FF76D1" w:rsidRDefault="00F96C9A" w14:paraId="56816A3B" w14:textId="6A0DC394">
            <w:pPr>
              <w:spacing w:line="259" w:lineRule="auto"/>
            </w:pPr>
            <w:r w:rsidRPr="30B8512B" w:rsidR="30B8512B">
              <w:rPr>
                <w:b w:val="1"/>
                <w:bCs w:val="1"/>
              </w:rPr>
              <w:t xml:space="preserve">50 Minutes Engaging Leaders and Members </w:t>
            </w:r>
          </w:p>
          <w:p w:rsidR="009B063C" w:rsidP="2643B125" w:rsidRDefault="009B063C" w14:paraId="5E30DA22" w14:textId="01099CBE">
            <w:pPr>
              <w:pStyle w:val="Normal"/>
            </w:pPr>
          </w:p>
          <w:p w:rsidR="009B063C" w:rsidP="00C0332B" w:rsidRDefault="009B063C" w14:paraId="3B33CB76" w14:textId="77777777"/>
          <w:p w:rsidR="009B063C" w:rsidP="00C0332B" w:rsidRDefault="009B063C" w14:paraId="678AA076" w14:textId="01B3D205">
            <w:r w:rsidRPr="2643B125" w:rsidR="2643B125">
              <w:rPr>
                <w:b w:val="1"/>
                <w:bCs w:val="1"/>
              </w:rPr>
              <w:t>(7 min)</w:t>
            </w:r>
          </w:p>
          <w:p w:rsidR="00625891" w:rsidP="00C0332B" w:rsidRDefault="00FF76D1" w14:paraId="7BF7B1C5" w14:textId="0BFC3485">
            <w:r w:rsidR="30B8512B">
              <w:rPr/>
              <w:t xml:space="preserve">3 minutes Table talk – Turn in at your tables for 5 minutes and share what some </w:t>
            </w:r>
            <w:r w:rsidR="30B8512B">
              <w:rPr/>
              <w:t>of the activities are that your current work assignment asks members to do</w:t>
            </w:r>
            <w:r w:rsidR="30B8512B">
              <w:rPr/>
              <w:t xml:space="preserve">.  </w:t>
            </w:r>
          </w:p>
          <w:p w:rsidR="00C0332B" w:rsidP="00C0332B" w:rsidRDefault="00C0332B" w14:paraId="0AB72B42" w14:textId="1B0A6478"/>
          <w:p w:rsidR="009B063C" w:rsidP="00625891" w:rsidRDefault="009B063C" w14:paraId="1CF787AE" w14:textId="41B879FE">
            <w:r w:rsidR="2643B125">
              <w:rPr/>
              <w:t>2 Minutes Whole Room – Let’s hear a few – don’t repeat something that you heard</w:t>
            </w:r>
          </w:p>
          <w:p w:rsidR="009B063C" w:rsidP="00625891" w:rsidRDefault="009B063C" w14:paraId="1DEF5D65" w14:textId="77777777"/>
          <w:p w:rsidR="009B063C" w:rsidP="00625891" w:rsidRDefault="009B063C" w14:paraId="56E501A8" w14:textId="5D1AD529">
            <w:r w:rsidR="30B8512B">
              <w:rPr/>
              <w:t xml:space="preserve">1 Minute Just thinking on your own about the responses you heard, </w:t>
            </w:r>
            <w:bookmarkStart w:name="_Int_l2bbLUN4" w:id="1158232912"/>
            <w:r w:rsidR="30B8512B">
              <w:rPr/>
              <w:t>Do</w:t>
            </w:r>
            <w:bookmarkEnd w:id="1158232912"/>
            <w:r w:rsidR="30B8512B">
              <w:rPr/>
              <w:t xml:space="preserve"> we ask or expect our members to lead others in the face of uncertainty?</w:t>
            </w:r>
          </w:p>
          <w:p w:rsidR="009B063C" w:rsidP="00625891" w:rsidRDefault="009B063C" w14:paraId="1DDBF9FC" w14:textId="77777777"/>
          <w:p w:rsidR="009B063C" w:rsidP="00625891" w:rsidRDefault="009B063C" w14:paraId="5D3A207A" w14:textId="77777777">
            <w:r>
              <w:t>1 Minutes- Even clubs form around a shared purpose and have shared values.</w:t>
            </w:r>
          </w:p>
          <w:p w:rsidR="009B063C" w:rsidP="00625891" w:rsidRDefault="009B063C" w14:paraId="452166F2" w14:textId="028BE8C9">
            <w:r w:rsidR="30B8512B">
              <w:rPr/>
              <w:t>Let’s</w:t>
            </w:r>
            <w:r w:rsidR="30B8512B">
              <w:rPr/>
              <w:t xml:space="preserve"> review the definition of values </w:t>
            </w:r>
            <w:r w:rsidR="30B8512B">
              <w:rPr/>
              <w:t>quickly, and</w:t>
            </w:r>
            <w:r w:rsidR="30B8512B">
              <w:rPr/>
              <w:t xml:space="preserve"> then review some examples union values   </w:t>
            </w:r>
          </w:p>
          <w:p w:rsidR="009B063C" w:rsidP="00625891" w:rsidRDefault="009B063C" w14:paraId="60FE5149" w14:textId="68DE3592"/>
          <w:p w:rsidR="009B063C" w:rsidP="2643B125" w:rsidRDefault="009B063C" w14:paraId="7E88D781" w14:textId="1BE096D3">
            <w:pPr>
              <w:pStyle w:val="Normal"/>
            </w:pPr>
          </w:p>
          <w:p w:rsidR="00625891" w:rsidP="00625891" w:rsidRDefault="00FF76D1" w14:paraId="767E2B4C" w14:textId="46313178">
            <w:r w:rsidRPr="30B8512B" w:rsidR="30B8512B">
              <w:rPr>
                <w:b w:val="1"/>
                <w:bCs w:val="1"/>
              </w:rPr>
              <w:t>3 Minutes</w:t>
            </w:r>
            <w:r w:rsidR="30B8512B">
              <w:rPr/>
              <w:t xml:space="preserve"> activity introduction. What we ask people to do is </w:t>
            </w:r>
            <w:r w:rsidR="30B8512B">
              <w:rPr/>
              <w:t>directly linked</w:t>
            </w:r>
            <w:r w:rsidR="30B8512B">
              <w:rPr/>
              <w:t xml:space="preserve"> to their decision to stay engaged and how much effort they contribute to the resolution of the problem in front of them. Turn to your Engagement Grid Handout on Page </w:t>
            </w:r>
            <w:r w:rsidR="30B8512B">
              <w:rPr/>
              <w:t>129.</w:t>
            </w:r>
            <w:r w:rsidR="30B8512B">
              <w:rPr/>
              <w:t xml:space="preserve"> Our colleague at NEA, John Donaghy, broke down what brings us to organizing – it is a function of how much ownership and leadership a person has in the activity. We defined leadership already (enabling others in the face of uncertainty). Ownership is the accountability and responsibility for the outcome of something. </w:t>
            </w:r>
          </w:p>
          <w:p w:rsidR="00625891" w:rsidP="00625891" w:rsidRDefault="00625891" w14:paraId="61500881" w14:textId="77777777">
            <w:r>
              <w:t xml:space="preserve">Let's break it down </w:t>
            </w:r>
          </w:p>
          <w:p w:rsidR="00625891" w:rsidP="00625891" w:rsidRDefault="00625891" w14:paraId="56632D7B" w14:textId="77777777">
            <w:pPr>
              <w:pStyle w:val="ListParagraph"/>
              <w:numPr>
                <w:ilvl w:val="0"/>
                <w:numId w:val="9"/>
              </w:numPr>
            </w:pPr>
            <w:r>
              <w:t xml:space="preserve">Servicing- low ownership, low leadership. You are receiving something while doing very little to achieve it. </w:t>
            </w:r>
          </w:p>
          <w:p w:rsidR="00625891" w:rsidP="00625891" w:rsidRDefault="00625891" w14:paraId="35D4A1C0" w14:textId="77777777">
            <w:pPr>
              <w:pStyle w:val="ListParagraph"/>
              <w:numPr>
                <w:ilvl w:val="0"/>
                <w:numId w:val="9"/>
              </w:numPr>
            </w:pPr>
            <w:r>
              <w:t>Tasks: Low ownership, but high leadership. You are asking to do something and have responsibility, but are not responsible/accountable for the outcome.</w:t>
            </w:r>
          </w:p>
          <w:p w:rsidR="00625891" w:rsidP="00625891" w:rsidRDefault="00625891" w14:paraId="394E02F7" w14:textId="77777777">
            <w:pPr>
              <w:pStyle w:val="ListParagraph"/>
              <w:numPr>
                <w:ilvl w:val="0"/>
                <w:numId w:val="9"/>
              </w:numPr>
            </w:pPr>
            <w:r>
              <w:t xml:space="preserve">Socializing: High ownership, and low leadership. You have high accountability, but it takes very little engagement to get this outcome. </w:t>
            </w:r>
          </w:p>
          <w:p w:rsidR="00625891" w:rsidP="00625891" w:rsidRDefault="00625891" w14:paraId="00D48AC3" w14:textId="77777777">
            <w:pPr>
              <w:pStyle w:val="ListParagraph"/>
              <w:numPr>
                <w:ilvl w:val="0"/>
                <w:numId w:val="9"/>
              </w:numPr>
              <w:rPr/>
            </w:pPr>
            <w:r w:rsidR="30B8512B">
              <w:rPr/>
              <w:t xml:space="preserve">Organizing: High ownership and low leadership. You have high accountability for the outcomes and it takes brining in others to achieve this work. </w:t>
            </w:r>
          </w:p>
          <w:p w:rsidR="2643B125" w:rsidP="2643B125" w:rsidRDefault="2643B125" w14:paraId="34C70109" w14:textId="6F20EB90">
            <w:pPr>
              <w:pStyle w:val="Normal"/>
              <w:rPr>
                <w:highlight w:val="yellow"/>
              </w:rPr>
            </w:pPr>
          </w:p>
          <w:p w:rsidR="00FF76D1" w:rsidP="00625891" w:rsidRDefault="00625891" w14:paraId="2696259B" w14:textId="2D8D447C">
            <w:pPr>
              <w:spacing w:line="259" w:lineRule="auto"/>
            </w:pPr>
            <w:r w:rsidRPr="30B8512B" w:rsidR="30B8512B">
              <w:rPr>
                <w:b w:val="1"/>
                <w:bCs w:val="1"/>
              </w:rPr>
              <w:t>Here is an example</w:t>
            </w:r>
            <w:r w:rsidR="30B8512B">
              <w:rPr/>
              <w:t>: We have a constituency group that is focused on professional issues ‘organizing</w:t>
            </w:r>
            <w:r w:rsidR="30B8512B">
              <w:rPr/>
              <w:t>’.</w:t>
            </w:r>
            <w:r w:rsidR="30B8512B">
              <w:rPr/>
              <w:t xml:space="preserve"> Staff write the training and </w:t>
            </w:r>
            <w:r w:rsidR="30B8512B">
              <w:rPr/>
              <w:t>provide</w:t>
            </w:r>
            <w:r w:rsidR="30B8512B">
              <w:rPr/>
              <w:t xml:space="preserve"> the </w:t>
            </w:r>
            <w:r w:rsidR="30B8512B">
              <w:rPr/>
              <w:t xml:space="preserve">training, </w:t>
            </w:r>
            <w:r w:rsidR="30B8512B">
              <w:rPr/>
              <w:t>and invite</w:t>
            </w:r>
            <w:r w:rsidR="30B8512B">
              <w:rPr/>
              <w:t xml:space="preserve"> members to it. </w:t>
            </w:r>
          </w:p>
          <w:p w:rsidR="00FF76D1" w:rsidP="00625891" w:rsidRDefault="00FF76D1" w14:paraId="0061C56E" w14:textId="748AC0D7">
            <w:pPr>
              <w:spacing w:line="259" w:lineRule="auto"/>
            </w:pPr>
            <w:r w:rsidRPr="30B8512B" w:rsidR="30B8512B">
              <w:rPr>
                <w:b w:val="1"/>
                <w:bCs w:val="1"/>
              </w:rPr>
              <w:t xml:space="preserve">5 Minutes table </w:t>
            </w:r>
            <w:r w:rsidRPr="30B8512B" w:rsidR="30B8512B">
              <w:rPr>
                <w:b w:val="1"/>
                <w:bCs w:val="1"/>
              </w:rPr>
              <w:t>Activity:</w:t>
            </w:r>
            <w:r w:rsidR="30B8512B">
              <w:rPr/>
              <w:t xml:space="preserve"> Work with your table mates to answer the following:</w:t>
            </w:r>
          </w:p>
          <w:p w:rsidR="00625891" w:rsidP="00FF76D1" w:rsidRDefault="00625891" w14:paraId="378B9D35" w14:textId="3E75B992">
            <w:pPr>
              <w:pStyle w:val="ListParagraph"/>
              <w:numPr>
                <w:ilvl w:val="0"/>
                <w:numId w:val="10"/>
              </w:numPr>
            </w:pPr>
            <w:r>
              <w:t xml:space="preserve">Where does this </w:t>
            </w:r>
            <w:r w:rsidR="00FF76D1">
              <w:t xml:space="preserve">example </w:t>
            </w:r>
            <w:r>
              <w:t xml:space="preserve">land on the grid? </w:t>
            </w:r>
          </w:p>
          <w:p w:rsidR="2643B125" w:rsidP="2643B125" w:rsidRDefault="2643B125" w14:paraId="77FE7347" w14:textId="3A2AAA4B">
            <w:pPr>
              <w:pStyle w:val="ListParagraph"/>
              <w:numPr>
                <w:ilvl w:val="0"/>
                <w:numId w:val="10"/>
              </w:numPr>
              <w:spacing w:line="259" w:lineRule="auto"/>
              <w:rPr/>
            </w:pPr>
            <w:r w:rsidR="2643B125">
              <w:rPr/>
              <w:t>How</w:t>
            </w:r>
            <w:r w:rsidR="2643B125">
              <w:rPr/>
              <w:t xml:space="preserve"> would you change the actions in the example to move it to other quadrants</w:t>
            </w:r>
            <w:r w:rsidR="2643B125">
              <w:rPr/>
              <w:t>?</w:t>
            </w:r>
          </w:p>
          <w:p w:rsidR="2643B125" w:rsidP="2643B125" w:rsidRDefault="2643B125" w14:paraId="2BF546E9" w14:textId="4BB3365D">
            <w:pPr>
              <w:pStyle w:val="Normal"/>
              <w:spacing w:line="259" w:lineRule="auto"/>
              <w:ind w:left="0"/>
            </w:pPr>
            <w:r w:rsidR="2643B125">
              <w:rPr/>
              <w:t xml:space="preserve"> </w:t>
            </w:r>
          </w:p>
          <w:p w:rsidR="00625891" w:rsidP="00FF76D1" w:rsidRDefault="00FF76D1" w14:paraId="566A9AE1" w14:textId="50423178">
            <w:r w:rsidRPr="30B8512B" w:rsidR="30B8512B">
              <w:rPr>
                <w:b w:val="1"/>
                <w:bCs w:val="1"/>
              </w:rPr>
              <w:t>3 Minutes Report Out</w:t>
            </w:r>
            <w:r w:rsidR="30B8512B">
              <w:rPr/>
              <w:t xml:space="preserve"> - They should have </w:t>
            </w:r>
            <w:r w:rsidR="30B8512B">
              <w:rPr/>
              <w:t>identified</w:t>
            </w:r>
            <w:r w:rsidR="30B8512B">
              <w:rPr/>
              <w:t xml:space="preserve"> the scenario as being a service</w:t>
            </w:r>
            <w:r w:rsidR="30B8512B">
              <w:rPr/>
              <w:t xml:space="preserve">.  </w:t>
            </w:r>
            <w:r w:rsidR="30B8512B">
              <w:rPr/>
              <w:t>In order to</w:t>
            </w:r>
            <w:r w:rsidR="30B8512B">
              <w:rPr/>
              <w:t xml:space="preserve"> make it socializing, the members might take ownership of the invitations but not much else</w:t>
            </w:r>
            <w:r w:rsidR="30B8512B">
              <w:rPr/>
              <w:t xml:space="preserve">.  </w:t>
            </w:r>
            <w:r w:rsidR="30B8512B">
              <w:rPr/>
              <w:t xml:space="preserve">To move it to </w:t>
            </w:r>
            <w:r w:rsidR="30B8512B">
              <w:rPr/>
              <w:t>task, the</w:t>
            </w:r>
            <w:r w:rsidR="30B8512B">
              <w:rPr/>
              <w:t xml:space="preserve"> staff person would pick a cadre, train the cadres, </w:t>
            </w:r>
            <w:r w:rsidR="30B8512B">
              <w:rPr/>
              <w:t>provided</w:t>
            </w:r>
            <w:r w:rsidR="30B8512B">
              <w:rPr/>
              <w:t xml:space="preserve"> support for the cadre to implement the training</w:t>
            </w:r>
            <w:r w:rsidR="30B8512B">
              <w:rPr/>
              <w:t xml:space="preserve">.  </w:t>
            </w:r>
            <w:r w:rsidR="30B8512B">
              <w:rPr/>
              <w:t xml:space="preserve">For it to move into organizing – the members would </w:t>
            </w:r>
            <w:r w:rsidR="30B8512B">
              <w:rPr/>
              <w:t>identify</w:t>
            </w:r>
            <w:r w:rsidR="30B8512B">
              <w:rPr/>
              <w:t xml:space="preserve"> what the problem is they need to solve, they would then </w:t>
            </w:r>
            <w:r w:rsidR="30B8512B">
              <w:rPr/>
              <w:t>determine</w:t>
            </w:r>
            <w:r w:rsidR="30B8512B">
              <w:rPr/>
              <w:t xml:space="preserve"> if training is how they want to solve it. They design, implement, and do the turnout</w:t>
            </w:r>
            <w:r w:rsidR="30B8512B">
              <w:rPr/>
              <w:t xml:space="preserve">.  </w:t>
            </w:r>
            <w:r w:rsidR="30B8512B">
              <w:rPr/>
              <w:t xml:space="preserve">Staff advises and supports. </w:t>
            </w:r>
          </w:p>
          <w:p w:rsidR="009B063C" w:rsidP="00FF76D1" w:rsidRDefault="009B063C" w14:paraId="28C6F7F2" w14:textId="01DCAE89"/>
          <w:p w:rsidR="009B063C" w:rsidP="00FF76D1" w:rsidRDefault="009B063C" w14:paraId="0A206749" w14:textId="195A1151">
            <w:r>
              <w:t xml:space="preserve">Key Points: </w:t>
            </w:r>
          </w:p>
          <w:p w:rsidRPr="009B063C" w:rsidR="00D73017" w:rsidP="009B063C" w:rsidRDefault="00312390" w14:paraId="46D31289" w14:textId="77777777">
            <w:pPr>
              <w:numPr>
                <w:ilvl w:val="0"/>
                <w:numId w:val="28"/>
              </w:numPr>
            </w:pPr>
            <w:r w:rsidRPr="009B063C">
              <w:t xml:space="preserve">People grow when they have to stretch.  When the </w:t>
            </w:r>
            <w:r w:rsidRPr="009B063C">
              <w:rPr>
                <w:b/>
                <w:bCs/>
                <w:u w:val="single"/>
              </w:rPr>
              <w:t>union staff step back</w:t>
            </w:r>
            <w:r w:rsidRPr="009B063C">
              <w:t>, members can step forward.   </w:t>
            </w:r>
          </w:p>
          <w:p w:rsidRPr="009B063C" w:rsidR="00D73017" w:rsidP="009B063C" w:rsidRDefault="00312390" w14:paraId="2A7AEDEF" w14:textId="77777777">
            <w:pPr>
              <w:numPr>
                <w:ilvl w:val="0"/>
                <w:numId w:val="28"/>
              </w:numPr>
            </w:pPr>
            <w:r w:rsidRPr="009B063C">
              <w:t>Tasks have to be meaningful and members need to own them. </w:t>
            </w:r>
          </w:p>
          <w:p w:rsidRPr="009B063C" w:rsidR="00D73017" w:rsidP="009B063C" w:rsidRDefault="00312390" w14:paraId="4906AD56" w14:textId="77777777">
            <w:pPr>
              <w:numPr>
                <w:ilvl w:val="0"/>
                <w:numId w:val="28"/>
              </w:numPr>
            </w:pPr>
            <w:r w:rsidRPr="009B063C">
              <w:t>Our job is to look for opportunities to coach people towards taking risks and raising expectations for what they can do with their union.</w:t>
            </w:r>
          </w:p>
          <w:p w:rsidR="009B063C" w:rsidP="00FF76D1" w:rsidRDefault="009B063C" w14:paraId="2F570ADF" w14:textId="77777777"/>
          <w:p w:rsidR="00625891" w:rsidP="00625891" w:rsidRDefault="00625891" w14:paraId="57A27152" w14:textId="77777777">
            <w:pPr>
              <w:spacing w:line="259" w:lineRule="auto"/>
            </w:pPr>
          </w:p>
          <w:p w:rsidR="00625891" w:rsidP="00625891" w:rsidRDefault="000132B8" w14:paraId="0DE22FA8" w14:textId="4B3C8BDA">
            <w:pPr>
              <w:spacing w:line="259" w:lineRule="auto"/>
            </w:pPr>
            <w:r w:rsidRPr="30B8512B" w:rsidR="30B8512B">
              <w:rPr>
                <w:b w:val="1"/>
                <w:bCs w:val="1"/>
              </w:rPr>
              <w:t>5 minutes Activity Introduction</w:t>
            </w:r>
            <w:r w:rsidR="30B8512B">
              <w:rPr/>
              <w:t xml:space="preserve"> Now we will do some </w:t>
            </w:r>
            <w:r w:rsidR="30B8512B">
              <w:rPr/>
              <w:t>real-life</w:t>
            </w:r>
            <w:r w:rsidR="30B8512B">
              <w:rPr/>
              <w:t xml:space="preserve"> practice. </w:t>
            </w:r>
          </w:p>
          <w:p w:rsidR="00625891" w:rsidP="00625891" w:rsidRDefault="00625891" w14:paraId="0DDF37B5" w14:textId="7E34B7EC" w14:noSpellErr="1">
            <w:r w:rsidRPr="6EBEFD34" w:rsidR="6EBEFD34">
              <w:rPr>
                <w:highlight w:val="yellow"/>
              </w:rPr>
              <w:t xml:space="preserve">Each table gets well known </w:t>
            </w:r>
            <w:r w:rsidRPr="6EBEFD34" w:rsidR="6EBEFD34">
              <w:rPr>
                <w:highlight w:val="yellow"/>
              </w:rPr>
              <w:t>constituency</w:t>
            </w:r>
            <w:r w:rsidR="6EBEFD34">
              <w:rPr/>
              <w:t>; Retirees, LGBTQ group, ESP’s, Aspiring Educators, Members of Color Group, Student Group</w:t>
            </w:r>
            <w:r w:rsidR="6EBEFD34">
              <w:rPr/>
              <w:t>,</w:t>
            </w:r>
            <w:r w:rsidR="6EBEFD34">
              <w:rPr/>
              <w:t>,</w:t>
            </w:r>
            <w:r w:rsidR="6EBEFD34">
              <w:rPr/>
              <w:t xml:space="preserve"> and</w:t>
            </w:r>
            <w:r w:rsidR="6EBEFD34">
              <w:rPr/>
              <w:t xml:space="preserve"> Professional Issues Group. </w:t>
            </w:r>
            <w:r w:rsidR="6EBEFD34">
              <w:rPr/>
              <w:t xml:space="preserve"> You are going to complete three products for each of your group.  </w:t>
            </w:r>
          </w:p>
          <w:p w:rsidR="00F96C9A" w:rsidP="00625891" w:rsidRDefault="00F96C9A" w14:paraId="0329C3C5" w14:textId="4584BDB1"/>
          <w:p w:rsidR="000132B8" w:rsidP="00625891" w:rsidRDefault="000132B8" w14:paraId="7E50EBB3" w14:textId="42248EB8">
            <w:r w:rsidR="30B8512B">
              <w:rPr/>
              <w:t>First, what is the usual purpose of your assigned group</w:t>
            </w:r>
            <w:r w:rsidR="30B8512B">
              <w:rPr/>
              <w:t xml:space="preserve">.  </w:t>
            </w:r>
            <w:r w:rsidR="30B8512B">
              <w:rPr/>
              <w:t>What are the typical values or issues that bind this group together</w:t>
            </w:r>
            <w:r w:rsidR="30B8512B">
              <w:rPr/>
              <w:t xml:space="preserve">.  </w:t>
            </w:r>
            <w:r w:rsidR="30B8512B">
              <w:rPr/>
              <w:t xml:space="preserve">Discuss </w:t>
            </w:r>
            <w:r w:rsidR="30B8512B">
              <w:rPr/>
              <w:t>this, take</w:t>
            </w:r>
            <w:r w:rsidR="30B8512B">
              <w:rPr/>
              <w:t xml:space="preserve"> good notes on 8.5 x 11 </w:t>
            </w:r>
            <w:r w:rsidR="30B8512B">
              <w:rPr/>
              <w:t>paper</w:t>
            </w:r>
            <w:r w:rsidR="30B8512B">
              <w:rPr/>
              <w:t xml:space="preserve"> and put it away for safe keeping</w:t>
            </w:r>
            <w:r w:rsidR="30B8512B">
              <w:rPr/>
              <w:t xml:space="preserve">.  </w:t>
            </w:r>
            <w:r w:rsidR="30B8512B">
              <w:rPr/>
              <w:t>This should take about 10 minutes</w:t>
            </w:r>
            <w:r w:rsidR="30B8512B">
              <w:rPr/>
              <w:t xml:space="preserve">.  </w:t>
            </w:r>
            <w:r w:rsidR="30B8512B">
              <w:rPr/>
              <w:t xml:space="preserve">You are not to share this with any other group yet. </w:t>
            </w:r>
          </w:p>
          <w:p w:rsidR="000132B8" w:rsidP="00625891" w:rsidRDefault="000132B8" w14:paraId="3F8ED059" w14:textId="4AEC461D"/>
          <w:p w:rsidR="000132B8" w:rsidP="000132B8" w:rsidRDefault="000132B8" w14:paraId="5CEFDA37" w14:textId="11806BA3">
            <w:pPr>
              <w:spacing w:line="259" w:lineRule="auto"/>
            </w:pPr>
            <w:r w:rsidR="30B8512B">
              <w:rPr/>
              <w:t xml:space="preserve">Second, you are going to brainstorm a typical list </w:t>
            </w:r>
            <w:r w:rsidR="30B8512B">
              <w:rPr/>
              <w:t>of “</w:t>
            </w:r>
            <w:r w:rsidR="30B8512B">
              <w:rPr/>
              <w:t>tasks” or “asks” that your assigned group performs</w:t>
            </w:r>
            <w:r w:rsidR="30B8512B">
              <w:rPr/>
              <w:t xml:space="preserve">.  </w:t>
            </w:r>
            <w:r w:rsidR="30B8512B">
              <w:rPr/>
              <w:t>Put these on a chart</w:t>
            </w:r>
            <w:r w:rsidR="30B8512B">
              <w:rPr/>
              <w:t xml:space="preserve">.  </w:t>
            </w:r>
            <w:r w:rsidR="30B8512B">
              <w:rPr/>
              <w:t>What are activities that this group could do that would fall into each quadrant- (socialize, tasks, service, organize) be specific about the activities they would do</w:t>
            </w:r>
            <w:r w:rsidR="30B8512B">
              <w:rPr/>
              <w:t xml:space="preserve">.  </w:t>
            </w:r>
            <w:r w:rsidR="30B8512B">
              <w:rPr/>
              <w:t xml:space="preserve">(Chart with quadrants and list of activities) </w:t>
            </w:r>
          </w:p>
          <w:p w:rsidR="000132B8" w:rsidP="00625891" w:rsidRDefault="000132B8" w14:paraId="37FB6695" w14:textId="27E5E0AC"/>
          <w:p w:rsidR="000132B8" w:rsidP="00625891" w:rsidRDefault="000132B8" w14:paraId="38E8DF0E" w14:textId="78B5E5C0">
            <w:r w:rsidR="30B8512B">
              <w:rPr/>
              <w:t>PICK 3 of these from step 2 to turn them into something that would be considered as living in the “organizing Quadrant” it has high ownership and high leadership</w:t>
            </w:r>
            <w:r w:rsidR="30B8512B">
              <w:rPr/>
              <w:t xml:space="preserve">.  </w:t>
            </w:r>
            <w:r w:rsidR="30B8512B">
              <w:rPr/>
              <w:t>(</w:t>
            </w:r>
            <w:r w:rsidR="30B8512B">
              <w:rPr/>
              <w:t>Chart</w:t>
            </w:r>
            <w:r w:rsidR="30B8512B">
              <w:rPr/>
              <w:t xml:space="preserve"> with three sections that describes organizing activities. </w:t>
            </w:r>
          </w:p>
          <w:p w:rsidRPr="00F96C9A" w:rsidR="00625891" w:rsidP="00F96C9A" w:rsidRDefault="00F96C9A" w14:paraId="1E03D958" w14:textId="6700B6F7">
            <w:pPr>
              <w:pStyle w:val="Heading5"/>
              <w:keepLines w:val="0"/>
              <w:spacing w:before="0" w:after="0"/>
              <w:outlineLvl w:val="4"/>
            </w:pPr>
            <w:r w:rsidR="2643B125">
              <w:rPr/>
              <w:t>8 Minutes of work time</w:t>
            </w:r>
          </w:p>
          <w:p w:rsidR="000132B8" w:rsidP="00625891" w:rsidRDefault="000132B8" w14:paraId="24076E8A" w14:textId="77777777">
            <w:pPr>
              <w:spacing w:line="259" w:lineRule="auto"/>
            </w:pPr>
          </w:p>
          <w:p w:rsidRPr="00F96C9A" w:rsidR="00625891" w:rsidP="00F96C9A" w:rsidRDefault="000132B8" w14:paraId="1E03D5F6" w14:textId="2D5F64BE">
            <w:pPr>
              <w:pStyle w:val="Heading5"/>
              <w:keepLines w:val="0"/>
              <w:spacing w:before="0" w:after="0"/>
              <w:outlineLvl w:val="4"/>
            </w:pPr>
            <w:r w:rsidR="2643B125">
              <w:rPr/>
              <w:t>8 Minutes to share out</w:t>
            </w:r>
          </w:p>
          <w:p w:rsidR="000132B8" w:rsidP="00625891" w:rsidRDefault="000132B8" w14:paraId="429F47BB" w14:textId="08660F71">
            <w:pPr>
              <w:spacing w:line="259" w:lineRule="auto"/>
            </w:pPr>
            <w:r>
              <w:t>What was most challenging about this?</w:t>
            </w:r>
          </w:p>
          <w:p w:rsidR="000132B8" w:rsidP="00625891" w:rsidRDefault="000132B8" w14:paraId="4E6B264F" w14:textId="11CFD1A1">
            <w:pPr>
              <w:spacing w:line="259" w:lineRule="auto"/>
            </w:pPr>
            <w:r>
              <w:t>What is a big new learning that you think the room needs to hear?</w:t>
            </w:r>
          </w:p>
          <w:p w:rsidR="00F96C9A" w:rsidP="00625891" w:rsidRDefault="00F96C9A" w14:paraId="6CA9B5DF" w14:textId="7A344F34">
            <w:pPr>
              <w:spacing w:line="259" w:lineRule="auto"/>
            </w:pPr>
          </w:p>
          <w:p w:rsidR="0074071E" w:rsidP="0074071E" w:rsidRDefault="0074071E" w14:paraId="537DCBD2" w14:textId="66459E75">
            <w:r w:rsidRPr="2643B125" w:rsidR="2643B125">
              <w:rPr>
                <w:b w:val="1"/>
                <w:bCs w:val="1"/>
              </w:rPr>
              <w:t>1 Minutes Wrap Up / Key Point</w:t>
            </w:r>
            <w:r w:rsidR="2643B125">
              <w:rPr/>
              <w:t xml:space="preserve">:  </w:t>
            </w:r>
          </w:p>
          <w:p w:rsidRPr="0074071E" w:rsidR="0074071E" w:rsidP="0074071E" w:rsidRDefault="0074071E" w14:paraId="5E3CF960" w14:textId="26EFAAF2">
            <w:r w:rsidRPr="0074071E">
              <w:t xml:space="preserve">How and what we invite members to do, sets the tone for the relationship and the expectations of what is possible in their union. </w:t>
            </w:r>
          </w:p>
          <w:p w:rsidRPr="0074071E" w:rsidR="0074071E" w:rsidP="0074071E" w:rsidRDefault="0074071E" w14:paraId="6437C891" w14:textId="41CCD22C">
            <w:r w:rsidR="30B8512B">
              <w:rPr/>
              <w:t xml:space="preserve">If we never move on from BBQ’s and info-meetings, we get stuck in a </w:t>
            </w:r>
            <w:r w:rsidR="30B8512B">
              <w:rPr/>
              <w:t>non-growth</w:t>
            </w:r>
            <w:r w:rsidR="30B8512B">
              <w:rPr/>
              <w:t xml:space="preserve">, risk averse culture. </w:t>
            </w:r>
          </w:p>
          <w:p w:rsidRPr="0074071E" w:rsidR="0074071E" w:rsidP="0074071E" w:rsidRDefault="0074071E" w14:paraId="4B1643B5" w14:textId="77777777">
            <w:r w:rsidRPr="0074071E">
              <w:t xml:space="preserve">Once a culture is set, it requires disciplined, intentional, methods for changing the levels of engagement. </w:t>
            </w:r>
          </w:p>
          <w:p w:rsidR="00F96C9A" w:rsidP="00625891" w:rsidRDefault="00F96C9A" w14:paraId="43CF8716" w14:textId="58841596">
            <w:pPr>
              <w:spacing w:line="259" w:lineRule="auto"/>
            </w:pPr>
          </w:p>
          <w:p w:rsidR="00625891" w:rsidP="00F96C9A" w:rsidRDefault="00625891" w14:paraId="1441528D" w14:textId="77777777"/>
        </w:tc>
        <w:tc>
          <w:tcPr>
            <w:tcW w:w="2092" w:type="dxa"/>
            <w:tcMar/>
          </w:tcPr>
          <w:p w:rsidR="00625891" w:rsidP="00625891" w:rsidRDefault="009B063C" w14:paraId="754126AF" w14:textId="77777777">
            <w:r>
              <w:t xml:space="preserve">Participants will learn to use </w:t>
            </w:r>
            <w:r w:rsidR="00476767">
              <w:t xml:space="preserve">the engagement grid to analyze and design tasks. </w:t>
            </w:r>
          </w:p>
          <w:p w:rsidR="00476767" w:rsidP="00625891" w:rsidRDefault="00476767" w14:paraId="2F85F7F7" w14:textId="77777777"/>
          <w:p w:rsidR="00476767" w:rsidP="00625891" w:rsidRDefault="00476767" w14:paraId="4CBC12F0" w14:textId="77777777">
            <w:r>
              <w:t xml:space="preserve">They will review and identify purpose and core values and their roles in recruiting. </w:t>
            </w:r>
          </w:p>
          <w:p w:rsidR="00476767" w:rsidP="00625891" w:rsidRDefault="00476767" w14:paraId="2908976F" w14:textId="7D65FD87"/>
        </w:tc>
      </w:tr>
      <w:tr w:rsidR="5BB9D696" w:rsidTr="53469945" w14:paraId="2AF95FE4">
        <w:trPr>
          <w:trHeight w:val="300"/>
        </w:trPr>
        <w:tc>
          <w:tcPr>
            <w:tcW w:w="1842" w:type="dxa"/>
            <w:tcMar/>
          </w:tcPr>
          <w:p w:rsidR="5BB9D696" w:rsidP="5BB9D696" w:rsidRDefault="5BB9D696" w14:paraId="68B43351" w14:textId="5B27A0ED">
            <w:pPr>
              <w:pStyle w:val="Normal"/>
            </w:pPr>
            <w:r w:rsidR="66CAFEC8">
              <w:rPr/>
              <w:t>3:40-4:25</w:t>
            </w:r>
          </w:p>
          <w:p w:rsidR="5BB9D696" w:rsidP="5BB9D696" w:rsidRDefault="5BB9D696" w14:paraId="6DECA346" w14:textId="4D986ED6">
            <w:pPr>
              <w:pStyle w:val="Normal"/>
            </w:pPr>
            <w:r w:rsidR="5BB9D696">
              <w:rPr/>
              <w:t xml:space="preserve">Jeny </w:t>
            </w:r>
          </w:p>
          <w:p w:rsidR="5BB9D696" w:rsidP="5BB9D696" w:rsidRDefault="5BB9D696" w14:paraId="227AB467" w14:textId="0C2590FE">
            <w:pPr>
              <w:pStyle w:val="Normal"/>
            </w:pPr>
          </w:p>
          <w:p w:rsidR="5BB9D696" w:rsidP="5BB9D696" w:rsidRDefault="5BB9D696" w14:paraId="5B892217" w14:textId="21BB4697">
            <w:pPr>
              <w:pStyle w:val="Normal"/>
            </w:pPr>
          </w:p>
        </w:tc>
        <w:tc>
          <w:tcPr>
            <w:tcW w:w="1308" w:type="dxa"/>
            <w:tcMar/>
          </w:tcPr>
          <w:p w:rsidR="5BB9D696" w:rsidRDefault="5BB9D696" w14:paraId="2F20023B"/>
        </w:tc>
        <w:tc>
          <w:tcPr>
            <w:tcW w:w="1410" w:type="dxa"/>
            <w:gridSpan w:val="2"/>
            <w:tcMar/>
          </w:tcPr>
          <w:p w:rsidR="5BB9D696" w:rsidP="5BB9D696" w:rsidRDefault="5BB9D696" w14:paraId="48B6DD1D" w14:textId="48139F89">
            <w:pPr>
              <w:pStyle w:val="Normal"/>
            </w:pPr>
            <w:r w:rsidR="30B8512B">
              <w:rPr/>
              <w:t xml:space="preserve">Review pages 136 Hard asks and Types of </w:t>
            </w:r>
            <w:bookmarkStart w:name="_Int_yWR9XAqk" w:id="1215468459"/>
            <w:r w:rsidR="30B8512B">
              <w:rPr/>
              <w:t>NO</w:t>
            </w:r>
            <w:bookmarkEnd w:id="1215468459"/>
          </w:p>
          <w:p w:rsidR="5BB9D696" w:rsidP="5BB9D696" w:rsidRDefault="5BB9D696" w14:paraId="0E8C31A2" w14:textId="2BBFF0EE">
            <w:pPr>
              <w:pStyle w:val="Normal"/>
            </w:pPr>
          </w:p>
          <w:p w:rsidR="5BB9D696" w:rsidP="5BB9D696" w:rsidRDefault="5BB9D696" w14:paraId="17823167" w14:textId="5B6EC987">
            <w:pPr>
              <w:pStyle w:val="Normal"/>
            </w:pPr>
          </w:p>
          <w:p w:rsidR="5BB9D696" w:rsidP="5BB9D696" w:rsidRDefault="5BB9D696" w14:paraId="047BAE3B" w14:textId="5D93D990">
            <w:pPr>
              <w:pStyle w:val="Normal"/>
            </w:pPr>
          </w:p>
          <w:p w:rsidR="5BB9D696" w:rsidP="5BB9D696" w:rsidRDefault="5BB9D696" w14:paraId="1BEA14D8" w14:textId="3DF33ADF">
            <w:pPr>
              <w:pStyle w:val="Normal"/>
            </w:pPr>
          </w:p>
          <w:p w:rsidR="5BB9D696" w:rsidP="5BB9D696" w:rsidRDefault="5BB9D696" w14:paraId="7D0800EA" w14:textId="1F469B8B">
            <w:pPr>
              <w:pStyle w:val="Normal"/>
            </w:pPr>
          </w:p>
          <w:p w:rsidR="5BB9D696" w:rsidP="5BB9D696" w:rsidRDefault="5BB9D696" w14:paraId="356CD3F3" w14:textId="112BE7B2">
            <w:pPr>
              <w:pStyle w:val="Normal"/>
              <w:rPr>
                <w:highlight w:val="green"/>
              </w:rPr>
            </w:pPr>
          </w:p>
        </w:tc>
        <w:tc>
          <w:tcPr>
            <w:tcW w:w="8217" w:type="dxa"/>
            <w:gridSpan w:val="2"/>
            <w:tcMar/>
          </w:tcPr>
          <w:p w:rsidR="5BB9D696" w:rsidP="5BB9D696" w:rsidRDefault="5BB9D696" w14:paraId="0B20203B" w14:textId="42A0DBEC">
            <w:pPr>
              <w:pStyle w:val="Normal"/>
              <w:spacing w:line="259" w:lineRule="auto"/>
            </w:pPr>
            <w:r w:rsidRPr="30B8512B" w:rsidR="30B8512B">
              <w:rPr>
                <w:b w:val="1"/>
                <w:bCs w:val="1"/>
              </w:rPr>
              <w:t>45 Minutes – Making Connections and Building Your Bas</w:t>
            </w:r>
            <w:r w:rsidR="30B8512B">
              <w:rPr/>
              <w:t>e</w:t>
            </w:r>
          </w:p>
          <w:p w:rsidR="5BB9D696" w:rsidP="30B8512B" w:rsidRDefault="5BB9D696" w14:paraId="2BC01B5B" w14:textId="034F6610">
            <w:pPr>
              <w:pStyle w:val="Normal"/>
              <w:spacing w:line="259" w:lineRule="auto"/>
              <w:rPr>
                <w:b w:val="1"/>
                <w:bCs w:val="1"/>
              </w:rPr>
            </w:pPr>
          </w:p>
          <w:p w:rsidR="5BB9D696" w:rsidP="5BB9D696" w:rsidRDefault="5BB9D696" w14:paraId="1408F033" w14:textId="627098C9">
            <w:pPr>
              <w:pStyle w:val="Normal"/>
              <w:spacing w:line="259" w:lineRule="auto"/>
            </w:pPr>
            <w:r w:rsidRPr="30B8512B" w:rsidR="30B8512B">
              <w:rPr>
                <w:b w:val="1"/>
                <w:bCs w:val="1"/>
              </w:rPr>
              <w:t>4 Minute Introduction</w:t>
            </w:r>
            <w:r w:rsidR="30B8512B">
              <w:rPr/>
              <w:t xml:space="preserve"> – Continuing in our Constituency groups.  You are going to work on getting as many other constituencies to see the value of joining together with you.   Think about what build solidarity – shared values and interests.  Your task is to try out your organizing skills to get other groups to join you.  Now, remember, the more resources and people we have, the bigger actions we can take – aka the more power we can wield.  It really is NOT in any constituency’s best interest to remain an island BUT it is also not healthy to dilute solidarity and purpose by joining everything – this causes a lessening of credibility and focus.  Also, often we prejudge which groups will be the No’s without asking. It’s important to give groups that have common values and interests a chance to support our interests without pre-judging their answer.</w:t>
            </w:r>
          </w:p>
          <w:p w:rsidR="5BB9D696" w:rsidP="5BB9D696" w:rsidRDefault="5BB9D696" w14:paraId="7B931A85" w14:textId="1EE2F436">
            <w:pPr>
              <w:spacing w:line="259" w:lineRule="auto"/>
            </w:pPr>
          </w:p>
          <w:p w:rsidR="5BB9D696" w:rsidP="5BB9D696" w:rsidRDefault="5BB9D696" w14:paraId="6D5FC53A" w14:textId="19CD2DCA">
            <w:pPr>
              <w:spacing w:line="259" w:lineRule="auto"/>
            </w:pPr>
            <w:r w:rsidR="30B8512B">
              <w:rPr/>
              <w:t xml:space="preserve">Step 1 – in your constituency groups </w:t>
            </w:r>
            <w:r w:rsidR="30B8512B">
              <w:rPr/>
              <w:t>first, review</w:t>
            </w:r>
            <w:r w:rsidR="30B8512B">
              <w:rPr/>
              <w:t xml:space="preserve"> your three activities – then strategically think about which of the other groups may have shared values or issues that this activity could support</w:t>
            </w:r>
            <w:r w:rsidR="30B8512B">
              <w:rPr/>
              <w:t xml:space="preserve">.  </w:t>
            </w:r>
            <w:r w:rsidR="30B8512B">
              <w:rPr/>
              <w:t>You also need to review what you said were your values and your issues</w:t>
            </w:r>
            <w:r w:rsidR="30B8512B">
              <w:rPr/>
              <w:t xml:space="preserve">.  </w:t>
            </w:r>
            <w:r w:rsidR="30B8512B">
              <w:rPr/>
              <w:t>Take 10 minutes to consider who you will target AND what you might be willing to say yes to.</w:t>
            </w:r>
          </w:p>
          <w:p w:rsidR="5BB9D696" w:rsidP="5BB9D696" w:rsidRDefault="5BB9D696" w14:paraId="26D28007">
            <w:pPr>
              <w:spacing w:line="259" w:lineRule="auto"/>
            </w:pPr>
          </w:p>
          <w:p w:rsidR="5BB9D696" w:rsidP="5BB9D696" w:rsidRDefault="5BB9D696" w14:paraId="57D1A1BE" w14:textId="4F7F4A0E">
            <w:pPr>
              <w:spacing w:line="259" w:lineRule="auto"/>
            </w:pPr>
            <w:r w:rsidR="30B8512B">
              <w:rPr/>
              <w:t xml:space="preserve">Step 2- Move out and have one on </w:t>
            </w:r>
            <w:r w:rsidR="30B8512B">
              <w:rPr/>
              <w:t>ones that</w:t>
            </w:r>
            <w:r w:rsidR="30B8512B">
              <w:rPr/>
              <w:t xml:space="preserve"> seek commitment for your ask</w:t>
            </w:r>
            <w:r w:rsidR="30B8512B">
              <w:rPr/>
              <w:t xml:space="preserve">.  </w:t>
            </w:r>
            <w:r w:rsidR="30B8512B">
              <w:rPr/>
              <w:t xml:space="preserve">The goal is a yes from as many other groups as possible. Work your 1-1 skills, have </w:t>
            </w:r>
            <w:r w:rsidR="30B8512B">
              <w:rPr/>
              <w:t>conversations</w:t>
            </w:r>
            <w:r w:rsidR="30B8512B">
              <w:rPr/>
              <w:t xml:space="preserve"> and see how much you can build your base. </w:t>
            </w:r>
          </w:p>
          <w:p w:rsidR="5BB9D696" w:rsidP="5BB9D696" w:rsidRDefault="5BB9D696" w14:paraId="54AB1E36" w14:textId="136F4E8C">
            <w:pPr>
              <w:spacing w:line="259" w:lineRule="auto"/>
            </w:pPr>
          </w:p>
          <w:p w:rsidR="5BB9D696" w:rsidP="5BB9D696" w:rsidRDefault="5BB9D696" w14:paraId="289F9293" w14:textId="767B3B24">
            <w:pPr>
              <w:spacing w:line="259" w:lineRule="auto"/>
              <w:rPr>
                <w:b w:val="1"/>
                <w:bCs w:val="1"/>
              </w:rPr>
            </w:pPr>
            <w:r w:rsidRPr="5BB9D696" w:rsidR="5BB9D696">
              <w:rPr>
                <w:b w:val="1"/>
                <w:bCs w:val="1"/>
              </w:rPr>
              <w:t>10 Minutes in Constituency Groups</w:t>
            </w:r>
          </w:p>
          <w:p w:rsidR="5BB9D696" w:rsidP="5BB9D696" w:rsidRDefault="5BB9D696" w14:paraId="5E9C33A1" w14:textId="18EB2C4E">
            <w:pPr>
              <w:spacing w:line="259" w:lineRule="auto"/>
              <w:rPr>
                <w:b w:val="1"/>
                <w:bCs w:val="1"/>
              </w:rPr>
            </w:pPr>
            <w:r w:rsidRPr="5BB9D696" w:rsidR="5BB9D696">
              <w:rPr>
                <w:b w:val="1"/>
                <w:bCs w:val="1"/>
              </w:rPr>
              <w:t>20 Minutes to seek commitments</w:t>
            </w:r>
          </w:p>
          <w:p w:rsidR="5BB9D696" w:rsidP="5BB9D696" w:rsidRDefault="5BB9D696" w14:paraId="4CFF65F8" w14:textId="4948BE97">
            <w:pPr>
              <w:spacing w:line="259" w:lineRule="auto"/>
            </w:pPr>
          </w:p>
          <w:p w:rsidR="5BB9D696" w:rsidP="5BB9D696" w:rsidRDefault="5BB9D696" w14:paraId="5B2ABD33" w14:textId="75CBD82B">
            <w:pPr>
              <w:spacing w:line="259" w:lineRule="auto"/>
              <w:rPr>
                <w:b w:val="1"/>
                <w:bCs w:val="1"/>
              </w:rPr>
            </w:pPr>
            <w:r w:rsidRPr="30B8512B" w:rsidR="30B8512B">
              <w:rPr>
                <w:b w:val="1"/>
                <w:bCs w:val="1"/>
              </w:rPr>
              <w:t xml:space="preserve">10 </w:t>
            </w:r>
            <w:r w:rsidRPr="30B8512B" w:rsidR="30B8512B">
              <w:rPr>
                <w:b w:val="1"/>
                <w:bCs w:val="1"/>
              </w:rPr>
              <w:t>Minutes Debrief</w:t>
            </w:r>
            <w:r w:rsidRPr="30B8512B" w:rsidR="30B8512B">
              <w:rPr>
                <w:b w:val="1"/>
                <w:bCs w:val="1"/>
              </w:rPr>
              <w:t>:</w:t>
            </w:r>
          </w:p>
          <w:p w:rsidR="5BB9D696" w:rsidP="5BB9D696" w:rsidRDefault="5BB9D696" w14:paraId="61EF45AB" w14:textId="04EE1290">
            <w:pPr>
              <w:spacing w:line="259" w:lineRule="auto"/>
            </w:pPr>
            <w:r w:rsidR="30B8512B">
              <w:rPr/>
              <w:t>Who really asked you great questions?</w:t>
            </w:r>
          </w:p>
          <w:p w:rsidR="30B8512B" w:rsidP="30B8512B" w:rsidRDefault="30B8512B" w14:paraId="5035788B" w14:textId="3307C5D0">
            <w:pPr>
              <w:pStyle w:val="Normal"/>
              <w:spacing w:line="259" w:lineRule="auto"/>
            </w:pPr>
            <w:r w:rsidR="30B8512B">
              <w:rPr/>
              <w:t>(Offered Resources, included values, etc?)</w:t>
            </w:r>
          </w:p>
          <w:p w:rsidR="5BB9D696" w:rsidP="5BB9D696" w:rsidRDefault="5BB9D696" w14:paraId="72EB494E" w14:textId="334D643F">
            <w:pPr>
              <w:spacing w:line="259" w:lineRule="auto"/>
            </w:pPr>
            <w:r w:rsidR="5BB9D696">
              <w:rPr/>
              <w:t>Who genuinely made you move your thinking? How?</w:t>
            </w:r>
          </w:p>
          <w:p w:rsidR="5BB9D696" w:rsidP="5BB9D696" w:rsidRDefault="5BB9D696" w14:paraId="2EE2340B" w14:textId="051A54A7">
            <w:pPr>
              <w:spacing w:line="259" w:lineRule="auto"/>
            </w:pPr>
            <w:r w:rsidR="5BB9D696">
              <w:rPr/>
              <w:t>Who really challenged your skills in asking? Why?</w:t>
            </w:r>
          </w:p>
          <w:p w:rsidR="5BB9D696" w:rsidP="5BB9D696" w:rsidRDefault="5BB9D696" w14:paraId="4AEC62E0" w14:textId="2A412943">
            <w:pPr>
              <w:spacing w:line="259" w:lineRule="auto"/>
            </w:pPr>
            <w:r w:rsidR="30B8512B">
              <w:rPr/>
              <w:t>What is something that you will take away from this?</w:t>
            </w:r>
          </w:p>
          <w:p w:rsidR="30B8512B" w:rsidP="30B8512B" w:rsidRDefault="30B8512B" w14:paraId="786EEA33" w14:textId="6C3768AB">
            <w:pPr>
              <w:pStyle w:val="Normal"/>
              <w:spacing w:line="259" w:lineRule="auto"/>
            </w:pPr>
          </w:p>
          <w:p w:rsidR="5BB9D696" w:rsidP="5BB9D696" w:rsidRDefault="5BB9D696" w14:paraId="1865BF03">
            <w:pPr>
              <w:spacing w:line="259" w:lineRule="auto"/>
            </w:pPr>
          </w:p>
          <w:p w:rsidR="5BB9D696" w:rsidRDefault="5BB9D696" w14:paraId="03AB6C46">
            <w:r w:rsidRPr="5BB9D696" w:rsidR="5BB9D696">
              <w:rPr>
                <w:b w:val="1"/>
                <w:bCs w:val="1"/>
              </w:rPr>
              <w:t>1 Minute Key Point</w:t>
            </w:r>
            <w:r w:rsidR="5BB9D696">
              <w:rPr/>
              <w:t>:</w:t>
            </w:r>
          </w:p>
          <w:p w:rsidR="5BB9D696" w:rsidRDefault="5BB9D696" w14:paraId="00C8009D" w14:textId="3B71BE24">
            <w:r w:rsidR="5BB9D696">
              <w:rPr/>
              <w:t xml:space="preserve"> It is critical that our constituencies continue to grow their base by connecting with other groups in the union. </w:t>
            </w:r>
          </w:p>
          <w:p w:rsidR="5BB9D696" w:rsidRDefault="5BB9D696" w14:paraId="1814C92A" w14:textId="62EF6AD1">
            <w:r w:rsidR="5BB9D696">
              <w:rPr/>
              <w:t>Base building allows our constituency groups the ability to leverage more resources to achieve the things they cannot alone.</w:t>
            </w:r>
          </w:p>
          <w:p w:rsidR="5BB9D696" w:rsidP="5BB9D696" w:rsidRDefault="5BB9D696" w14:paraId="3037B95C" w14:textId="5784FC30">
            <w:pPr>
              <w:pStyle w:val="Normal"/>
              <w:rPr>
                <w:highlight w:val="green"/>
              </w:rPr>
            </w:pPr>
            <w:r w:rsidRPr="5BB9D696" w:rsidR="5BB9D696">
              <w:rPr>
                <w:highlight w:val="green"/>
              </w:rPr>
              <w:t>Assuming the answer without the ask will generally hurt your group more than the ask when the ask is done correctly.</w:t>
            </w:r>
          </w:p>
          <w:p w:rsidR="5BB9D696" w:rsidRDefault="5BB9D696" w14:paraId="193FCE57"/>
        </w:tc>
        <w:tc>
          <w:tcPr>
            <w:tcW w:w="2092" w:type="dxa"/>
            <w:tcMar/>
          </w:tcPr>
          <w:p w:rsidR="5BB9D696" w:rsidRDefault="5BB9D696" w14:paraId="01B83DF7" w14:textId="25D337AC">
            <w:r w:rsidR="30B8512B">
              <w:rPr/>
              <w:t>Participants will work through a scenario to apply the skills of relational 1-1’</w:t>
            </w:r>
            <w:r w:rsidR="30B8512B">
              <w:rPr/>
              <w:t>s, in</w:t>
            </w:r>
            <w:r w:rsidR="30B8512B">
              <w:rPr/>
              <w:t xml:space="preserve"> order to recruit more people to their base.</w:t>
            </w:r>
          </w:p>
          <w:p w:rsidR="5BB9D696" w:rsidP="5BB9D696" w:rsidRDefault="5BB9D696" w14:paraId="70BD83EC" w14:textId="759E39B0">
            <w:pPr>
              <w:pStyle w:val="Normal"/>
            </w:pPr>
          </w:p>
        </w:tc>
      </w:tr>
      <w:tr w:rsidR="00E3547B" w:rsidTr="53469945" w14:paraId="020978D7" w14:textId="77777777">
        <w:tc>
          <w:tcPr>
            <w:tcW w:w="1842" w:type="dxa"/>
            <w:tcMar/>
          </w:tcPr>
          <w:p w:rsidR="00E3547B" w:rsidP="009447C4" w:rsidRDefault="00E3547B" w14:paraId="5B0DDD40" w14:textId="3B20C7A4">
            <w:r w:rsidR="5BB9D696">
              <w:rPr/>
              <w:t>4:25-4:30</w:t>
            </w:r>
          </w:p>
          <w:p w:rsidR="00E3547B" w:rsidP="009447C4" w:rsidRDefault="00E3547B" w14:paraId="2A3C2DCF" w14:textId="28F86C02">
            <w:r w:rsidR="6EBEFD34">
              <w:rPr/>
              <w:t xml:space="preserve">Ellen </w:t>
            </w:r>
          </w:p>
        </w:tc>
        <w:tc>
          <w:tcPr>
            <w:tcW w:w="1308" w:type="dxa"/>
            <w:tcMar/>
          </w:tcPr>
          <w:p w:rsidR="00E3547B" w:rsidP="009447C4" w:rsidRDefault="00E3547B" w14:paraId="61B6192B" w14:textId="77777777"/>
        </w:tc>
        <w:tc>
          <w:tcPr>
            <w:tcW w:w="1410" w:type="dxa"/>
            <w:gridSpan w:val="2"/>
            <w:tcMar/>
          </w:tcPr>
          <w:p w:rsidR="00E3547B" w:rsidP="009447C4" w:rsidRDefault="00E3547B" w14:paraId="21F05E97" w14:textId="77777777"/>
        </w:tc>
        <w:tc>
          <w:tcPr>
            <w:tcW w:w="8217" w:type="dxa"/>
            <w:gridSpan w:val="2"/>
            <w:tcMar/>
          </w:tcPr>
          <w:p w:rsidR="00E3547B" w:rsidP="009447C4" w:rsidRDefault="00E3547B" w14:paraId="1ADA7E63" w14:textId="6B0E68A2">
            <w:r>
              <w:t>Closing</w:t>
            </w:r>
          </w:p>
          <w:p w:rsidR="00E3547B" w:rsidP="009447C4" w:rsidRDefault="00E3547B" w14:paraId="22D0F6B4" w14:textId="336DAE75">
            <w:r>
              <w:t>Prepping for Getting Home</w:t>
            </w:r>
          </w:p>
          <w:p w:rsidR="00E3547B" w:rsidP="009447C4" w:rsidRDefault="00E3547B" w14:paraId="1D6983C6" w14:textId="789A6B91"/>
        </w:tc>
        <w:tc>
          <w:tcPr>
            <w:tcW w:w="2092" w:type="dxa"/>
            <w:tcMar/>
          </w:tcPr>
          <w:p w:rsidR="00E3547B" w:rsidP="009447C4" w:rsidRDefault="00E3547B" w14:paraId="73F11041" w14:textId="77777777"/>
        </w:tc>
      </w:tr>
      <w:tr w:rsidR="00E3547B" w:rsidTr="53469945" w14:paraId="28A70DD5" w14:textId="77777777">
        <w:tc>
          <w:tcPr>
            <w:tcW w:w="1842" w:type="dxa"/>
            <w:tcMar/>
          </w:tcPr>
          <w:p w:rsidR="00E3547B" w:rsidP="00E3547B" w:rsidRDefault="00E3547B" w14:paraId="4B68AA91" w14:textId="305A9D13">
            <w:r>
              <w:t xml:space="preserve">4:30 – 5:00 </w:t>
            </w:r>
          </w:p>
        </w:tc>
        <w:tc>
          <w:tcPr>
            <w:tcW w:w="13027" w:type="dxa"/>
            <w:gridSpan w:val="6"/>
            <w:tcMar/>
          </w:tcPr>
          <w:p w:rsidR="00E3547B" w:rsidP="00E3547B" w:rsidRDefault="00E3547B" w14:paraId="2B5CF81C" w14:textId="47F6D8D1">
            <w:r w:rsidRPr="004839EB">
              <w:rPr>
                <w:b/>
              </w:rPr>
              <w:t>Adult Choice Networking</w:t>
            </w:r>
          </w:p>
        </w:tc>
      </w:tr>
      <w:tr w:rsidR="00E3547B" w:rsidTr="53469945" w14:paraId="727459C1" w14:textId="77777777">
        <w:tc>
          <w:tcPr>
            <w:tcW w:w="1842" w:type="dxa"/>
            <w:tcMar/>
          </w:tcPr>
          <w:p w:rsidR="00E3547B" w:rsidP="00E3547B" w:rsidRDefault="00E3547B" w14:paraId="62A3AD0F" w14:textId="3CC7654C">
            <w:r>
              <w:t xml:space="preserve">5:00 </w:t>
            </w:r>
          </w:p>
        </w:tc>
        <w:tc>
          <w:tcPr>
            <w:tcW w:w="13027" w:type="dxa"/>
            <w:gridSpan w:val="6"/>
            <w:tcMar/>
          </w:tcPr>
          <w:p w:rsidR="00E3547B" w:rsidP="00E3547B" w:rsidRDefault="00E3547B" w14:paraId="1F90009D" w14:textId="63E8966D">
            <w:r>
              <w:rPr>
                <w:b/>
              </w:rPr>
              <w:t>ADJOURN</w:t>
            </w:r>
          </w:p>
        </w:tc>
      </w:tr>
    </w:tbl>
    <w:p w:rsidR="00F2736E" w:rsidP="005068AA" w:rsidRDefault="00F2736E" w14:paraId="1D85BEBA" w14:textId="537A8B88">
      <w:pPr>
        <w:spacing w:after="0"/>
      </w:pPr>
      <w:bookmarkStart w:name="_GoBack" w:id="0"/>
      <w:bookmarkEnd w:id="0"/>
    </w:p>
    <w:p w:rsidR="00B618BA" w:rsidP="005068AA" w:rsidRDefault="00B618BA" w14:paraId="1F47B35B" w14:textId="1CB86076">
      <w:pPr>
        <w:spacing w:after="0"/>
      </w:pPr>
    </w:p>
    <w:p w:rsidR="00B618BA" w:rsidP="005068AA" w:rsidRDefault="00B618BA" w14:paraId="68593D65" w14:textId="109B99F1">
      <w:pPr>
        <w:spacing w:after="0"/>
      </w:pPr>
    </w:p>
    <w:sectPr w:rsidR="00B618BA" w:rsidSect="006B4ECA">
      <w:headerReference w:type="default" r:id="rId70"/>
      <w:footerReference w:type="default" r:id="rId71"/>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1F39" w:rsidRDefault="00C61F39" w14:paraId="10FA8362" w14:textId="77777777">
      <w:pPr>
        <w:spacing w:after="0" w:line="240" w:lineRule="auto"/>
      </w:pPr>
      <w:r>
        <w:separator/>
      </w:r>
    </w:p>
  </w:endnote>
  <w:endnote w:type="continuationSeparator" w:id="0">
    <w:p w:rsidR="00C61F39" w:rsidRDefault="00C61F39" w14:paraId="08FFE43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uphemi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250" w:rsidRDefault="00642250"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1F39" w:rsidRDefault="00C61F39" w14:paraId="7F3C65EC" w14:textId="77777777">
      <w:pPr>
        <w:spacing w:after="0" w:line="240" w:lineRule="auto"/>
      </w:pPr>
      <w:r>
        <w:separator/>
      </w:r>
    </w:p>
  </w:footnote>
  <w:footnote w:type="continuationSeparator" w:id="0">
    <w:p w:rsidR="00C61F39" w:rsidRDefault="00C61F39" w14:paraId="012E034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642250" w:rsidRDefault="00642250" w14:paraId="60038FEE" w14:textId="7FBDF99A">
        <w:pPr>
          <w:pStyle w:val="Header"/>
          <w:jc w:val="right"/>
        </w:pPr>
        <w:r>
          <w:fldChar w:fldCharType="begin"/>
        </w:r>
        <w:r>
          <w:instrText xml:space="preserve"> PAGE   \* MERGEFORMAT </w:instrText>
        </w:r>
        <w:r>
          <w:fldChar w:fldCharType="separate"/>
        </w:r>
        <w:r w:rsidR="000A36AE">
          <w:rPr>
            <w:noProof/>
          </w:rPr>
          <w:t>16</w:t>
        </w:r>
        <w:r>
          <w:rPr>
            <w:noProof/>
          </w:rPr>
          <w:fldChar w:fldCharType="end"/>
        </w:r>
      </w:p>
    </w:sdtContent>
  </w:sdt>
  <w:p w:rsidR="00642250" w:rsidRDefault="00642250" w14:paraId="03B580E5" w14:textId="77777777">
    <w:pPr>
      <w:pStyle w:val="Header"/>
    </w:pPr>
  </w:p>
</w:hdr>
</file>

<file path=word/intelligence2.xml><?xml version="1.0" encoding="utf-8"?>
<int2:intelligence xmlns:int2="http://schemas.microsoft.com/office/intelligence/2020/intelligence">
  <int2:observations>
    <int2:textHash int2:hashCode="asx53xzN2+OQst" int2:id="RVhc9MW0">
      <int2:state int2:type="LegacyProofing" int2:value="Rejected"/>
    </int2:textHash>
    <int2:bookmark int2:bookmarkName="_Int_sgUxIkqi" int2:invalidationBookmarkName="" int2:hashCode="PviHgFoqcaoc4M" int2:id="zYJdeFt4">
      <int2:state int2:type="LegacyProofing" int2:value="Rejected"/>
    </int2:bookmark>
    <int2:bookmark int2:bookmarkName="_Int_8D8ocXKg" int2:invalidationBookmarkName="" int2:hashCode="NmHZhNaArETpij" int2:id="oi8SWzxY">
      <int2:state int2:type="LegacyProofing" int2:value="Rejected"/>
    </int2:bookmark>
    <int2:bookmark int2:bookmarkName="_Int_AVE5Z4J1" int2:invalidationBookmarkName="" int2:hashCode="NmHZhNaArETpij" int2:id="KAtO4hlb">
      <int2:state int2:type="LegacyProofing" int2:value="Rejected"/>
    </int2:bookmark>
    <int2:bookmark int2:bookmarkName="_Int_VklUVT6w" int2:invalidationBookmarkName="" int2:hashCode="ivVt5oJ5y29e0C" int2:id="JDhhH2e7">
      <int2:state int2:type="LegacyProofing" int2:value="Rejected"/>
    </int2:bookmark>
    <int2:bookmark int2:bookmarkName="_Int_l2bbLUN4" int2:invalidationBookmarkName="" int2:hashCode="Ir30e+P9ClPs31" int2:id="1aIq4Bny">
      <int2:state int2:type="LegacyProofing" int2:value="Rejected"/>
    </int2:bookmark>
    <int2:bookmark int2:bookmarkName="_Int_yWR9XAqk" int2:invalidationBookmarkName="" int2:hashCode="oFCbd4Bii9nZq8" int2:id="9isyKa2Z">
      <int2:state int2:type="LegacyProofing"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31">
    <w:nsid w:val="3e51c699"/>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nsid w:val="4015da44"/>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
    <w:nsid w:val="5a4e0e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71E84BD"/>
    <w:multiLevelType w:val="hybridMultilevel"/>
    <w:tmpl w:val="64C69084"/>
    <w:lvl w:ilvl="0" w:tplc="BC24367A">
      <w:start w:val="1"/>
      <w:numFmt w:val="bullet"/>
      <w:lvlText w:val="-"/>
      <w:lvlJc w:val="left"/>
      <w:pPr>
        <w:ind w:left="720" w:hanging="360"/>
      </w:pPr>
      <w:rPr>
        <w:rFonts w:hint="default" w:ascii="Calibri" w:hAnsi="Calibri"/>
      </w:rPr>
    </w:lvl>
    <w:lvl w:ilvl="1" w:tplc="35AA0938">
      <w:start w:val="1"/>
      <w:numFmt w:val="bullet"/>
      <w:lvlText w:val="o"/>
      <w:lvlJc w:val="left"/>
      <w:pPr>
        <w:ind w:left="1440" w:hanging="360"/>
      </w:pPr>
      <w:rPr>
        <w:rFonts w:hint="default" w:ascii="Courier New" w:hAnsi="Courier New"/>
      </w:rPr>
    </w:lvl>
    <w:lvl w:ilvl="2" w:tplc="0F50E048">
      <w:start w:val="1"/>
      <w:numFmt w:val="bullet"/>
      <w:lvlText w:val=""/>
      <w:lvlJc w:val="left"/>
      <w:pPr>
        <w:ind w:left="2160" w:hanging="360"/>
      </w:pPr>
      <w:rPr>
        <w:rFonts w:hint="default" w:ascii="Wingdings" w:hAnsi="Wingdings"/>
      </w:rPr>
    </w:lvl>
    <w:lvl w:ilvl="3" w:tplc="B71A11AE">
      <w:start w:val="1"/>
      <w:numFmt w:val="bullet"/>
      <w:lvlText w:val=""/>
      <w:lvlJc w:val="left"/>
      <w:pPr>
        <w:ind w:left="2880" w:hanging="360"/>
      </w:pPr>
      <w:rPr>
        <w:rFonts w:hint="default" w:ascii="Symbol" w:hAnsi="Symbol"/>
      </w:rPr>
    </w:lvl>
    <w:lvl w:ilvl="4" w:tplc="973E9214">
      <w:start w:val="1"/>
      <w:numFmt w:val="bullet"/>
      <w:lvlText w:val="o"/>
      <w:lvlJc w:val="left"/>
      <w:pPr>
        <w:ind w:left="3600" w:hanging="360"/>
      </w:pPr>
      <w:rPr>
        <w:rFonts w:hint="default" w:ascii="Courier New" w:hAnsi="Courier New"/>
      </w:rPr>
    </w:lvl>
    <w:lvl w:ilvl="5" w:tplc="9ADA3C34">
      <w:start w:val="1"/>
      <w:numFmt w:val="bullet"/>
      <w:lvlText w:val=""/>
      <w:lvlJc w:val="left"/>
      <w:pPr>
        <w:ind w:left="4320" w:hanging="360"/>
      </w:pPr>
      <w:rPr>
        <w:rFonts w:hint="default" w:ascii="Wingdings" w:hAnsi="Wingdings"/>
      </w:rPr>
    </w:lvl>
    <w:lvl w:ilvl="6" w:tplc="F140EABA">
      <w:start w:val="1"/>
      <w:numFmt w:val="bullet"/>
      <w:lvlText w:val=""/>
      <w:lvlJc w:val="left"/>
      <w:pPr>
        <w:ind w:left="5040" w:hanging="360"/>
      </w:pPr>
      <w:rPr>
        <w:rFonts w:hint="default" w:ascii="Symbol" w:hAnsi="Symbol"/>
      </w:rPr>
    </w:lvl>
    <w:lvl w:ilvl="7" w:tplc="82BE4DB4">
      <w:start w:val="1"/>
      <w:numFmt w:val="bullet"/>
      <w:lvlText w:val="o"/>
      <w:lvlJc w:val="left"/>
      <w:pPr>
        <w:ind w:left="5760" w:hanging="360"/>
      </w:pPr>
      <w:rPr>
        <w:rFonts w:hint="default" w:ascii="Courier New" w:hAnsi="Courier New"/>
      </w:rPr>
    </w:lvl>
    <w:lvl w:ilvl="8" w:tplc="555AC4E4">
      <w:start w:val="1"/>
      <w:numFmt w:val="bullet"/>
      <w:lvlText w:val=""/>
      <w:lvlJc w:val="left"/>
      <w:pPr>
        <w:ind w:left="6480" w:hanging="360"/>
      </w:pPr>
      <w:rPr>
        <w:rFonts w:hint="default" w:ascii="Wingdings" w:hAnsi="Wingdings"/>
      </w:rPr>
    </w:lvl>
  </w:abstractNum>
  <w:abstractNum w:abstractNumId="1" w15:restartNumberingAfterBreak="0">
    <w:nsid w:val="08CCB41A"/>
    <w:multiLevelType w:val="hybridMultilevel"/>
    <w:tmpl w:val="6F684140"/>
    <w:lvl w:ilvl="0" w:tplc="831081D0">
      <w:start w:val="1"/>
      <w:numFmt w:val="bullet"/>
      <w:lvlText w:val="-"/>
      <w:lvlJc w:val="left"/>
      <w:pPr>
        <w:ind w:left="720" w:hanging="360"/>
      </w:pPr>
      <w:rPr>
        <w:rFonts w:hint="default" w:ascii="Calibri" w:hAnsi="Calibri"/>
      </w:rPr>
    </w:lvl>
    <w:lvl w:ilvl="1" w:tplc="9FB0A41A">
      <w:start w:val="1"/>
      <w:numFmt w:val="bullet"/>
      <w:lvlText w:val="o"/>
      <w:lvlJc w:val="left"/>
      <w:pPr>
        <w:ind w:left="1440" w:hanging="360"/>
      </w:pPr>
      <w:rPr>
        <w:rFonts w:hint="default" w:ascii="Courier New" w:hAnsi="Courier New"/>
      </w:rPr>
    </w:lvl>
    <w:lvl w:ilvl="2" w:tplc="1264C808">
      <w:start w:val="1"/>
      <w:numFmt w:val="bullet"/>
      <w:lvlText w:val=""/>
      <w:lvlJc w:val="left"/>
      <w:pPr>
        <w:ind w:left="2160" w:hanging="360"/>
      </w:pPr>
      <w:rPr>
        <w:rFonts w:hint="default" w:ascii="Wingdings" w:hAnsi="Wingdings"/>
      </w:rPr>
    </w:lvl>
    <w:lvl w:ilvl="3" w:tplc="756E896C">
      <w:start w:val="1"/>
      <w:numFmt w:val="bullet"/>
      <w:lvlText w:val=""/>
      <w:lvlJc w:val="left"/>
      <w:pPr>
        <w:ind w:left="2880" w:hanging="360"/>
      </w:pPr>
      <w:rPr>
        <w:rFonts w:hint="default" w:ascii="Symbol" w:hAnsi="Symbol"/>
      </w:rPr>
    </w:lvl>
    <w:lvl w:ilvl="4" w:tplc="620E2906">
      <w:start w:val="1"/>
      <w:numFmt w:val="bullet"/>
      <w:lvlText w:val="o"/>
      <w:lvlJc w:val="left"/>
      <w:pPr>
        <w:ind w:left="3600" w:hanging="360"/>
      </w:pPr>
      <w:rPr>
        <w:rFonts w:hint="default" w:ascii="Courier New" w:hAnsi="Courier New"/>
      </w:rPr>
    </w:lvl>
    <w:lvl w:ilvl="5" w:tplc="57D4DDB4">
      <w:start w:val="1"/>
      <w:numFmt w:val="bullet"/>
      <w:lvlText w:val=""/>
      <w:lvlJc w:val="left"/>
      <w:pPr>
        <w:ind w:left="4320" w:hanging="360"/>
      </w:pPr>
      <w:rPr>
        <w:rFonts w:hint="default" w:ascii="Wingdings" w:hAnsi="Wingdings"/>
      </w:rPr>
    </w:lvl>
    <w:lvl w:ilvl="6" w:tplc="BF8E2172">
      <w:start w:val="1"/>
      <w:numFmt w:val="bullet"/>
      <w:lvlText w:val=""/>
      <w:lvlJc w:val="left"/>
      <w:pPr>
        <w:ind w:left="5040" w:hanging="360"/>
      </w:pPr>
      <w:rPr>
        <w:rFonts w:hint="default" w:ascii="Symbol" w:hAnsi="Symbol"/>
      </w:rPr>
    </w:lvl>
    <w:lvl w:ilvl="7" w:tplc="8246505E">
      <w:start w:val="1"/>
      <w:numFmt w:val="bullet"/>
      <w:lvlText w:val="o"/>
      <w:lvlJc w:val="left"/>
      <w:pPr>
        <w:ind w:left="5760" w:hanging="360"/>
      </w:pPr>
      <w:rPr>
        <w:rFonts w:hint="default" w:ascii="Courier New" w:hAnsi="Courier New"/>
      </w:rPr>
    </w:lvl>
    <w:lvl w:ilvl="8" w:tplc="8128488C">
      <w:start w:val="1"/>
      <w:numFmt w:val="bullet"/>
      <w:lvlText w:val=""/>
      <w:lvlJc w:val="left"/>
      <w:pPr>
        <w:ind w:left="6480" w:hanging="360"/>
      </w:pPr>
      <w:rPr>
        <w:rFonts w:hint="default" w:ascii="Wingdings" w:hAnsi="Wingdings"/>
      </w:rPr>
    </w:lvl>
  </w:abstractNum>
  <w:abstractNum w:abstractNumId="2" w15:restartNumberingAfterBreak="0">
    <w:nsid w:val="094BEA38"/>
    <w:multiLevelType w:val="hybridMultilevel"/>
    <w:tmpl w:val="9E0CCB3C"/>
    <w:lvl w:ilvl="0" w:tplc="55CE2632">
      <w:start w:val="1"/>
      <w:numFmt w:val="bullet"/>
      <w:lvlText w:val="-"/>
      <w:lvlJc w:val="left"/>
      <w:pPr>
        <w:ind w:left="720" w:hanging="360"/>
      </w:pPr>
      <w:rPr>
        <w:rFonts w:hint="default" w:ascii="Calibri" w:hAnsi="Calibri"/>
      </w:rPr>
    </w:lvl>
    <w:lvl w:ilvl="1" w:tplc="D2EE7D0A">
      <w:start w:val="1"/>
      <w:numFmt w:val="bullet"/>
      <w:lvlText w:val="o"/>
      <w:lvlJc w:val="left"/>
      <w:pPr>
        <w:ind w:left="1440" w:hanging="360"/>
      </w:pPr>
      <w:rPr>
        <w:rFonts w:hint="default" w:ascii="Courier New" w:hAnsi="Courier New"/>
      </w:rPr>
    </w:lvl>
    <w:lvl w:ilvl="2" w:tplc="7D28CFF8">
      <w:start w:val="1"/>
      <w:numFmt w:val="bullet"/>
      <w:lvlText w:val=""/>
      <w:lvlJc w:val="left"/>
      <w:pPr>
        <w:ind w:left="2160" w:hanging="360"/>
      </w:pPr>
      <w:rPr>
        <w:rFonts w:hint="default" w:ascii="Wingdings" w:hAnsi="Wingdings"/>
      </w:rPr>
    </w:lvl>
    <w:lvl w:ilvl="3" w:tplc="F140B346">
      <w:start w:val="1"/>
      <w:numFmt w:val="bullet"/>
      <w:lvlText w:val=""/>
      <w:lvlJc w:val="left"/>
      <w:pPr>
        <w:ind w:left="2880" w:hanging="360"/>
      </w:pPr>
      <w:rPr>
        <w:rFonts w:hint="default" w:ascii="Symbol" w:hAnsi="Symbol"/>
      </w:rPr>
    </w:lvl>
    <w:lvl w:ilvl="4" w:tplc="18E2DC76">
      <w:start w:val="1"/>
      <w:numFmt w:val="bullet"/>
      <w:lvlText w:val="o"/>
      <w:lvlJc w:val="left"/>
      <w:pPr>
        <w:ind w:left="3600" w:hanging="360"/>
      </w:pPr>
      <w:rPr>
        <w:rFonts w:hint="default" w:ascii="Courier New" w:hAnsi="Courier New"/>
      </w:rPr>
    </w:lvl>
    <w:lvl w:ilvl="5" w:tplc="1624B6C0">
      <w:start w:val="1"/>
      <w:numFmt w:val="bullet"/>
      <w:lvlText w:val=""/>
      <w:lvlJc w:val="left"/>
      <w:pPr>
        <w:ind w:left="4320" w:hanging="360"/>
      </w:pPr>
      <w:rPr>
        <w:rFonts w:hint="default" w:ascii="Wingdings" w:hAnsi="Wingdings"/>
      </w:rPr>
    </w:lvl>
    <w:lvl w:ilvl="6" w:tplc="789EE232">
      <w:start w:val="1"/>
      <w:numFmt w:val="bullet"/>
      <w:lvlText w:val=""/>
      <w:lvlJc w:val="left"/>
      <w:pPr>
        <w:ind w:left="5040" w:hanging="360"/>
      </w:pPr>
      <w:rPr>
        <w:rFonts w:hint="default" w:ascii="Symbol" w:hAnsi="Symbol"/>
      </w:rPr>
    </w:lvl>
    <w:lvl w:ilvl="7" w:tplc="362C9794">
      <w:start w:val="1"/>
      <w:numFmt w:val="bullet"/>
      <w:lvlText w:val="o"/>
      <w:lvlJc w:val="left"/>
      <w:pPr>
        <w:ind w:left="5760" w:hanging="360"/>
      </w:pPr>
      <w:rPr>
        <w:rFonts w:hint="default" w:ascii="Courier New" w:hAnsi="Courier New"/>
      </w:rPr>
    </w:lvl>
    <w:lvl w:ilvl="8" w:tplc="8D4AE48C">
      <w:start w:val="1"/>
      <w:numFmt w:val="bullet"/>
      <w:lvlText w:val=""/>
      <w:lvlJc w:val="left"/>
      <w:pPr>
        <w:ind w:left="6480" w:hanging="360"/>
      </w:pPr>
      <w:rPr>
        <w:rFonts w:hint="default" w:ascii="Wingdings" w:hAnsi="Wingdings"/>
      </w:rPr>
    </w:lvl>
  </w:abstractNum>
  <w:abstractNum w:abstractNumId="3" w15:restartNumberingAfterBreak="0">
    <w:nsid w:val="12086ACC"/>
    <w:multiLevelType w:val="hybridMultilevel"/>
    <w:tmpl w:val="BA026ABA"/>
    <w:lvl w:ilvl="0" w:tplc="FE3E2584">
      <w:start w:val="1"/>
      <w:numFmt w:val="bullet"/>
      <w:lvlText w:val="›"/>
      <w:lvlJc w:val="left"/>
      <w:pPr>
        <w:tabs>
          <w:tab w:val="num" w:pos="720"/>
        </w:tabs>
        <w:ind w:left="720" w:hanging="360"/>
      </w:pPr>
      <w:rPr>
        <w:rFonts w:hint="default" w:ascii="Euphemia" w:hAnsi="Euphemia"/>
      </w:rPr>
    </w:lvl>
    <w:lvl w:ilvl="1" w:tplc="A9689950" w:tentative="1">
      <w:start w:val="1"/>
      <w:numFmt w:val="bullet"/>
      <w:lvlText w:val="›"/>
      <w:lvlJc w:val="left"/>
      <w:pPr>
        <w:tabs>
          <w:tab w:val="num" w:pos="1440"/>
        </w:tabs>
        <w:ind w:left="1440" w:hanging="360"/>
      </w:pPr>
      <w:rPr>
        <w:rFonts w:hint="default" w:ascii="Euphemia" w:hAnsi="Euphemia"/>
      </w:rPr>
    </w:lvl>
    <w:lvl w:ilvl="2" w:tplc="2C3ED18E" w:tentative="1">
      <w:start w:val="1"/>
      <w:numFmt w:val="bullet"/>
      <w:lvlText w:val="›"/>
      <w:lvlJc w:val="left"/>
      <w:pPr>
        <w:tabs>
          <w:tab w:val="num" w:pos="2160"/>
        </w:tabs>
        <w:ind w:left="2160" w:hanging="360"/>
      </w:pPr>
      <w:rPr>
        <w:rFonts w:hint="default" w:ascii="Euphemia" w:hAnsi="Euphemia"/>
      </w:rPr>
    </w:lvl>
    <w:lvl w:ilvl="3" w:tplc="B3BCE044" w:tentative="1">
      <w:start w:val="1"/>
      <w:numFmt w:val="bullet"/>
      <w:lvlText w:val="›"/>
      <w:lvlJc w:val="left"/>
      <w:pPr>
        <w:tabs>
          <w:tab w:val="num" w:pos="2880"/>
        </w:tabs>
        <w:ind w:left="2880" w:hanging="360"/>
      </w:pPr>
      <w:rPr>
        <w:rFonts w:hint="default" w:ascii="Euphemia" w:hAnsi="Euphemia"/>
      </w:rPr>
    </w:lvl>
    <w:lvl w:ilvl="4" w:tplc="0A84D570" w:tentative="1">
      <w:start w:val="1"/>
      <w:numFmt w:val="bullet"/>
      <w:lvlText w:val="›"/>
      <w:lvlJc w:val="left"/>
      <w:pPr>
        <w:tabs>
          <w:tab w:val="num" w:pos="3600"/>
        </w:tabs>
        <w:ind w:left="3600" w:hanging="360"/>
      </w:pPr>
      <w:rPr>
        <w:rFonts w:hint="default" w:ascii="Euphemia" w:hAnsi="Euphemia"/>
      </w:rPr>
    </w:lvl>
    <w:lvl w:ilvl="5" w:tplc="A97EEE50" w:tentative="1">
      <w:start w:val="1"/>
      <w:numFmt w:val="bullet"/>
      <w:lvlText w:val="›"/>
      <w:lvlJc w:val="left"/>
      <w:pPr>
        <w:tabs>
          <w:tab w:val="num" w:pos="4320"/>
        </w:tabs>
        <w:ind w:left="4320" w:hanging="360"/>
      </w:pPr>
      <w:rPr>
        <w:rFonts w:hint="default" w:ascii="Euphemia" w:hAnsi="Euphemia"/>
      </w:rPr>
    </w:lvl>
    <w:lvl w:ilvl="6" w:tplc="3AA08664" w:tentative="1">
      <w:start w:val="1"/>
      <w:numFmt w:val="bullet"/>
      <w:lvlText w:val="›"/>
      <w:lvlJc w:val="left"/>
      <w:pPr>
        <w:tabs>
          <w:tab w:val="num" w:pos="5040"/>
        </w:tabs>
        <w:ind w:left="5040" w:hanging="360"/>
      </w:pPr>
      <w:rPr>
        <w:rFonts w:hint="default" w:ascii="Euphemia" w:hAnsi="Euphemia"/>
      </w:rPr>
    </w:lvl>
    <w:lvl w:ilvl="7" w:tplc="4BB23FBC" w:tentative="1">
      <w:start w:val="1"/>
      <w:numFmt w:val="bullet"/>
      <w:lvlText w:val="›"/>
      <w:lvlJc w:val="left"/>
      <w:pPr>
        <w:tabs>
          <w:tab w:val="num" w:pos="5760"/>
        </w:tabs>
        <w:ind w:left="5760" w:hanging="360"/>
      </w:pPr>
      <w:rPr>
        <w:rFonts w:hint="default" w:ascii="Euphemia" w:hAnsi="Euphemia"/>
      </w:rPr>
    </w:lvl>
    <w:lvl w:ilvl="8" w:tplc="9D7637E8" w:tentative="1">
      <w:start w:val="1"/>
      <w:numFmt w:val="bullet"/>
      <w:lvlText w:val="›"/>
      <w:lvlJc w:val="left"/>
      <w:pPr>
        <w:tabs>
          <w:tab w:val="num" w:pos="6480"/>
        </w:tabs>
        <w:ind w:left="6480" w:hanging="360"/>
      </w:pPr>
      <w:rPr>
        <w:rFonts w:hint="default" w:ascii="Euphemia" w:hAnsi="Euphemia"/>
      </w:rPr>
    </w:lvl>
  </w:abstractNum>
  <w:abstractNum w:abstractNumId="4" w15:restartNumberingAfterBreak="0">
    <w:nsid w:val="18E8F864"/>
    <w:multiLevelType w:val="hybridMultilevel"/>
    <w:tmpl w:val="B1C42B5A"/>
    <w:lvl w:ilvl="0" w:tplc="93B6226C">
      <w:start w:val="1"/>
      <w:numFmt w:val="bullet"/>
      <w:lvlText w:val="-"/>
      <w:lvlJc w:val="left"/>
      <w:pPr>
        <w:ind w:left="720" w:hanging="360"/>
      </w:pPr>
      <w:rPr>
        <w:rFonts w:hint="default" w:ascii="Calibri" w:hAnsi="Calibri"/>
      </w:rPr>
    </w:lvl>
    <w:lvl w:ilvl="1" w:tplc="D9B0C878">
      <w:start w:val="1"/>
      <w:numFmt w:val="bullet"/>
      <w:lvlText w:val="o"/>
      <w:lvlJc w:val="left"/>
      <w:pPr>
        <w:ind w:left="1440" w:hanging="360"/>
      </w:pPr>
      <w:rPr>
        <w:rFonts w:hint="default" w:ascii="Courier New" w:hAnsi="Courier New"/>
      </w:rPr>
    </w:lvl>
    <w:lvl w:ilvl="2" w:tplc="1B34E036">
      <w:start w:val="1"/>
      <w:numFmt w:val="bullet"/>
      <w:lvlText w:val=""/>
      <w:lvlJc w:val="left"/>
      <w:pPr>
        <w:ind w:left="2160" w:hanging="360"/>
      </w:pPr>
      <w:rPr>
        <w:rFonts w:hint="default" w:ascii="Wingdings" w:hAnsi="Wingdings"/>
      </w:rPr>
    </w:lvl>
    <w:lvl w:ilvl="3" w:tplc="22E27C76">
      <w:start w:val="1"/>
      <w:numFmt w:val="bullet"/>
      <w:lvlText w:val=""/>
      <w:lvlJc w:val="left"/>
      <w:pPr>
        <w:ind w:left="2880" w:hanging="360"/>
      </w:pPr>
      <w:rPr>
        <w:rFonts w:hint="default" w:ascii="Symbol" w:hAnsi="Symbol"/>
      </w:rPr>
    </w:lvl>
    <w:lvl w:ilvl="4" w:tplc="40CC4B62">
      <w:start w:val="1"/>
      <w:numFmt w:val="bullet"/>
      <w:lvlText w:val="o"/>
      <w:lvlJc w:val="left"/>
      <w:pPr>
        <w:ind w:left="3600" w:hanging="360"/>
      </w:pPr>
      <w:rPr>
        <w:rFonts w:hint="default" w:ascii="Courier New" w:hAnsi="Courier New"/>
      </w:rPr>
    </w:lvl>
    <w:lvl w:ilvl="5" w:tplc="4B92735A">
      <w:start w:val="1"/>
      <w:numFmt w:val="bullet"/>
      <w:lvlText w:val=""/>
      <w:lvlJc w:val="left"/>
      <w:pPr>
        <w:ind w:left="4320" w:hanging="360"/>
      </w:pPr>
      <w:rPr>
        <w:rFonts w:hint="default" w:ascii="Wingdings" w:hAnsi="Wingdings"/>
      </w:rPr>
    </w:lvl>
    <w:lvl w:ilvl="6" w:tplc="A0763E3E">
      <w:start w:val="1"/>
      <w:numFmt w:val="bullet"/>
      <w:lvlText w:val=""/>
      <w:lvlJc w:val="left"/>
      <w:pPr>
        <w:ind w:left="5040" w:hanging="360"/>
      </w:pPr>
      <w:rPr>
        <w:rFonts w:hint="default" w:ascii="Symbol" w:hAnsi="Symbol"/>
      </w:rPr>
    </w:lvl>
    <w:lvl w:ilvl="7" w:tplc="2CE0FB86">
      <w:start w:val="1"/>
      <w:numFmt w:val="bullet"/>
      <w:lvlText w:val="o"/>
      <w:lvlJc w:val="left"/>
      <w:pPr>
        <w:ind w:left="5760" w:hanging="360"/>
      </w:pPr>
      <w:rPr>
        <w:rFonts w:hint="default" w:ascii="Courier New" w:hAnsi="Courier New"/>
      </w:rPr>
    </w:lvl>
    <w:lvl w:ilvl="8" w:tplc="00563004">
      <w:start w:val="1"/>
      <w:numFmt w:val="bullet"/>
      <w:lvlText w:val=""/>
      <w:lvlJc w:val="left"/>
      <w:pPr>
        <w:ind w:left="6480" w:hanging="360"/>
      </w:pPr>
      <w:rPr>
        <w:rFonts w:hint="default" w:ascii="Wingdings" w:hAnsi="Wingdings"/>
      </w:rPr>
    </w:lvl>
  </w:abstractNum>
  <w:abstractNum w:abstractNumId="5" w15:restartNumberingAfterBreak="0">
    <w:nsid w:val="199C2359"/>
    <w:multiLevelType w:val="hybridMultilevel"/>
    <w:tmpl w:val="70F2611E"/>
    <w:lvl w:ilvl="0" w:tplc="1840A684">
      <w:start w:val="1"/>
      <w:numFmt w:val="bullet"/>
      <w:lvlText w:val="•"/>
      <w:lvlJc w:val="left"/>
      <w:pPr>
        <w:tabs>
          <w:tab w:val="num" w:pos="720"/>
        </w:tabs>
        <w:ind w:left="720" w:hanging="360"/>
      </w:pPr>
      <w:rPr>
        <w:rFonts w:hint="default" w:ascii="Arial" w:hAnsi="Arial"/>
      </w:rPr>
    </w:lvl>
    <w:lvl w:ilvl="1" w:tplc="CA26875E" w:tentative="1">
      <w:start w:val="1"/>
      <w:numFmt w:val="bullet"/>
      <w:lvlText w:val="•"/>
      <w:lvlJc w:val="left"/>
      <w:pPr>
        <w:tabs>
          <w:tab w:val="num" w:pos="1440"/>
        </w:tabs>
        <w:ind w:left="1440" w:hanging="360"/>
      </w:pPr>
      <w:rPr>
        <w:rFonts w:hint="default" w:ascii="Arial" w:hAnsi="Arial"/>
      </w:rPr>
    </w:lvl>
    <w:lvl w:ilvl="2" w:tplc="8A542310" w:tentative="1">
      <w:start w:val="1"/>
      <w:numFmt w:val="bullet"/>
      <w:lvlText w:val="•"/>
      <w:lvlJc w:val="left"/>
      <w:pPr>
        <w:tabs>
          <w:tab w:val="num" w:pos="2160"/>
        </w:tabs>
        <w:ind w:left="2160" w:hanging="360"/>
      </w:pPr>
      <w:rPr>
        <w:rFonts w:hint="default" w:ascii="Arial" w:hAnsi="Arial"/>
      </w:rPr>
    </w:lvl>
    <w:lvl w:ilvl="3" w:tplc="82E8983C" w:tentative="1">
      <w:start w:val="1"/>
      <w:numFmt w:val="bullet"/>
      <w:lvlText w:val="•"/>
      <w:lvlJc w:val="left"/>
      <w:pPr>
        <w:tabs>
          <w:tab w:val="num" w:pos="2880"/>
        </w:tabs>
        <w:ind w:left="2880" w:hanging="360"/>
      </w:pPr>
      <w:rPr>
        <w:rFonts w:hint="default" w:ascii="Arial" w:hAnsi="Arial"/>
      </w:rPr>
    </w:lvl>
    <w:lvl w:ilvl="4" w:tplc="BE8C7E7E" w:tentative="1">
      <w:start w:val="1"/>
      <w:numFmt w:val="bullet"/>
      <w:lvlText w:val="•"/>
      <w:lvlJc w:val="left"/>
      <w:pPr>
        <w:tabs>
          <w:tab w:val="num" w:pos="3600"/>
        </w:tabs>
        <w:ind w:left="3600" w:hanging="360"/>
      </w:pPr>
      <w:rPr>
        <w:rFonts w:hint="default" w:ascii="Arial" w:hAnsi="Arial"/>
      </w:rPr>
    </w:lvl>
    <w:lvl w:ilvl="5" w:tplc="26B2E198" w:tentative="1">
      <w:start w:val="1"/>
      <w:numFmt w:val="bullet"/>
      <w:lvlText w:val="•"/>
      <w:lvlJc w:val="left"/>
      <w:pPr>
        <w:tabs>
          <w:tab w:val="num" w:pos="4320"/>
        </w:tabs>
        <w:ind w:left="4320" w:hanging="360"/>
      </w:pPr>
      <w:rPr>
        <w:rFonts w:hint="default" w:ascii="Arial" w:hAnsi="Arial"/>
      </w:rPr>
    </w:lvl>
    <w:lvl w:ilvl="6" w:tplc="2E5041FC" w:tentative="1">
      <w:start w:val="1"/>
      <w:numFmt w:val="bullet"/>
      <w:lvlText w:val="•"/>
      <w:lvlJc w:val="left"/>
      <w:pPr>
        <w:tabs>
          <w:tab w:val="num" w:pos="5040"/>
        </w:tabs>
        <w:ind w:left="5040" w:hanging="360"/>
      </w:pPr>
      <w:rPr>
        <w:rFonts w:hint="default" w:ascii="Arial" w:hAnsi="Arial"/>
      </w:rPr>
    </w:lvl>
    <w:lvl w:ilvl="7" w:tplc="BDF86076" w:tentative="1">
      <w:start w:val="1"/>
      <w:numFmt w:val="bullet"/>
      <w:lvlText w:val="•"/>
      <w:lvlJc w:val="left"/>
      <w:pPr>
        <w:tabs>
          <w:tab w:val="num" w:pos="5760"/>
        </w:tabs>
        <w:ind w:left="5760" w:hanging="360"/>
      </w:pPr>
      <w:rPr>
        <w:rFonts w:hint="default" w:ascii="Arial" w:hAnsi="Arial"/>
      </w:rPr>
    </w:lvl>
    <w:lvl w:ilvl="8" w:tplc="F2401572" w:tentative="1">
      <w:start w:val="1"/>
      <w:numFmt w:val="bullet"/>
      <w:lvlText w:val="•"/>
      <w:lvlJc w:val="left"/>
      <w:pPr>
        <w:tabs>
          <w:tab w:val="num" w:pos="6480"/>
        </w:tabs>
        <w:ind w:left="6480" w:hanging="360"/>
      </w:pPr>
      <w:rPr>
        <w:rFonts w:hint="default" w:ascii="Arial" w:hAnsi="Arial"/>
      </w:rPr>
    </w:lvl>
  </w:abstractNum>
  <w:abstractNum w:abstractNumId="6" w15:restartNumberingAfterBreak="0">
    <w:nsid w:val="1A8E8167"/>
    <w:multiLevelType w:val="hybridMultilevel"/>
    <w:tmpl w:val="26F4C830"/>
    <w:lvl w:ilvl="0" w:tplc="7F1CB560">
      <w:start w:val="1"/>
      <w:numFmt w:val="bullet"/>
      <w:lvlText w:val=""/>
      <w:lvlJc w:val="left"/>
      <w:pPr>
        <w:ind w:left="720" w:hanging="360"/>
      </w:pPr>
      <w:rPr>
        <w:rFonts w:hint="default" w:ascii="Symbol" w:hAnsi="Symbol"/>
      </w:rPr>
    </w:lvl>
    <w:lvl w:ilvl="1" w:tplc="A4E46164">
      <w:start w:val="1"/>
      <w:numFmt w:val="bullet"/>
      <w:lvlText w:val="o"/>
      <w:lvlJc w:val="left"/>
      <w:pPr>
        <w:ind w:left="1440" w:hanging="360"/>
      </w:pPr>
      <w:rPr>
        <w:rFonts w:hint="default" w:ascii="Courier New" w:hAnsi="Courier New"/>
      </w:rPr>
    </w:lvl>
    <w:lvl w:ilvl="2" w:tplc="9DC06120">
      <w:start w:val="1"/>
      <w:numFmt w:val="bullet"/>
      <w:lvlText w:val=""/>
      <w:lvlJc w:val="left"/>
      <w:pPr>
        <w:ind w:left="2160" w:hanging="360"/>
      </w:pPr>
      <w:rPr>
        <w:rFonts w:hint="default" w:ascii="Wingdings" w:hAnsi="Wingdings"/>
      </w:rPr>
    </w:lvl>
    <w:lvl w:ilvl="3" w:tplc="80C4507E">
      <w:start w:val="1"/>
      <w:numFmt w:val="bullet"/>
      <w:lvlText w:val=""/>
      <w:lvlJc w:val="left"/>
      <w:pPr>
        <w:ind w:left="2880" w:hanging="360"/>
      </w:pPr>
      <w:rPr>
        <w:rFonts w:hint="default" w:ascii="Symbol" w:hAnsi="Symbol"/>
      </w:rPr>
    </w:lvl>
    <w:lvl w:ilvl="4" w:tplc="70364822">
      <w:start w:val="1"/>
      <w:numFmt w:val="bullet"/>
      <w:lvlText w:val="o"/>
      <w:lvlJc w:val="left"/>
      <w:pPr>
        <w:ind w:left="3600" w:hanging="360"/>
      </w:pPr>
      <w:rPr>
        <w:rFonts w:hint="default" w:ascii="Courier New" w:hAnsi="Courier New"/>
      </w:rPr>
    </w:lvl>
    <w:lvl w:ilvl="5" w:tplc="D25EFB1C">
      <w:start w:val="1"/>
      <w:numFmt w:val="bullet"/>
      <w:lvlText w:val=""/>
      <w:lvlJc w:val="left"/>
      <w:pPr>
        <w:ind w:left="4320" w:hanging="360"/>
      </w:pPr>
      <w:rPr>
        <w:rFonts w:hint="default" w:ascii="Wingdings" w:hAnsi="Wingdings"/>
      </w:rPr>
    </w:lvl>
    <w:lvl w:ilvl="6" w:tplc="E4AE6220">
      <w:start w:val="1"/>
      <w:numFmt w:val="bullet"/>
      <w:lvlText w:val=""/>
      <w:lvlJc w:val="left"/>
      <w:pPr>
        <w:ind w:left="5040" w:hanging="360"/>
      </w:pPr>
      <w:rPr>
        <w:rFonts w:hint="default" w:ascii="Symbol" w:hAnsi="Symbol"/>
      </w:rPr>
    </w:lvl>
    <w:lvl w:ilvl="7" w:tplc="CDDC00AC">
      <w:start w:val="1"/>
      <w:numFmt w:val="bullet"/>
      <w:lvlText w:val="o"/>
      <w:lvlJc w:val="left"/>
      <w:pPr>
        <w:ind w:left="5760" w:hanging="360"/>
      </w:pPr>
      <w:rPr>
        <w:rFonts w:hint="default" w:ascii="Courier New" w:hAnsi="Courier New"/>
      </w:rPr>
    </w:lvl>
    <w:lvl w:ilvl="8" w:tplc="2D3CE110">
      <w:start w:val="1"/>
      <w:numFmt w:val="bullet"/>
      <w:lvlText w:val=""/>
      <w:lvlJc w:val="left"/>
      <w:pPr>
        <w:ind w:left="6480" w:hanging="360"/>
      </w:pPr>
      <w:rPr>
        <w:rFonts w:hint="default" w:ascii="Wingdings" w:hAnsi="Wingdings"/>
      </w:rPr>
    </w:lvl>
  </w:abstractNum>
  <w:abstractNum w:abstractNumId="7" w15:restartNumberingAfterBreak="0">
    <w:nsid w:val="1E7D7274"/>
    <w:multiLevelType w:val="hybridMultilevel"/>
    <w:tmpl w:val="EFB81756"/>
    <w:lvl w:ilvl="0" w:tplc="BB623628">
      <w:start w:val="1"/>
      <w:numFmt w:val="bullet"/>
      <w:lvlText w:val=""/>
      <w:lvlJc w:val="left"/>
      <w:pPr>
        <w:ind w:left="720" w:hanging="360"/>
      </w:pPr>
      <w:rPr>
        <w:rFonts w:hint="default" w:ascii="Symbol" w:hAnsi="Symbol"/>
      </w:rPr>
    </w:lvl>
    <w:lvl w:ilvl="1" w:tplc="F4C6181C">
      <w:start w:val="1"/>
      <w:numFmt w:val="bullet"/>
      <w:lvlText w:val="o"/>
      <w:lvlJc w:val="left"/>
      <w:pPr>
        <w:ind w:left="1440" w:hanging="360"/>
      </w:pPr>
      <w:rPr>
        <w:rFonts w:hint="default" w:ascii="Courier New" w:hAnsi="Courier New"/>
      </w:rPr>
    </w:lvl>
    <w:lvl w:ilvl="2" w:tplc="6B3C6A70">
      <w:start w:val="1"/>
      <w:numFmt w:val="bullet"/>
      <w:lvlText w:val=""/>
      <w:lvlJc w:val="left"/>
      <w:pPr>
        <w:ind w:left="2160" w:hanging="360"/>
      </w:pPr>
      <w:rPr>
        <w:rFonts w:hint="default" w:ascii="Wingdings" w:hAnsi="Wingdings"/>
      </w:rPr>
    </w:lvl>
    <w:lvl w:ilvl="3" w:tplc="B7E8D300">
      <w:start w:val="1"/>
      <w:numFmt w:val="bullet"/>
      <w:lvlText w:val=""/>
      <w:lvlJc w:val="left"/>
      <w:pPr>
        <w:ind w:left="2880" w:hanging="360"/>
      </w:pPr>
      <w:rPr>
        <w:rFonts w:hint="default" w:ascii="Symbol" w:hAnsi="Symbol"/>
      </w:rPr>
    </w:lvl>
    <w:lvl w:ilvl="4" w:tplc="456CC60E">
      <w:start w:val="1"/>
      <w:numFmt w:val="bullet"/>
      <w:lvlText w:val="o"/>
      <w:lvlJc w:val="left"/>
      <w:pPr>
        <w:ind w:left="3600" w:hanging="360"/>
      </w:pPr>
      <w:rPr>
        <w:rFonts w:hint="default" w:ascii="Courier New" w:hAnsi="Courier New"/>
      </w:rPr>
    </w:lvl>
    <w:lvl w:ilvl="5" w:tplc="91E2FCC2">
      <w:start w:val="1"/>
      <w:numFmt w:val="bullet"/>
      <w:lvlText w:val=""/>
      <w:lvlJc w:val="left"/>
      <w:pPr>
        <w:ind w:left="4320" w:hanging="360"/>
      </w:pPr>
      <w:rPr>
        <w:rFonts w:hint="default" w:ascii="Wingdings" w:hAnsi="Wingdings"/>
      </w:rPr>
    </w:lvl>
    <w:lvl w:ilvl="6" w:tplc="21E6CFF2">
      <w:start w:val="1"/>
      <w:numFmt w:val="bullet"/>
      <w:lvlText w:val=""/>
      <w:lvlJc w:val="left"/>
      <w:pPr>
        <w:ind w:left="5040" w:hanging="360"/>
      </w:pPr>
      <w:rPr>
        <w:rFonts w:hint="default" w:ascii="Symbol" w:hAnsi="Symbol"/>
      </w:rPr>
    </w:lvl>
    <w:lvl w:ilvl="7" w:tplc="27A89BD0">
      <w:start w:val="1"/>
      <w:numFmt w:val="bullet"/>
      <w:lvlText w:val="o"/>
      <w:lvlJc w:val="left"/>
      <w:pPr>
        <w:ind w:left="5760" w:hanging="360"/>
      </w:pPr>
      <w:rPr>
        <w:rFonts w:hint="default" w:ascii="Courier New" w:hAnsi="Courier New"/>
      </w:rPr>
    </w:lvl>
    <w:lvl w:ilvl="8" w:tplc="EAA0991C">
      <w:start w:val="1"/>
      <w:numFmt w:val="bullet"/>
      <w:lvlText w:val=""/>
      <w:lvlJc w:val="left"/>
      <w:pPr>
        <w:ind w:left="6480" w:hanging="360"/>
      </w:pPr>
      <w:rPr>
        <w:rFonts w:hint="default" w:ascii="Wingdings" w:hAnsi="Wingdings"/>
      </w:rPr>
    </w:lvl>
  </w:abstractNum>
  <w:abstractNum w:abstractNumId="8" w15:restartNumberingAfterBreak="0">
    <w:nsid w:val="213F2EEA"/>
    <w:multiLevelType w:val="hybridMultilevel"/>
    <w:tmpl w:val="12BC2D0E"/>
    <w:lvl w:ilvl="0" w:tplc="DF3A302C">
      <w:start w:val="1"/>
      <w:numFmt w:val="bullet"/>
      <w:lvlText w:val="›"/>
      <w:lvlJc w:val="left"/>
      <w:pPr>
        <w:tabs>
          <w:tab w:val="num" w:pos="720"/>
        </w:tabs>
        <w:ind w:left="720" w:hanging="360"/>
      </w:pPr>
      <w:rPr>
        <w:rFonts w:hint="default" w:ascii="Euphemia" w:hAnsi="Euphemia"/>
      </w:rPr>
    </w:lvl>
    <w:lvl w:ilvl="1" w:tplc="5CDCCA34" w:tentative="1">
      <w:start w:val="1"/>
      <w:numFmt w:val="bullet"/>
      <w:lvlText w:val="›"/>
      <w:lvlJc w:val="left"/>
      <w:pPr>
        <w:tabs>
          <w:tab w:val="num" w:pos="1440"/>
        </w:tabs>
        <w:ind w:left="1440" w:hanging="360"/>
      </w:pPr>
      <w:rPr>
        <w:rFonts w:hint="default" w:ascii="Euphemia" w:hAnsi="Euphemia"/>
      </w:rPr>
    </w:lvl>
    <w:lvl w:ilvl="2" w:tplc="C9486320" w:tentative="1">
      <w:start w:val="1"/>
      <w:numFmt w:val="bullet"/>
      <w:lvlText w:val="›"/>
      <w:lvlJc w:val="left"/>
      <w:pPr>
        <w:tabs>
          <w:tab w:val="num" w:pos="2160"/>
        </w:tabs>
        <w:ind w:left="2160" w:hanging="360"/>
      </w:pPr>
      <w:rPr>
        <w:rFonts w:hint="default" w:ascii="Euphemia" w:hAnsi="Euphemia"/>
      </w:rPr>
    </w:lvl>
    <w:lvl w:ilvl="3" w:tplc="5C0A41F4" w:tentative="1">
      <w:start w:val="1"/>
      <w:numFmt w:val="bullet"/>
      <w:lvlText w:val="›"/>
      <w:lvlJc w:val="left"/>
      <w:pPr>
        <w:tabs>
          <w:tab w:val="num" w:pos="2880"/>
        </w:tabs>
        <w:ind w:left="2880" w:hanging="360"/>
      </w:pPr>
      <w:rPr>
        <w:rFonts w:hint="default" w:ascii="Euphemia" w:hAnsi="Euphemia"/>
      </w:rPr>
    </w:lvl>
    <w:lvl w:ilvl="4" w:tplc="B32E90C0" w:tentative="1">
      <w:start w:val="1"/>
      <w:numFmt w:val="bullet"/>
      <w:lvlText w:val="›"/>
      <w:lvlJc w:val="left"/>
      <w:pPr>
        <w:tabs>
          <w:tab w:val="num" w:pos="3600"/>
        </w:tabs>
        <w:ind w:left="3600" w:hanging="360"/>
      </w:pPr>
      <w:rPr>
        <w:rFonts w:hint="default" w:ascii="Euphemia" w:hAnsi="Euphemia"/>
      </w:rPr>
    </w:lvl>
    <w:lvl w:ilvl="5" w:tplc="947CECC4" w:tentative="1">
      <w:start w:val="1"/>
      <w:numFmt w:val="bullet"/>
      <w:lvlText w:val="›"/>
      <w:lvlJc w:val="left"/>
      <w:pPr>
        <w:tabs>
          <w:tab w:val="num" w:pos="4320"/>
        </w:tabs>
        <w:ind w:left="4320" w:hanging="360"/>
      </w:pPr>
      <w:rPr>
        <w:rFonts w:hint="default" w:ascii="Euphemia" w:hAnsi="Euphemia"/>
      </w:rPr>
    </w:lvl>
    <w:lvl w:ilvl="6" w:tplc="BEE04DAC" w:tentative="1">
      <w:start w:val="1"/>
      <w:numFmt w:val="bullet"/>
      <w:lvlText w:val="›"/>
      <w:lvlJc w:val="left"/>
      <w:pPr>
        <w:tabs>
          <w:tab w:val="num" w:pos="5040"/>
        </w:tabs>
        <w:ind w:left="5040" w:hanging="360"/>
      </w:pPr>
      <w:rPr>
        <w:rFonts w:hint="default" w:ascii="Euphemia" w:hAnsi="Euphemia"/>
      </w:rPr>
    </w:lvl>
    <w:lvl w:ilvl="7" w:tplc="3A3EDC5C" w:tentative="1">
      <w:start w:val="1"/>
      <w:numFmt w:val="bullet"/>
      <w:lvlText w:val="›"/>
      <w:lvlJc w:val="left"/>
      <w:pPr>
        <w:tabs>
          <w:tab w:val="num" w:pos="5760"/>
        </w:tabs>
        <w:ind w:left="5760" w:hanging="360"/>
      </w:pPr>
      <w:rPr>
        <w:rFonts w:hint="default" w:ascii="Euphemia" w:hAnsi="Euphemia"/>
      </w:rPr>
    </w:lvl>
    <w:lvl w:ilvl="8" w:tplc="4DE4A348" w:tentative="1">
      <w:start w:val="1"/>
      <w:numFmt w:val="bullet"/>
      <w:lvlText w:val="›"/>
      <w:lvlJc w:val="left"/>
      <w:pPr>
        <w:tabs>
          <w:tab w:val="num" w:pos="6480"/>
        </w:tabs>
        <w:ind w:left="6480" w:hanging="360"/>
      </w:pPr>
      <w:rPr>
        <w:rFonts w:hint="default" w:ascii="Euphemia" w:hAnsi="Euphemia"/>
      </w:rPr>
    </w:lvl>
  </w:abstractNum>
  <w:abstractNum w:abstractNumId="9" w15:restartNumberingAfterBreak="0">
    <w:nsid w:val="2CC09257"/>
    <w:multiLevelType w:val="hybridMultilevel"/>
    <w:tmpl w:val="ACD2AABE"/>
    <w:lvl w:ilvl="0" w:tplc="A6E40740">
      <w:start w:val="1"/>
      <w:numFmt w:val="bullet"/>
      <w:lvlText w:val=""/>
      <w:lvlJc w:val="left"/>
      <w:pPr>
        <w:ind w:left="720" w:hanging="360"/>
      </w:pPr>
      <w:rPr>
        <w:rFonts w:hint="default" w:ascii="Symbol" w:hAnsi="Symbol"/>
      </w:rPr>
    </w:lvl>
    <w:lvl w:ilvl="1" w:tplc="848EC754">
      <w:start w:val="1"/>
      <w:numFmt w:val="bullet"/>
      <w:lvlText w:val="o"/>
      <w:lvlJc w:val="left"/>
      <w:pPr>
        <w:ind w:left="1440" w:hanging="360"/>
      </w:pPr>
      <w:rPr>
        <w:rFonts w:hint="default" w:ascii="Courier New" w:hAnsi="Courier New"/>
      </w:rPr>
    </w:lvl>
    <w:lvl w:ilvl="2" w:tplc="64B28E78">
      <w:start w:val="1"/>
      <w:numFmt w:val="bullet"/>
      <w:lvlText w:val=""/>
      <w:lvlJc w:val="left"/>
      <w:pPr>
        <w:ind w:left="2160" w:hanging="360"/>
      </w:pPr>
      <w:rPr>
        <w:rFonts w:hint="default" w:ascii="Wingdings" w:hAnsi="Wingdings"/>
      </w:rPr>
    </w:lvl>
    <w:lvl w:ilvl="3" w:tplc="FEEEAAA6">
      <w:start w:val="1"/>
      <w:numFmt w:val="bullet"/>
      <w:lvlText w:val=""/>
      <w:lvlJc w:val="left"/>
      <w:pPr>
        <w:ind w:left="2880" w:hanging="360"/>
      </w:pPr>
      <w:rPr>
        <w:rFonts w:hint="default" w:ascii="Symbol" w:hAnsi="Symbol"/>
      </w:rPr>
    </w:lvl>
    <w:lvl w:ilvl="4" w:tplc="40520C74">
      <w:start w:val="1"/>
      <w:numFmt w:val="bullet"/>
      <w:lvlText w:val="o"/>
      <w:lvlJc w:val="left"/>
      <w:pPr>
        <w:ind w:left="3600" w:hanging="360"/>
      </w:pPr>
      <w:rPr>
        <w:rFonts w:hint="default" w:ascii="Courier New" w:hAnsi="Courier New"/>
      </w:rPr>
    </w:lvl>
    <w:lvl w:ilvl="5" w:tplc="14FC76F6">
      <w:start w:val="1"/>
      <w:numFmt w:val="bullet"/>
      <w:lvlText w:val=""/>
      <w:lvlJc w:val="left"/>
      <w:pPr>
        <w:ind w:left="4320" w:hanging="360"/>
      </w:pPr>
      <w:rPr>
        <w:rFonts w:hint="default" w:ascii="Wingdings" w:hAnsi="Wingdings"/>
      </w:rPr>
    </w:lvl>
    <w:lvl w:ilvl="6" w:tplc="5EF41C8E">
      <w:start w:val="1"/>
      <w:numFmt w:val="bullet"/>
      <w:lvlText w:val=""/>
      <w:lvlJc w:val="left"/>
      <w:pPr>
        <w:ind w:left="5040" w:hanging="360"/>
      </w:pPr>
      <w:rPr>
        <w:rFonts w:hint="default" w:ascii="Symbol" w:hAnsi="Symbol"/>
      </w:rPr>
    </w:lvl>
    <w:lvl w:ilvl="7" w:tplc="F1B657F2">
      <w:start w:val="1"/>
      <w:numFmt w:val="bullet"/>
      <w:lvlText w:val="o"/>
      <w:lvlJc w:val="left"/>
      <w:pPr>
        <w:ind w:left="5760" w:hanging="360"/>
      </w:pPr>
      <w:rPr>
        <w:rFonts w:hint="default" w:ascii="Courier New" w:hAnsi="Courier New"/>
      </w:rPr>
    </w:lvl>
    <w:lvl w:ilvl="8" w:tplc="6C8C9FE4">
      <w:start w:val="1"/>
      <w:numFmt w:val="bullet"/>
      <w:lvlText w:val=""/>
      <w:lvlJc w:val="left"/>
      <w:pPr>
        <w:ind w:left="6480" w:hanging="360"/>
      </w:pPr>
      <w:rPr>
        <w:rFonts w:hint="default" w:ascii="Wingdings" w:hAnsi="Wingdings"/>
      </w:rPr>
    </w:lvl>
  </w:abstractNum>
  <w:abstractNum w:abstractNumId="10" w15:restartNumberingAfterBreak="0">
    <w:nsid w:val="2E652438"/>
    <w:multiLevelType w:val="hybridMultilevel"/>
    <w:tmpl w:val="9440D06A"/>
    <w:lvl w:ilvl="0" w:tplc="0C42C3B6">
      <w:start w:val="1"/>
      <w:numFmt w:val="bullet"/>
      <w:lvlText w:val=""/>
      <w:lvlJc w:val="left"/>
      <w:pPr>
        <w:ind w:left="720" w:hanging="360"/>
      </w:pPr>
      <w:rPr>
        <w:rFonts w:hint="default" w:ascii="Symbol" w:hAnsi="Symbol"/>
      </w:rPr>
    </w:lvl>
    <w:lvl w:ilvl="1" w:tplc="904C1B74">
      <w:start w:val="1"/>
      <w:numFmt w:val="bullet"/>
      <w:lvlText w:val="o"/>
      <w:lvlJc w:val="left"/>
      <w:pPr>
        <w:ind w:left="1440" w:hanging="360"/>
      </w:pPr>
      <w:rPr>
        <w:rFonts w:hint="default" w:ascii="Courier New" w:hAnsi="Courier New"/>
      </w:rPr>
    </w:lvl>
    <w:lvl w:ilvl="2" w:tplc="86E2047A">
      <w:start w:val="1"/>
      <w:numFmt w:val="bullet"/>
      <w:lvlText w:val=""/>
      <w:lvlJc w:val="left"/>
      <w:pPr>
        <w:ind w:left="2160" w:hanging="360"/>
      </w:pPr>
      <w:rPr>
        <w:rFonts w:hint="default" w:ascii="Wingdings" w:hAnsi="Wingdings"/>
      </w:rPr>
    </w:lvl>
    <w:lvl w:ilvl="3" w:tplc="0C94E89C">
      <w:start w:val="1"/>
      <w:numFmt w:val="bullet"/>
      <w:lvlText w:val=""/>
      <w:lvlJc w:val="left"/>
      <w:pPr>
        <w:ind w:left="2880" w:hanging="360"/>
      </w:pPr>
      <w:rPr>
        <w:rFonts w:hint="default" w:ascii="Symbol" w:hAnsi="Symbol"/>
      </w:rPr>
    </w:lvl>
    <w:lvl w:ilvl="4" w:tplc="4392CD9E">
      <w:start w:val="1"/>
      <w:numFmt w:val="bullet"/>
      <w:lvlText w:val="o"/>
      <w:lvlJc w:val="left"/>
      <w:pPr>
        <w:ind w:left="3600" w:hanging="360"/>
      </w:pPr>
      <w:rPr>
        <w:rFonts w:hint="default" w:ascii="Courier New" w:hAnsi="Courier New"/>
      </w:rPr>
    </w:lvl>
    <w:lvl w:ilvl="5" w:tplc="A492261A">
      <w:start w:val="1"/>
      <w:numFmt w:val="bullet"/>
      <w:lvlText w:val=""/>
      <w:lvlJc w:val="left"/>
      <w:pPr>
        <w:ind w:left="4320" w:hanging="360"/>
      </w:pPr>
      <w:rPr>
        <w:rFonts w:hint="default" w:ascii="Wingdings" w:hAnsi="Wingdings"/>
      </w:rPr>
    </w:lvl>
    <w:lvl w:ilvl="6" w:tplc="F6328FEC">
      <w:start w:val="1"/>
      <w:numFmt w:val="bullet"/>
      <w:lvlText w:val=""/>
      <w:lvlJc w:val="left"/>
      <w:pPr>
        <w:ind w:left="5040" w:hanging="360"/>
      </w:pPr>
      <w:rPr>
        <w:rFonts w:hint="default" w:ascii="Symbol" w:hAnsi="Symbol"/>
      </w:rPr>
    </w:lvl>
    <w:lvl w:ilvl="7" w:tplc="C244235C">
      <w:start w:val="1"/>
      <w:numFmt w:val="bullet"/>
      <w:lvlText w:val="o"/>
      <w:lvlJc w:val="left"/>
      <w:pPr>
        <w:ind w:left="5760" w:hanging="360"/>
      </w:pPr>
      <w:rPr>
        <w:rFonts w:hint="default" w:ascii="Courier New" w:hAnsi="Courier New"/>
      </w:rPr>
    </w:lvl>
    <w:lvl w:ilvl="8" w:tplc="DA84B07A">
      <w:start w:val="1"/>
      <w:numFmt w:val="bullet"/>
      <w:lvlText w:val=""/>
      <w:lvlJc w:val="left"/>
      <w:pPr>
        <w:ind w:left="6480" w:hanging="360"/>
      </w:pPr>
      <w:rPr>
        <w:rFonts w:hint="default" w:ascii="Wingdings" w:hAnsi="Wingdings"/>
      </w:rPr>
    </w:lvl>
  </w:abstractNum>
  <w:abstractNum w:abstractNumId="11" w15:restartNumberingAfterBreak="0">
    <w:nsid w:val="2F3319E3"/>
    <w:multiLevelType w:val="hybridMultilevel"/>
    <w:tmpl w:val="12940152"/>
    <w:lvl w:ilvl="0" w:tplc="F782E222">
      <w:start w:val="1"/>
      <w:numFmt w:val="bullet"/>
      <w:lvlText w:val=""/>
      <w:lvlJc w:val="left"/>
      <w:pPr>
        <w:ind w:left="720" w:hanging="360"/>
      </w:pPr>
      <w:rPr>
        <w:rFonts w:hint="default" w:ascii="Symbol" w:hAnsi="Symbol"/>
      </w:rPr>
    </w:lvl>
    <w:lvl w:ilvl="1" w:tplc="D1AE839E">
      <w:start w:val="1"/>
      <w:numFmt w:val="bullet"/>
      <w:lvlText w:val="o"/>
      <w:lvlJc w:val="left"/>
      <w:pPr>
        <w:ind w:left="1440" w:hanging="360"/>
      </w:pPr>
      <w:rPr>
        <w:rFonts w:hint="default" w:ascii="Courier New" w:hAnsi="Courier New"/>
      </w:rPr>
    </w:lvl>
    <w:lvl w:ilvl="2" w:tplc="AFACFE48">
      <w:start w:val="1"/>
      <w:numFmt w:val="bullet"/>
      <w:lvlText w:val=""/>
      <w:lvlJc w:val="left"/>
      <w:pPr>
        <w:ind w:left="2160" w:hanging="360"/>
      </w:pPr>
      <w:rPr>
        <w:rFonts w:hint="default" w:ascii="Wingdings" w:hAnsi="Wingdings"/>
      </w:rPr>
    </w:lvl>
    <w:lvl w:ilvl="3" w:tplc="AFA018C2">
      <w:start w:val="1"/>
      <w:numFmt w:val="bullet"/>
      <w:lvlText w:val=""/>
      <w:lvlJc w:val="left"/>
      <w:pPr>
        <w:ind w:left="2880" w:hanging="360"/>
      </w:pPr>
      <w:rPr>
        <w:rFonts w:hint="default" w:ascii="Symbol" w:hAnsi="Symbol"/>
      </w:rPr>
    </w:lvl>
    <w:lvl w:ilvl="4" w:tplc="18C829A0">
      <w:start w:val="1"/>
      <w:numFmt w:val="bullet"/>
      <w:lvlText w:val="o"/>
      <w:lvlJc w:val="left"/>
      <w:pPr>
        <w:ind w:left="3600" w:hanging="360"/>
      </w:pPr>
      <w:rPr>
        <w:rFonts w:hint="default" w:ascii="Courier New" w:hAnsi="Courier New"/>
      </w:rPr>
    </w:lvl>
    <w:lvl w:ilvl="5" w:tplc="4344E6B4">
      <w:start w:val="1"/>
      <w:numFmt w:val="bullet"/>
      <w:lvlText w:val=""/>
      <w:lvlJc w:val="left"/>
      <w:pPr>
        <w:ind w:left="4320" w:hanging="360"/>
      </w:pPr>
      <w:rPr>
        <w:rFonts w:hint="default" w:ascii="Wingdings" w:hAnsi="Wingdings"/>
      </w:rPr>
    </w:lvl>
    <w:lvl w:ilvl="6" w:tplc="45D8C8DC">
      <w:start w:val="1"/>
      <w:numFmt w:val="bullet"/>
      <w:lvlText w:val=""/>
      <w:lvlJc w:val="left"/>
      <w:pPr>
        <w:ind w:left="5040" w:hanging="360"/>
      </w:pPr>
      <w:rPr>
        <w:rFonts w:hint="default" w:ascii="Symbol" w:hAnsi="Symbol"/>
      </w:rPr>
    </w:lvl>
    <w:lvl w:ilvl="7" w:tplc="2E1E82CC">
      <w:start w:val="1"/>
      <w:numFmt w:val="bullet"/>
      <w:lvlText w:val="o"/>
      <w:lvlJc w:val="left"/>
      <w:pPr>
        <w:ind w:left="5760" w:hanging="360"/>
      </w:pPr>
      <w:rPr>
        <w:rFonts w:hint="default" w:ascii="Courier New" w:hAnsi="Courier New"/>
      </w:rPr>
    </w:lvl>
    <w:lvl w:ilvl="8" w:tplc="6C06865E">
      <w:start w:val="1"/>
      <w:numFmt w:val="bullet"/>
      <w:lvlText w:val=""/>
      <w:lvlJc w:val="left"/>
      <w:pPr>
        <w:ind w:left="6480" w:hanging="360"/>
      </w:pPr>
      <w:rPr>
        <w:rFonts w:hint="default" w:ascii="Wingdings" w:hAnsi="Wingdings"/>
      </w:rPr>
    </w:lvl>
  </w:abstractNum>
  <w:abstractNum w:abstractNumId="12" w15:restartNumberingAfterBreak="0">
    <w:nsid w:val="2FF1E628"/>
    <w:multiLevelType w:val="hybridMultilevel"/>
    <w:tmpl w:val="FE78EF0E"/>
    <w:lvl w:ilvl="0" w:tplc="8EC6B488">
      <w:start w:val="1"/>
      <w:numFmt w:val="bullet"/>
      <w:lvlText w:val="-"/>
      <w:lvlJc w:val="left"/>
      <w:pPr>
        <w:ind w:left="720" w:hanging="360"/>
      </w:pPr>
      <w:rPr>
        <w:rFonts w:hint="default" w:ascii="Calibri" w:hAnsi="Calibri"/>
      </w:rPr>
    </w:lvl>
    <w:lvl w:ilvl="1" w:tplc="53369D8A">
      <w:start w:val="1"/>
      <w:numFmt w:val="bullet"/>
      <w:lvlText w:val="o"/>
      <w:lvlJc w:val="left"/>
      <w:pPr>
        <w:ind w:left="1440" w:hanging="360"/>
      </w:pPr>
      <w:rPr>
        <w:rFonts w:hint="default" w:ascii="Courier New" w:hAnsi="Courier New"/>
      </w:rPr>
    </w:lvl>
    <w:lvl w:ilvl="2" w:tplc="50AAFD44">
      <w:start w:val="1"/>
      <w:numFmt w:val="bullet"/>
      <w:lvlText w:val=""/>
      <w:lvlJc w:val="left"/>
      <w:pPr>
        <w:ind w:left="2160" w:hanging="360"/>
      </w:pPr>
      <w:rPr>
        <w:rFonts w:hint="default" w:ascii="Wingdings" w:hAnsi="Wingdings"/>
      </w:rPr>
    </w:lvl>
    <w:lvl w:ilvl="3" w:tplc="DECCE6E0">
      <w:start w:val="1"/>
      <w:numFmt w:val="bullet"/>
      <w:lvlText w:val=""/>
      <w:lvlJc w:val="left"/>
      <w:pPr>
        <w:ind w:left="2880" w:hanging="360"/>
      </w:pPr>
      <w:rPr>
        <w:rFonts w:hint="default" w:ascii="Symbol" w:hAnsi="Symbol"/>
      </w:rPr>
    </w:lvl>
    <w:lvl w:ilvl="4" w:tplc="AC4A4886">
      <w:start w:val="1"/>
      <w:numFmt w:val="bullet"/>
      <w:lvlText w:val="o"/>
      <w:lvlJc w:val="left"/>
      <w:pPr>
        <w:ind w:left="3600" w:hanging="360"/>
      </w:pPr>
      <w:rPr>
        <w:rFonts w:hint="default" w:ascii="Courier New" w:hAnsi="Courier New"/>
      </w:rPr>
    </w:lvl>
    <w:lvl w:ilvl="5" w:tplc="BE460966">
      <w:start w:val="1"/>
      <w:numFmt w:val="bullet"/>
      <w:lvlText w:val=""/>
      <w:lvlJc w:val="left"/>
      <w:pPr>
        <w:ind w:left="4320" w:hanging="360"/>
      </w:pPr>
      <w:rPr>
        <w:rFonts w:hint="default" w:ascii="Wingdings" w:hAnsi="Wingdings"/>
      </w:rPr>
    </w:lvl>
    <w:lvl w:ilvl="6" w:tplc="CF8A77A2">
      <w:start w:val="1"/>
      <w:numFmt w:val="bullet"/>
      <w:lvlText w:val=""/>
      <w:lvlJc w:val="left"/>
      <w:pPr>
        <w:ind w:left="5040" w:hanging="360"/>
      </w:pPr>
      <w:rPr>
        <w:rFonts w:hint="default" w:ascii="Symbol" w:hAnsi="Symbol"/>
      </w:rPr>
    </w:lvl>
    <w:lvl w:ilvl="7" w:tplc="080E4ABA">
      <w:start w:val="1"/>
      <w:numFmt w:val="bullet"/>
      <w:lvlText w:val="o"/>
      <w:lvlJc w:val="left"/>
      <w:pPr>
        <w:ind w:left="5760" w:hanging="360"/>
      </w:pPr>
      <w:rPr>
        <w:rFonts w:hint="default" w:ascii="Courier New" w:hAnsi="Courier New"/>
      </w:rPr>
    </w:lvl>
    <w:lvl w:ilvl="8" w:tplc="2AF0BBA4">
      <w:start w:val="1"/>
      <w:numFmt w:val="bullet"/>
      <w:lvlText w:val=""/>
      <w:lvlJc w:val="left"/>
      <w:pPr>
        <w:ind w:left="6480" w:hanging="360"/>
      </w:pPr>
      <w:rPr>
        <w:rFonts w:hint="default" w:ascii="Wingdings" w:hAnsi="Wingdings"/>
      </w:rPr>
    </w:lvl>
  </w:abstractNum>
  <w:abstractNum w:abstractNumId="13" w15:restartNumberingAfterBreak="0">
    <w:nsid w:val="313DAF69"/>
    <w:multiLevelType w:val="hybridMultilevel"/>
    <w:tmpl w:val="1E46CDF6"/>
    <w:lvl w:ilvl="0" w:tplc="068EEBE2">
      <w:start w:val="1"/>
      <w:numFmt w:val="bullet"/>
      <w:lvlText w:val="-"/>
      <w:lvlJc w:val="left"/>
      <w:pPr>
        <w:ind w:left="720" w:hanging="360"/>
      </w:pPr>
      <w:rPr>
        <w:rFonts w:hint="default" w:ascii="Calibri" w:hAnsi="Calibri"/>
      </w:rPr>
    </w:lvl>
    <w:lvl w:ilvl="1" w:tplc="D6262CCE">
      <w:start w:val="1"/>
      <w:numFmt w:val="bullet"/>
      <w:lvlText w:val="o"/>
      <w:lvlJc w:val="left"/>
      <w:pPr>
        <w:ind w:left="1440" w:hanging="360"/>
      </w:pPr>
      <w:rPr>
        <w:rFonts w:hint="default" w:ascii="Courier New" w:hAnsi="Courier New"/>
      </w:rPr>
    </w:lvl>
    <w:lvl w:ilvl="2" w:tplc="58DAFE70">
      <w:start w:val="1"/>
      <w:numFmt w:val="bullet"/>
      <w:lvlText w:val=""/>
      <w:lvlJc w:val="left"/>
      <w:pPr>
        <w:ind w:left="2160" w:hanging="360"/>
      </w:pPr>
      <w:rPr>
        <w:rFonts w:hint="default" w:ascii="Wingdings" w:hAnsi="Wingdings"/>
      </w:rPr>
    </w:lvl>
    <w:lvl w:ilvl="3" w:tplc="CA4C76AA">
      <w:start w:val="1"/>
      <w:numFmt w:val="bullet"/>
      <w:lvlText w:val=""/>
      <w:lvlJc w:val="left"/>
      <w:pPr>
        <w:ind w:left="2880" w:hanging="360"/>
      </w:pPr>
      <w:rPr>
        <w:rFonts w:hint="default" w:ascii="Symbol" w:hAnsi="Symbol"/>
      </w:rPr>
    </w:lvl>
    <w:lvl w:ilvl="4" w:tplc="CC3E0F54">
      <w:start w:val="1"/>
      <w:numFmt w:val="bullet"/>
      <w:lvlText w:val="o"/>
      <w:lvlJc w:val="left"/>
      <w:pPr>
        <w:ind w:left="3600" w:hanging="360"/>
      </w:pPr>
      <w:rPr>
        <w:rFonts w:hint="default" w:ascii="Courier New" w:hAnsi="Courier New"/>
      </w:rPr>
    </w:lvl>
    <w:lvl w:ilvl="5" w:tplc="6C7C6A20">
      <w:start w:val="1"/>
      <w:numFmt w:val="bullet"/>
      <w:lvlText w:val=""/>
      <w:lvlJc w:val="left"/>
      <w:pPr>
        <w:ind w:left="4320" w:hanging="360"/>
      </w:pPr>
      <w:rPr>
        <w:rFonts w:hint="default" w:ascii="Wingdings" w:hAnsi="Wingdings"/>
      </w:rPr>
    </w:lvl>
    <w:lvl w:ilvl="6" w:tplc="ECD65946">
      <w:start w:val="1"/>
      <w:numFmt w:val="bullet"/>
      <w:lvlText w:val=""/>
      <w:lvlJc w:val="left"/>
      <w:pPr>
        <w:ind w:left="5040" w:hanging="360"/>
      </w:pPr>
      <w:rPr>
        <w:rFonts w:hint="default" w:ascii="Symbol" w:hAnsi="Symbol"/>
      </w:rPr>
    </w:lvl>
    <w:lvl w:ilvl="7" w:tplc="6A582D6C">
      <w:start w:val="1"/>
      <w:numFmt w:val="bullet"/>
      <w:lvlText w:val="o"/>
      <w:lvlJc w:val="left"/>
      <w:pPr>
        <w:ind w:left="5760" w:hanging="360"/>
      </w:pPr>
      <w:rPr>
        <w:rFonts w:hint="default" w:ascii="Courier New" w:hAnsi="Courier New"/>
      </w:rPr>
    </w:lvl>
    <w:lvl w:ilvl="8" w:tplc="D884FB6A">
      <w:start w:val="1"/>
      <w:numFmt w:val="bullet"/>
      <w:lvlText w:val=""/>
      <w:lvlJc w:val="left"/>
      <w:pPr>
        <w:ind w:left="6480" w:hanging="360"/>
      </w:pPr>
      <w:rPr>
        <w:rFonts w:hint="default" w:ascii="Wingdings" w:hAnsi="Wingdings"/>
      </w:rPr>
    </w:lvl>
  </w:abstractNum>
  <w:abstractNum w:abstractNumId="14" w15:restartNumberingAfterBreak="0">
    <w:nsid w:val="31E5FE6C"/>
    <w:multiLevelType w:val="hybridMultilevel"/>
    <w:tmpl w:val="FD1265B0"/>
    <w:lvl w:ilvl="0" w:tplc="859AC8A6">
      <w:start w:val="1"/>
      <w:numFmt w:val="bullet"/>
      <w:lvlText w:val="-"/>
      <w:lvlJc w:val="left"/>
      <w:pPr>
        <w:ind w:left="720" w:hanging="360"/>
      </w:pPr>
      <w:rPr>
        <w:rFonts w:hint="default" w:ascii="Calibri" w:hAnsi="Calibri"/>
      </w:rPr>
    </w:lvl>
    <w:lvl w:ilvl="1" w:tplc="236675EE">
      <w:start w:val="1"/>
      <w:numFmt w:val="bullet"/>
      <w:lvlText w:val="o"/>
      <w:lvlJc w:val="left"/>
      <w:pPr>
        <w:ind w:left="1440" w:hanging="360"/>
      </w:pPr>
      <w:rPr>
        <w:rFonts w:hint="default" w:ascii="Courier New" w:hAnsi="Courier New"/>
      </w:rPr>
    </w:lvl>
    <w:lvl w:ilvl="2" w:tplc="86E6C312">
      <w:start w:val="1"/>
      <w:numFmt w:val="bullet"/>
      <w:lvlText w:val=""/>
      <w:lvlJc w:val="left"/>
      <w:pPr>
        <w:ind w:left="2160" w:hanging="360"/>
      </w:pPr>
      <w:rPr>
        <w:rFonts w:hint="default" w:ascii="Wingdings" w:hAnsi="Wingdings"/>
      </w:rPr>
    </w:lvl>
    <w:lvl w:ilvl="3" w:tplc="4642E4DC">
      <w:start w:val="1"/>
      <w:numFmt w:val="bullet"/>
      <w:lvlText w:val=""/>
      <w:lvlJc w:val="left"/>
      <w:pPr>
        <w:ind w:left="2880" w:hanging="360"/>
      </w:pPr>
      <w:rPr>
        <w:rFonts w:hint="default" w:ascii="Symbol" w:hAnsi="Symbol"/>
      </w:rPr>
    </w:lvl>
    <w:lvl w:ilvl="4" w:tplc="80A00DC8">
      <w:start w:val="1"/>
      <w:numFmt w:val="bullet"/>
      <w:lvlText w:val="o"/>
      <w:lvlJc w:val="left"/>
      <w:pPr>
        <w:ind w:left="3600" w:hanging="360"/>
      </w:pPr>
      <w:rPr>
        <w:rFonts w:hint="default" w:ascii="Courier New" w:hAnsi="Courier New"/>
      </w:rPr>
    </w:lvl>
    <w:lvl w:ilvl="5" w:tplc="FB464C64">
      <w:start w:val="1"/>
      <w:numFmt w:val="bullet"/>
      <w:lvlText w:val=""/>
      <w:lvlJc w:val="left"/>
      <w:pPr>
        <w:ind w:left="4320" w:hanging="360"/>
      </w:pPr>
      <w:rPr>
        <w:rFonts w:hint="default" w:ascii="Wingdings" w:hAnsi="Wingdings"/>
      </w:rPr>
    </w:lvl>
    <w:lvl w:ilvl="6" w:tplc="E6FC006A">
      <w:start w:val="1"/>
      <w:numFmt w:val="bullet"/>
      <w:lvlText w:val=""/>
      <w:lvlJc w:val="left"/>
      <w:pPr>
        <w:ind w:left="5040" w:hanging="360"/>
      </w:pPr>
      <w:rPr>
        <w:rFonts w:hint="default" w:ascii="Symbol" w:hAnsi="Symbol"/>
      </w:rPr>
    </w:lvl>
    <w:lvl w:ilvl="7" w:tplc="32EA946E">
      <w:start w:val="1"/>
      <w:numFmt w:val="bullet"/>
      <w:lvlText w:val="o"/>
      <w:lvlJc w:val="left"/>
      <w:pPr>
        <w:ind w:left="5760" w:hanging="360"/>
      </w:pPr>
      <w:rPr>
        <w:rFonts w:hint="default" w:ascii="Courier New" w:hAnsi="Courier New"/>
      </w:rPr>
    </w:lvl>
    <w:lvl w:ilvl="8" w:tplc="E0D87474">
      <w:start w:val="1"/>
      <w:numFmt w:val="bullet"/>
      <w:lvlText w:val=""/>
      <w:lvlJc w:val="left"/>
      <w:pPr>
        <w:ind w:left="6480" w:hanging="360"/>
      </w:pPr>
      <w:rPr>
        <w:rFonts w:hint="default" w:ascii="Wingdings" w:hAnsi="Wingdings"/>
      </w:rPr>
    </w:lvl>
  </w:abstractNum>
  <w:abstractNum w:abstractNumId="15" w15:restartNumberingAfterBreak="0">
    <w:nsid w:val="35622C1F"/>
    <w:multiLevelType w:val="hybridMultilevel"/>
    <w:tmpl w:val="5D1EE60C"/>
    <w:lvl w:ilvl="0" w:tplc="D9BA377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51E7B8"/>
    <w:multiLevelType w:val="hybridMultilevel"/>
    <w:tmpl w:val="7D5E11D6"/>
    <w:lvl w:ilvl="0" w:tplc="B7385696">
      <w:start w:val="1"/>
      <w:numFmt w:val="bullet"/>
      <w:lvlText w:val="-"/>
      <w:lvlJc w:val="left"/>
      <w:pPr>
        <w:ind w:left="720" w:hanging="360"/>
      </w:pPr>
      <w:rPr>
        <w:rFonts w:hint="default" w:ascii="Calibri" w:hAnsi="Calibri"/>
      </w:rPr>
    </w:lvl>
    <w:lvl w:ilvl="1" w:tplc="4BE60C7E">
      <w:start w:val="1"/>
      <w:numFmt w:val="bullet"/>
      <w:lvlText w:val="o"/>
      <w:lvlJc w:val="left"/>
      <w:pPr>
        <w:ind w:left="1440" w:hanging="360"/>
      </w:pPr>
      <w:rPr>
        <w:rFonts w:hint="default" w:ascii="Courier New" w:hAnsi="Courier New"/>
      </w:rPr>
    </w:lvl>
    <w:lvl w:ilvl="2" w:tplc="83F49CAA">
      <w:start w:val="1"/>
      <w:numFmt w:val="bullet"/>
      <w:lvlText w:val=""/>
      <w:lvlJc w:val="left"/>
      <w:pPr>
        <w:ind w:left="2160" w:hanging="360"/>
      </w:pPr>
      <w:rPr>
        <w:rFonts w:hint="default" w:ascii="Wingdings" w:hAnsi="Wingdings"/>
      </w:rPr>
    </w:lvl>
    <w:lvl w:ilvl="3" w:tplc="93662ED2">
      <w:start w:val="1"/>
      <w:numFmt w:val="bullet"/>
      <w:lvlText w:val=""/>
      <w:lvlJc w:val="left"/>
      <w:pPr>
        <w:ind w:left="2880" w:hanging="360"/>
      </w:pPr>
      <w:rPr>
        <w:rFonts w:hint="default" w:ascii="Symbol" w:hAnsi="Symbol"/>
      </w:rPr>
    </w:lvl>
    <w:lvl w:ilvl="4" w:tplc="77C2DF3A">
      <w:start w:val="1"/>
      <w:numFmt w:val="bullet"/>
      <w:lvlText w:val="o"/>
      <w:lvlJc w:val="left"/>
      <w:pPr>
        <w:ind w:left="3600" w:hanging="360"/>
      </w:pPr>
      <w:rPr>
        <w:rFonts w:hint="default" w:ascii="Courier New" w:hAnsi="Courier New"/>
      </w:rPr>
    </w:lvl>
    <w:lvl w:ilvl="5" w:tplc="31CE0FFE">
      <w:start w:val="1"/>
      <w:numFmt w:val="bullet"/>
      <w:lvlText w:val=""/>
      <w:lvlJc w:val="left"/>
      <w:pPr>
        <w:ind w:left="4320" w:hanging="360"/>
      </w:pPr>
      <w:rPr>
        <w:rFonts w:hint="default" w:ascii="Wingdings" w:hAnsi="Wingdings"/>
      </w:rPr>
    </w:lvl>
    <w:lvl w:ilvl="6" w:tplc="F6CC986A">
      <w:start w:val="1"/>
      <w:numFmt w:val="bullet"/>
      <w:lvlText w:val=""/>
      <w:lvlJc w:val="left"/>
      <w:pPr>
        <w:ind w:left="5040" w:hanging="360"/>
      </w:pPr>
      <w:rPr>
        <w:rFonts w:hint="default" w:ascii="Symbol" w:hAnsi="Symbol"/>
      </w:rPr>
    </w:lvl>
    <w:lvl w:ilvl="7" w:tplc="9528B358">
      <w:start w:val="1"/>
      <w:numFmt w:val="bullet"/>
      <w:lvlText w:val="o"/>
      <w:lvlJc w:val="left"/>
      <w:pPr>
        <w:ind w:left="5760" w:hanging="360"/>
      </w:pPr>
      <w:rPr>
        <w:rFonts w:hint="default" w:ascii="Courier New" w:hAnsi="Courier New"/>
      </w:rPr>
    </w:lvl>
    <w:lvl w:ilvl="8" w:tplc="AFF28D18">
      <w:start w:val="1"/>
      <w:numFmt w:val="bullet"/>
      <w:lvlText w:val=""/>
      <w:lvlJc w:val="left"/>
      <w:pPr>
        <w:ind w:left="6480" w:hanging="360"/>
      </w:pPr>
      <w:rPr>
        <w:rFonts w:hint="default" w:ascii="Wingdings" w:hAnsi="Wingdings"/>
      </w:rPr>
    </w:lvl>
  </w:abstractNum>
  <w:abstractNum w:abstractNumId="17" w15:restartNumberingAfterBreak="0">
    <w:nsid w:val="476F28B9"/>
    <w:multiLevelType w:val="hybridMultilevel"/>
    <w:tmpl w:val="BF4AEB96"/>
    <w:lvl w:ilvl="0" w:tplc="04090019">
      <w:start w:val="16"/>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BFD7387"/>
    <w:multiLevelType w:val="hybridMultilevel"/>
    <w:tmpl w:val="68529D38"/>
    <w:lvl w:ilvl="0" w:tplc="AD2AB71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DA7B75"/>
    <w:multiLevelType w:val="hybridMultilevel"/>
    <w:tmpl w:val="6666BBBE"/>
    <w:lvl w:ilvl="0" w:tplc="7D1CFDC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76A948"/>
    <w:multiLevelType w:val="hybridMultilevel"/>
    <w:tmpl w:val="88BC0CC0"/>
    <w:lvl w:ilvl="0" w:tplc="89DA0506">
      <w:start w:val="1"/>
      <w:numFmt w:val="bullet"/>
      <w:lvlText w:val=""/>
      <w:lvlJc w:val="left"/>
      <w:pPr>
        <w:ind w:left="720" w:hanging="360"/>
      </w:pPr>
      <w:rPr>
        <w:rFonts w:hint="default" w:ascii="Symbol" w:hAnsi="Symbol"/>
      </w:rPr>
    </w:lvl>
    <w:lvl w:ilvl="1" w:tplc="2F66D014">
      <w:start w:val="1"/>
      <w:numFmt w:val="bullet"/>
      <w:lvlText w:val="o"/>
      <w:lvlJc w:val="left"/>
      <w:pPr>
        <w:ind w:left="1440" w:hanging="360"/>
      </w:pPr>
      <w:rPr>
        <w:rFonts w:hint="default" w:ascii="Courier New" w:hAnsi="Courier New"/>
      </w:rPr>
    </w:lvl>
    <w:lvl w:ilvl="2" w:tplc="41C2223A">
      <w:start w:val="1"/>
      <w:numFmt w:val="bullet"/>
      <w:lvlText w:val=""/>
      <w:lvlJc w:val="left"/>
      <w:pPr>
        <w:ind w:left="2160" w:hanging="360"/>
      </w:pPr>
      <w:rPr>
        <w:rFonts w:hint="default" w:ascii="Wingdings" w:hAnsi="Wingdings"/>
      </w:rPr>
    </w:lvl>
    <w:lvl w:ilvl="3" w:tplc="808AC6DC">
      <w:start w:val="1"/>
      <w:numFmt w:val="bullet"/>
      <w:lvlText w:val=""/>
      <w:lvlJc w:val="left"/>
      <w:pPr>
        <w:ind w:left="2880" w:hanging="360"/>
      </w:pPr>
      <w:rPr>
        <w:rFonts w:hint="default" w:ascii="Symbol" w:hAnsi="Symbol"/>
      </w:rPr>
    </w:lvl>
    <w:lvl w:ilvl="4" w:tplc="8CE2321C">
      <w:start w:val="1"/>
      <w:numFmt w:val="bullet"/>
      <w:lvlText w:val="o"/>
      <w:lvlJc w:val="left"/>
      <w:pPr>
        <w:ind w:left="3600" w:hanging="360"/>
      </w:pPr>
      <w:rPr>
        <w:rFonts w:hint="default" w:ascii="Courier New" w:hAnsi="Courier New"/>
      </w:rPr>
    </w:lvl>
    <w:lvl w:ilvl="5" w:tplc="CDDE559E">
      <w:start w:val="1"/>
      <w:numFmt w:val="bullet"/>
      <w:lvlText w:val=""/>
      <w:lvlJc w:val="left"/>
      <w:pPr>
        <w:ind w:left="4320" w:hanging="360"/>
      </w:pPr>
      <w:rPr>
        <w:rFonts w:hint="default" w:ascii="Wingdings" w:hAnsi="Wingdings"/>
      </w:rPr>
    </w:lvl>
    <w:lvl w:ilvl="6" w:tplc="F5E60B58">
      <w:start w:val="1"/>
      <w:numFmt w:val="bullet"/>
      <w:lvlText w:val=""/>
      <w:lvlJc w:val="left"/>
      <w:pPr>
        <w:ind w:left="5040" w:hanging="360"/>
      </w:pPr>
      <w:rPr>
        <w:rFonts w:hint="default" w:ascii="Symbol" w:hAnsi="Symbol"/>
      </w:rPr>
    </w:lvl>
    <w:lvl w:ilvl="7" w:tplc="ACC0B4A0">
      <w:start w:val="1"/>
      <w:numFmt w:val="bullet"/>
      <w:lvlText w:val="o"/>
      <w:lvlJc w:val="left"/>
      <w:pPr>
        <w:ind w:left="5760" w:hanging="360"/>
      </w:pPr>
      <w:rPr>
        <w:rFonts w:hint="default" w:ascii="Courier New" w:hAnsi="Courier New"/>
      </w:rPr>
    </w:lvl>
    <w:lvl w:ilvl="8" w:tplc="CCE4C576">
      <w:start w:val="1"/>
      <w:numFmt w:val="bullet"/>
      <w:lvlText w:val=""/>
      <w:lvlJc w:val="left"/>
      <w:pPr>
        <w:ind w:left="6480" w:hanging="360"/>
      </w:pPr>
      <w:rPr>
        <w:rFonts w:hint="default" w:ascii="Wingdings" w:hAnsi="Wingdings"/>
      </w:rPr>
    </w:lvl>
  </w:abstractNum>
  <w:abstractNum w:abstractNumId="21" w15:restartNumberingAfterBreak="0">
    <w:nsid w:val="4F3E9F04"/>
    <w:multiLevelType w:val="hybridMultilevel"/>
    <w:tmpl w:val="BE72C65E"/>
    <w:lvl w:ilvl="0" w:tplc="788CF8DC">
      <w:start w:val="1"/>
      <w:numFmt w:val="bullet"/>
      <w:lvlText w:val=""/>
      <w:lvlJc w:val="left"/>
      <w:pPr>
        <w:ind w:left="720" w:hanging="360"/>
      </w:pPr>
      <w:rPr>
        <w:rFonts w:hint="default" w:ascii="Symbol" w:hAnsi="Symbol"/>
      </w:rPr>
    </w:lvl>
    <w:lvl w:ilvl="1" w:tplc="C854E618">
      <w:start w:val="1"/>
      <w:numFmt w:val="bullet"/>
      <w:lvlText w:val="o"/>
      <w:lvlJc w:val="left"/>
      <w:pPr>
        <w:ind w:left="1440" w:hanging="360"/>
      </w:pPr>
      <w:rPr>
        <w:rFonts w:hint="default" w:ascii="Courier New" w:hAnsi="Courier New"/>
      </w:rPr>
    </w:lvl>
    <w:lvl w:ilvl="2" w:tplc="B7B05CBC">
      <w:start w:val="1"/>
      <w:numFmt w:val="bullet"/>
      <w:lvlText w:val=""/>
      <w:lvlJc w:val="left"/>
      <w:pPr>
        <w:ind w:left="2160" w:hanging="360"/>
      </w:pPr>
      <w:rPr>
        <w:rFonts w:hint="default" w:ascii="Wingdings" w:hAnsi="Wingdings"/>
      </w:rPr>
    </w:lvl>
    <w:lvl w:ilvl="3" w:tplc="19E4AF26">
      <w:start w:val="1"/>
      <w:numFmt w:val="bullet"/>
      <w:lvlText w:val=""/>
      <w:lvlJc w:val="left"/>
      <w:pPr>
        <w:ind w:left="2880" w:hanging="360"/>
      </w:pPr>
      <w:rPr>
        <w:rFonts w:hint="default" w:ascii="Symbol" w:hAnsi="Symbol"/>
      </w:rPr>
    </w:lvl>
    <w:lvl w:ilvl="4" w:tplc="FA16B8C0">
      <w:start w:val="1"/>
      <w:numFmt w:val="bullet"/>
      <w:lvlText w:val="o"/>
      <w:lvlJc w:val="left"/>
      <w:pPr>
        <w:ind w:left="3600" w:hanging="360"/>
      </w:pPr>
      <w:rPr>
        <w:rFonts w:hint="default" w:ascii="Courier New" w:hAnsi="Courier New"/>
      </w:rPr>
    </w:lvl>
    <w:lvl w:ilvl="5" w:tplc="336CFEB6">
      <w:start w:val="1"/>
      <w:numFmt w:val="bullet"/>
      <w:lvlText w:val=""/>
      <w:lvlJc w:val="left"/>
      <w:pPr>
        <w:ind w:left="4320" w:hanging="360"/>
      </w:pPr>
      <w:rPr>
        <w:rFonts w:hint="default" w:ascii="Wingdings" w:hAnsi="Wingdings"/>
      </w:rPr>
    </w:lvl>
    <w:lvl w:ilvl="6" w:tplc="1682ECC0">
      <w:start w:val="1"/>
      <w:numFmt w:val="bullet"/>
      <w:lvlText w:val=""/>
      <w:lvlJc w:val="left"/>
      <w:pPr>
        <w:ind w:left="5040" w:hanging="360"/>
      </w:pPr>
      <w:rPr>
        <w:rFonts w:hint="default" w:ascii="Symbol" w:hAnsi="Symbol"/>
      </w:rPr>
    </w:lvl>
    <w:lvl w:ilvl="7" w:tplc="1548ECE2">
      <w:start w:val="1"/>
      <w:numFmt w:val="bullet"/>
      <w:lvlText w:val="o"/>
      <w:lvlJc w:val="left"/>
      <w:pPr>
        <w:ind w:left="5760" w:hanging="360"/>
      </w:pPr>
      <w:rPr>
        <w:rFonts w:hint="default" w:ascii="Courier New" w:hAnsi="Courier New"/>
      </w:rPr>
    </w:lvl>
    <w:lvl w:ilvl="8" w:tplc="4B9AE546">
      <w:start w:val="1"/>
      <w:numFmt w:val="bullet"/>
      <w:lvlText w:val=""/>
      <w:lvlJc w:val="left"/>
      <w:pPr>
        <w:ind w:left="6480" w:hanging="360"/>
      </w:pPr>
      <w:rPr>
        <w:rFonts w:hint="default" w:ascii="Wingdings" w:hAnsi="Wingdings"/>
      </w:rPr>
    </w:lvl>
  </w:abstractNum>
  <w:abstractNum w:abstractNumId="22" w15:restartNumberingAfterBreak="0">
    <w:nsid w:val="5A561F0D"/>
    <w:multiLevelType w:val="hybridMultilevel"/>
    <w:tmpl w:val="9086E9E8"/>
    <w:lvl w:ilvl="0" w:tplc="FF1CA128">
      <w:start w:val="1"/>
      <w:numFmt w:val="bullet"/>
      <w:lvlText w:val=""/>
      <w:lvlJc w:val="left"/>
      <w:pPr>
        <w:ind w:left="720" w:hanging="360"/>
      </w:pPr>
      <w:rPr>
        <w:rFonts w:hint="default" w:ascii="Symbol" w:hAnsi="Symbol"/>
      </w:rPr>
    </w:lvl>
    <w:lvl w:ilvl="1" w:tplc="079E91B0">
      <w:start w:val="1"/>
      <w:numFmt w:val="bullet"/>
      <w:lvlText w:val="o"/>
      <w:lvlJc w:val="left"/>
      <w:pPr>
        <w:ind w:left="1440" w:hanging="360"/>
      </w:pPr>
      <w:rPr>
        <w:rFonts w:hint="default" w:ascii="Courier New" w:hAnsi="Courier New"/>
      </w:rPr>
    </w:lvl>
    <w:lvl w:ilvl="2" w:tplc="910AB722">
      <w:start w:val="1"/>
      <w:numFmt w:val="bullet"/>
      <w:lvlText w:val=""/>
      <w:lvlJc w:val="left"/>
      <w:pPr>
        <w:ind w:left="2160" w:hanging="360"/>
      </w:pPr>
      <w:rPr>
        <w:rFonts w:hint="default" w:ascii="Wingdings" w:hAnsi="Wingdings"/>
      </w:rPr>
    </w:lvl>
    <w:lvl w:ilvl="3" w:tplc="46440E8C">
      <w:start w:val="1"/>
      <w:numFmt w:val="bullet"/>
      <w:lvlText w:val=""/>
      <w:lvlJc w:val="left"/>
      <w:pPr>
        <w:ind w:left="2880" w:hanging="360"/>
      </w:pPr>
      <w:rPr>
        <w:rFonts w:hint="default" w:ascii="Symbol" w:hAnsi="Symbol"/>
      </w:rPr>
    </w:lvl>
    <w:lvl w:ilvl="4" w:tplc="854E8474">
      <w:start w:val="1"/>
      <w:numFmt w:val="bullet"/>
      <w:lvlText w:val="o"/>
      <w:lvlJc w:val="left"/>
      <w:pPr>
        <w:ind w:left="3600" w:hanging="360"/>
      </w:pPr>
      <w:rPr>
        <w:rFonts w:hint="default" w:ascii="Courier New" w:hAnsi="Courier New"/>
      </w:rPr>
    </w:lvl>
    <w:lvl w:ilvl="5" w:tplc="E75AF05E">
      <w:start w:val="1"/>
      <w:numFmt w:val="bullet"/>
      <w:lvlText w:val=""/>
      <w:lvlJc w:val="left"/>
      <w:pPr>
        <w:ind w:left="4320" w:hanging="360"/>
      </w:pPr>
      <w:rPr>
        <w:rFonts w:hint="default" w:ascii="Wingdings" w:hAnsi="Wingdings"/>
      </w:rPr>
    </w:lvl>
    <w:lvl w:ilvl="6" w:tplc="FE8031EA">
      <w:start w:val="1"/>
      <w:numFmt w:val="bullet"/>
      <w:lvlText w:val=""/>
      <w:lvlJc w:val="left"/>
      <w:pPr>
        <w:ind w:left="5040" w:hanging="360"/>
      </w:pPr>
      <w:rPr>
        <w:rFonts w:hint="default" w:ascii="Symbol" w:hAnsi="Symbol"/>
      </w:rPr>
    </w:lvl>
    <w:lvl w:ilvl="7" w:tplc="4F968CBC">
      <w:start w:val="1"/>
      <w:numFmt w:val="bullet"/>
      <w:lvlText w:val="o"/>
      <w:lvlJc w:val="left"/>
      <w:pPr>
        <w:ind w:left="5760" w:hanging="360"/>
      </w:pPr>
      <w:rPr>
        <w:rFonts w:hint="default" w:ascii="Courier New" w:hAnsi="Courier New"/>
      </w:rPr>
    </w:lvl>
    <w:lvl w:ilvl="8" w:tplc="72F22E00">
      <w:start w:val="1"/>
      <w:numFmt w:val="bullet"/>
      <w:lvlText w:val=""/>
      <w:lvlJc w:val="left"/>
      <w:pPr>
        <w:ind w:left="6480" w:hanging="360"/>
      </w:pPr>
      <w:rPr>
        <w:rFonts w:hint="default" w:ascii="Wingdings" w:hAnsi="Wingdings"/>
      </w:rPr>
    </w:lvl>
  </w:abstractNum>
  <w:abstractNum w:abstractNumId="23" w15:restartNumberingAfterBreak="0">
    <w:nsid w:val="5B38F8CB"/>
    <w:multiLevelType w:val="hybridMultilevel"/>
    <w:tmpl w:val="56E4CEF0"/>
    <w:lvl w:ilvl="0" w:tplc="4EC66BB4">
      <w:start w:val="1"/>
      <w:numFmt w:val="bullet"/>
      <w:lvlText w:val=""/>
      <w:lvlJc w:val="left"/>
      <w:pPr>
        <w:ind w:left="720" w:hanging="360"/>
      </w:pPr>
      <w:rPr>
        <w:rFonts w:hint="default" w:ascii="Symbol" w:hAnsi="Symbol"/>
      </w:rPr>
    </w:lvl>
    <w:lvl w:ilvl="1" w:tplc="358478BC">
      <w:start w:val="1"/>
      <w:numFmt w:val="bullet"/>
      <w:lvlText w:val="o"/>
      <w:lvlJc w:val="left"/>
      <w:pPr>
        <w:ind w:left="1440" w:hanging="360"/>
      </w:pPr>
      <w:rPr>
        <w:rFonts w:hint="default" w:ascii="Courier New" w:hAnsi="Courier New"/>
      </w:rPr>
    </w:lvl>
    <w:lvl w:ilvl="2" w:tplc="617AF688">
      <w:start w:val="1"/>
      <w:numFmt w:val="bullet"/>
      <w:lvlText w:val=""/>
      <w:lvlJc w:val="left"/>
      <w:pPr>
        <w:ind w:left="2160" w:hanging="360"/>
      </w:pPr>
      <w:rPr>
        <w:rFonts w:hint="default" w:ascii="Wingdings" w:hAnsi="Wingdings"/>
      </w:rPr>
    </w:lvl>
    <w:lvl w:ilvl="3" w:tplc="723CF824">
      <w:start w:val="1"/>
      <w:numFmt w:val="bullet"/>
      <w:lvlText w:val=""/>
      <w:lvlJc w:val="left"/>
      <w:pPr>
        <w:ind w:left="2880" w:hanging="360"/>
      </w:pPr>
      <w:rPr>
        <w:rFonts w:hint="default" w:ascii="Symbol" w:hAnsi="Symbol"/>
      </w:rPr>
    </w:lvl>
    <w:lvl w:ilvl="4" w:tplc="48343F22">
      <w:start w:val="1"/>
      <w:numFmt w:val="bullet"/>
      <w:lvlText w:val="o"/>
      <w:lvlJc w:val="left"/>
      <w:pPr>
        <w:ind w:left="3600" w:hanging="360"/>
      </w:pPr>
      <w:rPr>
        <w:rFonts w:hint="default" w:ascii="Courier New" w:hAnsi="Courier New"/>
      </w:rPr>
    </w:lvl>
    <w:lvl w:ilvl="5" w:tplc="4E940594">
      <w:start w:val="1"/>
      <w:numFmt w:val="bullet"/>
      <w:lvlText w:val=""/>
      <w:lvlJc w:val="left"/>
      <w:pPr>
        <w:ind w:left="4320" w:hanging="360"/>
      </w:pPr>
      <w:rPr>
        <w:rFonts w:hint="default" w:ascii="Wingdings" w:hAnsi="Wingdings"/>
      </w:rPr>
    </w:lvl>
    <w:lvl w:ilvl="6" w:tplc="5D121846">
      <w:start w:val="1"/>
      <w:numFmt w:val="bullet"/>
      <w:lvlText w:val=""/>
      <w:lvlJc w:val="left"/>
      <w:pPr>
        <w:ind w:left="5040" w:hanging="360"/>
      </w:pPr>
      <w:rPr>
        <w:rFonts w:hint="default" w:ascii="Symbol" w:hAnsi="Symbol"/>
      </w:rPr>
    </w:lvl>
    <w:lvl w:ilvl="7" w:tplc="7B6C5CD0">
      <w:start w:val="1"/>
      <w:numFmt w:val="bullet"/>
      <w:lvlText w:val="o"/>
      <w:lvlJc w:val="left"/>
      <w:pPr>
        <w:ind w:left="5760" w:hanging="360"/>
      </w:pPr>
      <w:rPr>
        <w:rFonts w:hint="default" w:ascii="Courier New" w:hAnsi="Courier New"/>
      </w:rPr>
    </w:lvl>
    <w:lvl w:ilvl="8" w:tplc="F8766D78">
      <w:start w:val="1"/>
      <w:numFmt w:val="bullet"/>
      <w:lvlText w:val=""/>
      <w:lvlJc w:val="left"/>
      <w:pPr>
        <w:ind w:left="6480" w:hanging="360"/>
      </w:pPr>
      <w:rPr>
        <w:rFonts w:hint="default" w:ascii="Wingdings" w:hAnsi="Wingdings"/>
      </w:rPr>
    </w:lvl>
  </w:abstractNum>
  <w:abstractNum w:abstractNumId="24" w15:restartNumberingAfterBreak="0">
    <w:nsid w:val="5E4C7C1F"/>
    <w:multiLevelType w:val="hybridMultilevel"/>
    <w:tmpl w:val="DF36A04A"/>
    <w:lvl w:ilvl="0" w:tplc="B4AA4C80">
      <w:start w:val="1"/>
      <w:numFmt w:val="bullet"/>
      <w:lvlText w:val="-"/>
      <w:lvlJc w:val="left"/>
      <w:pPr>
        <w:ind w:left="720" w:hanging="360"/>
      </w:pPr>
      <w:rPr>
        <w:rFonts w:hint="default" w:ascii="Calibri" w:hAnsi="Calibri"/>
      </w:rPr>
    </w:lvl>
    <w:lvl w:ilvl="1" w:tplc="4066FF54">
      <w:start w:val="1"/>
      <w:numFmt w:val="bullet"/>
      <w:lvlText w:val="o"/>
      <w:lvlJc w:val="left"/>
      <w:pPr>
        <w:ind w:left="1440" w:hanging="360"/>
      </w:pPr>
      <w:rPr>
        <w:rFonts w:hint="default" w:ascii="Courier New" w:hAnsi="Courier New"/>
      </w:rPr>
    </w:lvl>
    <w:lvl w:ilvl="2" w:tplc="048E2FF8">
      <w:start w:val="1"/>
      <w:numFmt w:val="bullet"/>
      <w:lvlText w:val=""/>
      <w:lvlJc w:val="left"/>
      <w:pPr>
        <w:ind w:left="2160" w:hanging="360"/>
      </w:pPr>
      <w:rPr>
        <w:rFonts w:hint="default" w:ascii="Wingdings" w:hAnsi="Wingdings"/>
      </w:rPr>
    </w:lvl>
    <w:lvl w:ilvl="3" w:tplc="B36E0852">
      <w:start w:val="1"/>
      <w:numFmt w:val="bullet"/>
      <w:lvlText w:val=""/>
      <w:lvlJc w:val="left"/>
      <w:pPr>
        <w:ind w:left="2880" w:hanging="360"/>
      </w:pPr>
      <w:rPr>
        <w:rFonts w:hint="default" w:ascii="Symbol" w:hAnsi="Symbol"/>
      </w:rPr>
    </w:lvl>
    <w:lvl w:ilvl="4" w:tplc="ADCCD65A">
      <w:start w:val="1"/>
      <w:numFmt w:val="bullet"/>
      <w:lvlText w:val="o"/>
      <w:lvlJc w:val="left"/>
      <w:pPr>
        <w:ind w:left="3600" w:hanging="360"/>
      </w:pPr>
      <w:rPr>
        <w:rFonts w:hint="default" w:ascii="Courier New" w:hAnsi="Courier New"/>
      </w:rPr>
    </w:lvl>
    <w:lvl w:ilvl="5" w:tplc="CDB88916">
      <w:start w:val="1"/>
      <w:numFmt w:val="bullet"/>
      <w:lvlText w:val=""/>
      <w:lvlJc w:val="left"/>
      <w:pPr>
        <w:ind w:left="4320" w:hanging="360"/>
      </w:pPr>
      <w:rPr>
        <w:rFonts w:hint="default" w:ascii="Wingdings" w:hAnsi="Wingdings"/>
      </w:rPr>
    </w:lvl>
    <w:lvl w:ilvl="6" w:tplc="82821A5A">
      <w:start w:val="1"/>
      <w:numFmt w:val="bullet"/>
      <w:lvlText w:val=""/>
      <w:lvlJc w:val="left"/>
      <w:pPr>
        <w:ind w:left="5040" w:hanging="360"/>
      </w:pPr>
      <w:rPr>
        <w:rFonts w:hint="default" w:ascii="Symbol" w:hAnsi="Symbol"/>
      </w:rPr>
    </w:lvl>
    <w:lvl w:ilvl="7" w:tplc="36E08740">
      <w:start w:val="1"/>
      <w:numFmt w:val="bullet"/>
      <w:lvlText w:val="o"/>
      <w:lvlJc w:val="left"/>
      <w:pPr>
        <w:ind w:left="5760" w:hanging="360"/>
      </w:pPr>
      <w:rPr>
        <w:rFonts w:hint="default" w:ascii="Courier New" w:hAnsi="Courier New"/>
      </w:rPr>
    </w:lvl>
    <w:lvl w:ilvl="8" w:tplc="4D5425CA">
      <w:start w:val="1"/>
      <w:numFmt w:val="bullet"/>
      <w:lvlText w:val=""/>
      <w:lvlJc w:val="left"/>
      <w:pPr>
        <w:ind w:left="6480" w:hanging="360"/>
      </w:pPr>
      <w:rPr>
        <w:rFonts w:hint="default" w:ascii="Wingdings" w:hAnsi="Wingdings"/>
      </w:rPr>
    </w:lvl>
  </w:abstractNum>
  <w:abstractNum w:abstractNumId="25" w15:restartNumberingAfterBreak="0">
    <w:nsid w:val="68437239"/>
    <w:multiLevelType w:val="hybridMultilevel"/>
    <w:tmpl w:val="9E022BD8"/>
    <w:lvl w:ilvl="0" w:tplc="41420ADC">
      <w:start w:val="1"/>
      <w:numFmt w:val="bullet"/>
      <w:lvlText w:val=""/>
      <w:lvlJc w:val="left"/>
      <w:pPr>
        <w:ind w:left="720" w:hanging="360"/>
      </w:pPr>
      <w:rPr>
        <w:rFonts w:hint="default" w:ascii="Symbol" w:hAnsi="Symbol"/>
      </w:rPr>
    </w:lvl>
    <w:lvl w:ilvl="1" w:tplc="E5D4AC80">
      <w:start w:val="1"/>
      <w:numFmt w:val="bullet"/>
      <w:lvlText w:val="o"/>
      <w:lvlJc w:val="left"/>
      <w:pPr>
        <w:ind w:left="1440" w:hanging="360"/>
      </w:pPr>
      <w:rPr>
        <w:rFonts w:hint="default" w:ascii="Courier New" w:hAnsi="Courier New"/>
      </w:rPr>
    </w:lvl>
    <w:lvl w:ilvl="2" w:tplc="17FA51A6">
      <w:start w:val="1"/>
      <w:numFmt w:val="bullet"/>
      <w:lvlText w:val=""/>
      <w:lvlJc w:val="left"/>
      <w:pPr>
        <w:ind w:left="2160" w:hanging="360"/>
      </w:pPr>
      <w:rPr>
        <w:rFonts w:hint="default" w:ascii="Wingdings" w:hAnsi="Wingdings"/>
      </w:rPr>
    </w:lvl>
    <w:lvl w:ilvl="3" w:tplc="D7C06CFA">
      <w:start w:val="1"/>
      <w:numFmt w:val="bullet"/>
      <w:lvlText w:val=""/>
      <w:lvlJc w:val="left"/>
      <w:pPr>
        <w:ind w:left="2880" w:hanging="360"/>
      </w:pPr>
      <w:rPr>
        <w:rFonts w:hint="default" w:ascii="Symbol" w:hAnsi="Symbol"/>
      </w:rPr>
    </w:lvl>
    <w:lvl w:ilvl="4" w:tplc="156AE8C0">
      <w:start w:val="1"/>
      <w:numFmt w:val="bullet"/>
      <w:lvlText w:val="o"/>
      <w:lvlJc w:val="left"/>
      <w:pPr>
        <w:ind w:left="3600" w:hanging="360"/>
      </w:pPr>
      <w:rPr>
        <w:rFonts w:hint="default" w:ascii="Courier New" w:hAnsi="Courier New"/>
      </w:rPr>
    </w:lvl>
    <w:lvl w:ilvl="5" w:tplc="B79C8328">
      <w:start w:val="1"/>
      <w:numFmt w:val="bullet"/>
      <w:lvlText w:val=""/>
      <w:lvlJc w:val="left"/>
      <w:pPr>
        <w:ind w:left="4320" w:hanging="360"/>
      </w:pPr>
      <w:rPr>
        <w:rFonts w:hint="default" w:ascii="Wingdings" w:hAnsi="Wingdings"/>
      </w:rPr>
    </w:lvl>
    <w:lvl w:ilvl="6" w:tplc="2AC07F4C">
      <w:start w:val="1"/>
      <w:numFmt w:val="bullet"/>
      <w:lvlText w:val=""/>
      <w:lvlJc w:val="left"/>
      <w:pPr>
        <w:ind w:left="5040" w:hanging="360"/>
      </w:pPr>
      <w:rPr>
        <w:rFonts w:hint="default" w:ascii="Symbol" w:hAnsi="Symbol"/>
      </w:rPr>
    </w:lvl>
    <w:lvl w:ilvl="7" w:tplc="E4CC12FC">
      <w:start w:val="1"/>
      <w:numFmt w:val="bullet"/>
      <w:lvlText w:val="o"/>
      <w:lvlJc w:val="left"/>
      <w:pPr>
        <w:ind w:left="5760" w:hanging="360"/>
      </w:pPr>
      <w:rPr>
        <w:rFonts w:hint="default" w:ascii="Courier New" w:hAnsi="Courier New"/>
      </w:rPr>
    </w:lvl>
    <w:lvl w:ilvl="8" w:tplc="CF22C34A">
      <w:start w:val="1"/>
      <w:numFmt w:val="bullet"/>
      <w:lvlText w:val=""/>
      <w:lvlJc w:val="left"/>
      <w:pPr>
        <w:ind w:left="6480" w:hanging="360"/>
      </w:pPr>
      <w:rPr>
        <w:rFonts w:hint="default" w:ascii="Wingdings" w:hAnsi="Wingdings"/>
      </w:rPr>
    </w:lvl>
  </w:abstractNum>
  <w:abstractNum w:abstractNumId="26" w15:restartNumberingAfterBreak="0">
    <w:nsid w:val="6FD1ECDE"/>
    <w:multiLevelType w:val="hybridMultilevel"/>
    <w:tmpl w:val="9BAA46B0"/>
    <w:lvl w:ilvl="0" w:tplc="2390CC6A">
      <w:start w:val="1"/>
      <w:numFmt w:val="upperLetter"/>
      <w:lvlText w:val="%1."/>
      <w:lvlJc w:val="left"/>
      <w:pPr>
        <w:ind w:left="720" w:hanging="360"/>
      </w:pPr>
    </w:lvl>
    <w:lvl w:ilvl="1" w:tplc="AA54DDFC">
      <w:start w:val="1"/>
      <w:numFmt w:val="lowerLetter"/>
      <w:lvlText w:val="%2."/>
      <w:lvlJc w:val="left"/>
      <w:pPr>
        <w:ind w:left="1440" w:hanging="360"/>
      </w:pPr>
    </w:lvl>
    <w:lvl w:ilvl="2" w:tplc="A4D646AE">
      <w:start w:val="1"/>
      <w:numFmt w:val="lowerRoman"/>
      <w:lvlText w:val="%3."/>
      <w:lvlJc w:val="right"/>
      <w:pPr>
        <w:ind w:left="2160" w:hanging="180"/>
      </w:pPr>
    </w:lvl>
    <w:lvl w:ilvl="3" w:tplc="D60C083A">
      <w:start w:val="1"/>
      <w:numFmt w:val="decimal"/>
      <w:lvlText w:val="%4."/>
      <w:lvlJc w:val="left"/>
      <w:pPr>
        <w:ind w:left="2880" w:hanging="360"/>
      </w:pPr>
    </w:lvl>
    <w:lvl w:ilvl="4" w:tplc="F9F6F472">
      <w:start w:val="1"/>
      <w:numFmt w:val="lowerLetter"/>
      <w:lvlText w:val="%5."/>
      <w:lvlJc w:val="left"/>
      <w:pPr>
        <w:ind w:left="3600" w:hanging="360"/>
      </w:pPr>
    </w:lvl>
    <w:lvl w:ilvl="5" w:tplc="48508236">
      <w:start w:val="1"/>
      <w:numFmt w:val="lowerRoman"/>
      <w:lvlText w:val="%6."/>
      <w:lvlJc w:val="right"/>
      <w:pPr>
        <w:ind w:left="4320" w:hanging="180"/>
      </w:pPr>
    </w:lvl>
    <w:lvl w:ilvl="6" w:tplc="D9F2D460">
      <w:start w:val="1"/>
      <w:numFmt w:val="decimal"/>
      <w:lvlText w:val="%7."/>
      <w:lvlJc w:val="left"/>
      <w:pPr>
        <w:ind w:left="5040" w:hanging="360"/>
      </w:pPr>
    </w:lvl>
    <w:lvl w:ilvl="7" w:tplc="1A929FFC">
      <w:start w:val="1"/>
      <w:numFmt w:val="lowerLetter"/>
      <w:lvlText w:val="%8."/>
      <w:lvlJc w:val="left"/>
      <w:pPr>
        <w:ind w:left="5760" w:hanging="360"/>
      </w:pPr>
    </w:lvl>
    <w:lvl w:ilvl="8" w:tplc="F60AA474">
      <w:start w:val="1"/>
      <w:numFmt w:val="lowerRoman"/>
      <w:lvlText w:val="%9."/>
      <w:lvlJc w:val="right"/>
      <w:pPr>
        <w:ind w:left="6480" w:hanging="180"/>
      </w:pPr>
    </w:lvl>
  </w:abstractNum>
  <w:abstractNum w:abstractNumId="27" w15:restartNumberingAfterBreak="0">
    <w:nsid w:val="7A030C1C"/>
    <w:multiLevelType w:val="multilevel"/>
    <w:tmpl w:val="86469C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7AF22094"/>
    <w:multiLevelType w:val="hybridMultilevel"/>
    <w:tmpl w:val="8572D262"/>
    <w:lvl w:ilvl="0" w:tplc="6F3A8528">
      <w:start w:val="1"/>
      <w:numFmt w:val="bullet"/>
      <w:lvlText w:val=""/>
      <w:lvlJc w:val="left"/>
      <w:pPr>
        <w:ind w:left="720" w:hanging="360"/>
      </w:pPr>
      <w:rPr>
        <w:rFonts w:hint="default" w:ascii="Symbol" w:hAnsi="Symbol"/>
      </w:rPr>
    </w:lvl>
    <w:lvl w:ilvl="1" w:tplc="B448A458">
      <w:start w:val="1"/>
      <w:numFmt w:val="bullet"/>
      <w:lvlText w:val="o"/>
      <w:lvlJc w:val="left"/>
      <w:pPr>
        <w:ind w:left="1440" w:hanging="360"/>
      </w:pPr>
      <w:rPr>
        <w:rFonts w:hint="default" w:ascii="Courier New" w:hAnsi="Courier New"/>
      </w:rPr>
    </w:lvl>
    <w:lvl w:ilvl="2" w:tplc="33D86FD8">
      <w:start w:val="1"/>
      <w:numFmt w:val="bullet"/>
      <w:lvlText w:val=""/>
      <w:lvlJc w:val="left"/>
      <w:pPr>
        <w:ind w:left="2160" w:hanging="360"/>
      </w:pPr>
      <w:rPr>
        <w:rFonts w:hint="default" w:ascii="Wingdings" w:hAnsi="Wingdings"/>
      </w:rPr>
    </w:lvl>
    <w:lvl w:ilvl="3" w:tplc="460E0DCE">
      <w:start w:val="1"/>
      <w:numFmt w:val="bullet"/>
      <w:lvlText w:val=""/>
      <w:lvlJc w:val="left"/>
      <w:pPr>
        <w:ind w:left="2880" w:hanging="360"/>
      </w:pPr>
      <w:rPr>
        <w:rFonts w:hint="default" w:ascii="Symbol" w:hAnsi="Symbol"/>
      </w:rPr>
    </w:lvl>
    <w:lvl w:ilvl="4" w:tplc="FCE0D0FE">
      <w:start w:val="1"/>
      <w:numFmt w:val="bullet"/>
      <w:lvlText w:val="o"/>
      <w:lvlJc w:val="left"/>
      <w:pPr>
        <w:ind w:left="3600" w:hanging="360"/>
      </w:pPr>
      <w:rPr>
        <w:rFonts w:hint="default" w:ascii="Courier New" w:hAnsi="Courier New"/>
      </w:rPr>
    </w:lvl>
    <w:lvl w:ilvl="5" w:tplc="5D58844A">
      <w:start w:val="1"/>
      <w:numFmt w:val="bullet"/>
      <w:lvlText w:val=""/>
      <w:lvlJc w:val="left"/>
      <w:pPr>
        <w:ind w:left="4320" w:hanging="360"/>
      </w:pPr>
      <w:rPr>
        <w:rFonts w:hint="default" w:ascii="Wingdings" w:hAnsi="Wingdings"/>
      </w:rPr>
    </w:lvl>
    <w:lvl w:ilvl="6" w:tplc="86143220">
      <w:start w:val="1"/>
      <w:numFmt w:val="bullet"/>
      <w:lvlText w:val=""/>
      <w:lvlJc w:val="left"/>
      <w:pPr>
        <w:ind w:left="5040" w:hanging="360"/>
      </w:pPr>
      <w:rPr>
        <w:rFonts w:hint="default" w:ascii="Symbol" w:hAnsi="Symbol"/>
      </w:rPr>
    </w:lvl>
    <w:lvl w:ilvl="7" w:tplc="49886DB6">
      <w:start w:val="1"/>
      <w:numFmt w:val="bullet"/>
      <w:lvlText w:val="o"/>
      <w:lvlJc w:val="left"/>
      <w:pPr>
        <w:ind w:left="5760" w:hanging="360"/>
      </w:pPr>
      <w:rPr>
        <w:rFonts w:hint="default" w:ascii="Courier New" w:hAnsi="Courier New"/>
      </w:rPr>
    </w:lvl>
    <w:lvl w:ilvl="8" w:tplc="6AACE3DC">
      <w:start w:val="1"/>
      <w:numFmt w:val="bullet"/>
      <w:lvlText w:val=""/>
      <w:lvlJc w:val="left"/>
      <w:pPr>
        <w:ind w:left="6480" w:hanging="360"/>
      </w:pPr>
      <w:rPr>
        <w:rFonts w:hint="default" w:ascii="Wingdings" w:hAnsi="Wingdings"/>
      </w:rPr>
    </w:lvl>
  </w:abstractNum>
  <w:num w:numId="32">
    <w:abstractNumId w:val="31"/>
  </w:num>
  <w:num w:numId="31">
    <w:abstractNumId w:val="30"/>
  </w:num>
  <w:num w:numId="30">
    <w:abstractNumId w:val="29"/>
  </w:num>
  <w:num w:numId="1">
    <w:abstractNumId w:val="10"/>
  </w:num>
  <w:num w:numId="2">
    <w:abstractNumId w:val="9"/>
  </w:num>
  <w:num w:numId="3">
    <w:abstractNumId w:val="22"/>
  </w:num>
  <w:num w:numId="4">
    <w:abstractNumId w:val="13"/>
  </w:num>
  <w:num w:numId="5">
    <w:abstractNumId w:val="4"/>
  </w:num>
  <w:num w:numId="6">
    <w:abstractNumId w:val="28"/>
  </w:num>
  <w:num w:numId="7">
    <w:abstractNumId w:val="14"/>
  </w:num>
  <w:num w:numId="8">
    <w:abstractNumId w:val="12"/>
  </w:num>
  <w:num w:numId="9">
    <w:abstractNumId w:val="23"/>
  </w:num>
  <w:num w:numId="10">
    <w:abstractNumId w:val="1"/>
  </w:num>
  <w:num w:numId="11">
    <w:abstractNumId w:val="2"/>
  </w:num>
  <w:num w:numId="12">
    <w:abstractNumId w:val="16"/>
  </w:num>
  <w:num w:numId="13">
    <w:abstractNumId w:val="0"/>
  </w:num>
  <w:num w:numId="14">
    <w:abstractNumId w:val="24"/>
  </w:num>
  <w:num w:numId="15">
    <w:abstractNumId w:val="21"/>
  </w:num>
  <w:num w:numId="16">
    <w:abstractNumId w:val="25"/>
  </w:num>
  <w:num w:numId="17">
    <w:abstractNumId w:val="20"/>
  </w:num>
  <w:num w:numId="18">
    <w:abstractNumId w:val="7"/>
  </w:num>
  <w:num w:numId="19">
    <w:abstractNumId w:val="11"/>
  </w:num>
  <w:num w:numId="20">
    <w:abstractNumId w:val="6"/>
  </w:num>
  <w:num w:numId="21">
    <w:abstractNumId w:val="26"/>
  </w:num>
  <w:num w:numId="22">
    <w:abstractNumId w:val="17"/>
  </w:num>
  <w:num w:numId="23">
    <w:abstractNumId w:val="8"/>
  </w:num>
  <w:num w:numId="24">
    <w:abstractNumId w:val="3"/>
  </w:num>
  <w:num w:numId="25">
    <w:abstractNumId w:val="19"/>
  </w:num>
  <w:num w:numId="26">
    <w:abstractNumId w:val="18"/>
  </w:num>
  <w:num w:numId="27">
    <w:abstractNumId w:val="15"/>
  </w:num>
  <w:num w:numId="28">
    <w:abstractNumId w:val="5"/>
  </w:num>
  <w:num w:numId="29">
    <w:abstractNumId w:val="2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06ED"/>
    <w:rsid w:val="000132B8"/>
    <w:rsid w:val="000302A1"/>
    <w:rsid w:val="00050239"/>
    <w:rsid w:val="00076666"/>
    <w:rsid w:val="000809ED"/>
    <w:rsid w:val="000A257C"/>
    <w:rsid w:val="000A36AE"/>
    <w:rsid w:val="000A6636"/>
    <w:rsid w:val="000A69F7"/>
    <w:rsid w:val="000B35FE"/>
    <w:rsid w:val="000D34D2"/>
    <w:rsid w:val="000D5ACA"/>
    <w:rsid w:val="000FBBB8"/>
    <w:rsid w:val="00100665"/>
    <w:rsid w:val="00135DE9"/>
    <w:rsid w:val="00142C7C"/>
    <w:rsid w:val="001472C9"/>
    <w:rsid w:val="00162282"/>
    <w:rsid w:val="00176AEB"/>
    <w:rsid w:val="001778CD"/>
    <w:rsid w:val="001907F3"/>
    <w:rsid w:val="001951F2"/>
    <w:rsid w:val="001A1E5C"/>
    <w:rsid w:val="001A6BAD"/>
    <w:rsid w:val="001B61FE"/>
    <w:rsid w:val="001C5374"/>
    <w:rsid w:val="001C65D7"/>
    <w:rsid w:val="001D245D"/>
    <w:rsid w:val="00201517"/>
    <w:rsid w:val="0021238C"/>
    <w:rsid w:val="00221197"/>
    <w:rsid w:val="00224930"/>
    <w:rsid w:val="002928E4"/>
    <w:rsid w:val="002B5BA1"/>
    <w:rsid w:val="002C1F19"/>
    <w:rsid w:val="002C35BD"/>
    <w:rsid w:val="002D1532"/>
    <w:rsid w:val="002F62C5"/>
    <w:rsid w:val="00312390"/>
    <w:rsid w:val="00317CAF"/>
    <w:rsid w:val="00354CF6"/>
    <w:rsid w:val="00362AEB"/>
    <w:rsid w:val="00370957"/>
    <w:rsid w:val="003743BA"/>
    <w:rsid w:val="00377905"/>
    <w:rsid w:val="00383036"/>
    <w:rsid w:val="003839C2"/>
    <w:rsid w:val="00394FE5"/>
    <w:rsid w:val="0039553E"/>
    <w:rsid w:val="003B35A2"/>
    <w:rsid w:val="003F0F76"/>
    <w:rsid w:val="00427915"/>
    <w:rsid w:val="00427CC7"/>
    <w:rsid w:val="0042E429"/>
    <w:rsid w:val="00441850"/>
    <w:rsid w:val="00444198"/>
    <w:rsid w:val="00444952"/>
    <w:rsid w:val="00446022"/>
    <w:rsid w:val="0044667A"/>
    <w:rsid w:val="0045180B"/>
    <w:rsid w:val="00461898"/>
    <w:rsid w:val="00476767"/>
    <w:rsid w:val="00477F3E"/>
    <w:rsid w:val="004839EB"/>
    <w:rsid w:val="00486AE4"/>
    <w:rsid w:val="004E6707"/>
    <w:rsid w:val="004F6431"/>
    <w:rsid w:val="005068AA"/>
    <w:rsid w:val="00516FE1"/>
    <w:rsid w:val="005173B9"/>
    <w:rsid w:val="00524FC0"/>
    <w:rsid w:val="0053780E"/>
    <w:rsid w:val="005511B4"/>
    <w:rsid w:val="0056021E"/>
    <w:rsid w:val="0057060A"/>
    <w:rsid w:val="00582D15"/>
    <w:rsid w:val="00592D1E"/>
    <w:rsid w:val="005A0885"/>
    <w:rsid w:val="005C3FCD"/>
    <w:rsid w:val="005D1AA7"/>
    <w:rsid w:val="005E2E11"/>
    <w:rsid w:val="005E7ABF"/>
    <w:rsid w:val="005F2E5A"/>
    <w:rsid w:val="0060666C"/>
    <w:rsid w:val="00606690"/>
    <w:rsid w:val="00614380"/>
    <w:rsid w:val="00625891"/>
    <w:rsid w:val="00632D17"/>
    <w:rsid w:val="00642250"/>
    <w:rsid w:val="00692F0E"/>
    <w:rsid w:val="006B4ECA"/>
    <w:rsid w:val="006C6A7A"/>
    <w:rsid w:val="006D7B14"/>
    <w:rsid w:val="006E1BAE"/>
    <w:rsid w:val="006E6408"/>
    <w:rsid w:val="0071034C"/>
    <w:rsid w:val="007157C8"/>
    <w:rsid w:val="0074071E"/>
    <w:rsid w:val="00771F92"/>
    <w:rsid w:val="007728CB"/>
    <w:rsid w:val="007A5E97"/>
    <w:rsid w:val="007B432F"/>
    <w:rsid w:val="007B4385"/>
    <w:rsid w:val="007B68CF"/>
    <w:rsid w:val="007B6AF5"/>
    <w:rsid w:val="007D5DB5"/>
    <w:rsid w:val="007F217F"/>
    <w:rsid w:val="007F4342"/>
    <w:rsid w:val="008005AF"/>
    <w:rsid w:val="00800D0B"/>
    <w:rsid w:val="00801E54"/>
    <w:rsid w:val="00807E86"/>
    <w:rsid w:val="00841702"/>
    <w:rsid w:val="00847ECC"/>
    <w:rsid w:val="00897897"/>
    <w:rsid w:val="008A0CBB"/>
    <w:rsid w:val="008A4557"/>
    <w:rsid w:val="008A7212"/>
    <w:rsid w:val="008C0D51"/>
    <w:rsid w:val="008C6FF6"/>
    <w:rsid w:val="008E4CA9"/>
    <w:rsid w:val="0090097D"/>
    <w:rsid w:val="009048A3"/>
    <w:rsid w:val="009311CF"/>
    <w:rsid w:val="0094157B"/>
    <w:rsid w:val="009447C4"/>
    <w:rsid w:val="00950AF9"/>
    <w:rsid w:val="00991AAA"/>
    <w:rsid w:val="009935DA"/>
    <w:rsid w:val="009B063C"/>
    <w:rsid w:val="009B5FD1"/>
    <w:rsid w:val="009B64BA"/>
    <w:rsid w:val="009D2E4D"/>
    <w:rsid w:val="009D7430"/>
    <w:rsid w:val="00A02736"/>
    <w:rsid w:val="00A213BA"/>
    <w:rsid w:val="00A27538"/>
    <w:rsid w:val="00A27B6F"/>
    <w:rsid w:val="00A306E4"/>
    <w:rsid w:val="00A35347"/>
    <w:rsid w:val="00A412BA"/>
    <w:rsid w:val="00A41782"/>
    <w:rsid w:val="00A51E94"/>
    <w:rsid w:val="00A647F4"/>
    <w:rsid w:val="00A701A3"/>
    <w:rsid w:val="00A8033D"/>
    <w:rsid w:val="00AB75A1"/>
    <w:rsid w:val="00AD4132"/>
    <w:rsid w:val="00AF2BFF"/>
    <w:rsid w:val="00B20BA9"/>
    <w:rsid w:val="00B4540B"/>
    <w:rsid w:val="00B46A5A"/>
    <w:rsid w:val="00B528A3"/>
    <w:rsid w:val="00B618BA"/>
    <w:rsid w:val="00B62C4A"/>
    <w:rsid w:val="00B72301"/>
    <w:rsid w:val="00B82C1C"/>
    <w:rsid w:val="00B878A0"/>
    <w:rsid w:val="00BD113B"/>
    <w:rsid w:val="00BE00BD"/>
    <w:rsid w:val="00BE7527"/>
    <w:rsid w:val="00C0332B"/>
    <w:rsid w:val="00C13DC2"/>
    <w:rsid w:val="00C17467"/>
    <w:rsid w:val="00C41664"/>
    <w:rsid w:val="00C55947"/>
    <w:rsid w:val="00C61F39"/>
    <w:rsid w:val="00C63AAD"/>
    <w:rsid w:val="00C81E46"/>
    <w:rsid w:val="00C83FF0"/>
    <w:rsid w:val="00C978C9"/>
    <w:rsid w:val="00CA520D"/>
    <w:rsid w:val="00CB0CC9"/>
    <w:rsid w:val="00CB1DB7"/>
    <w:rsid w:val="00CB33C0"/>
    <w:rsid w:val="00CB5975"/>
    <w:rsid w:val="00CB7DC5"/>
    <w:rsid w:val="00CC5AC8"/>
    <w:rsid w:val="00CC7F37"/>
    <w:rsid w:val="00CE44A0"/>
    <w:rsid w:val="00CF233B"/>
    <w:rsid w:val="00D21902"/>
    <w:rsid w:val="00D37410"/>
    <w:rsid w:val="00D434F9"/>
    <w:rsid w:val="00D46C2B"/>
    <w:rsid w:val="00D73017"/>
    <w:rsid w:val="00D93A9F"/>
    <w:rsid w:val="00DA0595"/>
    <w:rsid w:val="00DC3798"/>
    <w:rsid w:val="00E20068"/>
    <w:rsid w:val="00E215CC"/>
    <w:rsid w:val="00E24F38"/>
    <w:rsid w:val="00E3547B"/>
    <w:rsid w:val="00E54FBF"/>
    <w:rsid w:val="00E5531C"/>
    <w:rsid w:val="00E74E2A"/>
    <w:rsid w:val="00E8008A"/>
    <w:rsid w:val="00E87D8B"/>
    <w:rsid w:val="00E9660B"/>
    <w:rsid w:val="00EA31C0"/>
    <w:rsid w:val="00EF5AF7"/>
    <w:rsid w:val="00F13524"/>
    <w:rsid w:val="00F2736E"/>
    <w:rsid w:val="00F35DB1"/>
    <w:rsid w:val="00F411C6"/>
    <w:rsid w:val="00F71D8F"/>
    <w:rsid w:val="00F96C9A"/>
    <w:rsid w:val="00FB67A3"/>
    <w:rsid w:val="00FE014C"/>
    <w:rsid w:val="00FE4B1F"/>
    <w:rsid w:val="00FE7649"/>
    <w:rsid w:val="00FF76D1"/>
    <w:rsid w:val="01E18FE6"/>
    <w:rsid w:val="02068437"/>
    <w:rsid w:val="027E9433"/>
    <w:rsid w:val="04693DF8"/>
    <w:rsid w:val="053E24F9"/>
    <w:rsid w:val="070494FC"/>
    <w:rsid w:val="08919D81"/>
    <w:rsid w:val="08A0655D"/>
    <w:rsid w:val="08E42D5C"/>
    <w:rsid w:val="08F5FFD7"/>
    <w:rsid w:val="0C2F5C3D"/>
    <w:rsid w:val="0C60F25C"/>
    <w:rsid w:val="0D19396C"/>
    <w:rsid w:val="0D913231"/>
    <w:rsid w:val="0DB0E0E4"/>
    <w:rsid w:val="0DF1F322"/>
    <w:rsid w:val="0EAECE8D"/>
    <w:rsid w:val="0F1D9737"/>
    <w:rsid w:val="10B139B9"/>
    <w:rsid w:val="112C49A5"/>
    <w:rsid w:val="1162324F"/>
    <w:rsid w:val="11D57A70"/>
    <w:rsid w:val="12C3788A"/>
    <w:rsid w:val="133BB013"/>
    <w:rsid w:val="13E8DA7B"/>
    <w:rsid w:val="145A85F0"/>
    <w:rsid w:val="15A1A214"/>
    <w:rsid w:val="15F2F645"/>
    <w:rsid w:val="169D0E8C"/>
    <w:rsid w:val="16B0D919"/>
    <w:rsid w:val="176549F3"/>
    <w:rsid w:val="17F5535C"/>
    <w:rsid w:val="1838DEED"/>
    <w:rsid w:val="18B68927"/>
    <w:rsid w:val="1943C9C1"/>
    <w:rsid w:val="1A3EF3A2"/>
    <w:rsid w:val="1B844A3C"/>
    <w:rsid w:val="1BC8123B"/>
    <w:rsid w:val="1C38BB16"/>
    <w:rsid w:val="1D0C5010"/>
    <w:rsid w:val="1E478E15"/>
    <w:rsid w:val="1E7DFE16"/>
    <w:rsid w:val="1EA2C2A1"/>
    <w:rsid w:val="1F8EAE1A"/>
    <w:rsid w:val="2043F0D2"/>
    <w:rsid w:val="2057BB5F"/>
    <w:rsid w:val="226558F3"/>
    <w:rsid w:val="22B90908"/>
    <w:rsid w:val="238D13FC"/>
    <w:rsid w:val="24793950"/>
    <w:rsid w:val="25120425"/>
    <w:rsid w:val="2537A8E8"/>
    <w:rsid w:val="2571125C"/>
    <w:rsid w:val="260B56BE"/>
    <w:rsid w:val="2643B125"/>
    <w:rsid w:val="2669257F"/>
    <w:rsid w:val="2675693C"/>
    <w:rsid w:val="26FC73D0"/>
    <w:rsid w:val="276819E5"/>
    <w:rsid w:val="28A49D05"/>
    <w:rsid w:val="28A69543"/>
    <w:rsid w:val="28D6C48B"/>
    <w:rsid w:val="29CB298E"/>
    <w:rsid w:val="29D1AABB"/>
    <w:rsid w:val="2AAC4551"/>
    <w:rsid w:val="2ADBBB28"/>
    <w:rsid w:val="2B8CA25E"/>
    <w:rsid w:val="2C16F4E3"/>
    <w:rsid w:val="2C844B35"/>
    <w:rsid w:val="2CB280C4"/>
    <w:rsid w:val="2DE3E613"/>
    <w:rsid w:val="2DF29CC7"/>
    <w:rsid w:val="2E63E395"/>
    <w:rsid w:val="2F51DC80"/>
    <w:rsid w:val="2F7FB674"/>
    <w:rsid w:val="30B8512B"/>
    <w:rsid w:val="30E9CCFD"/>
    <w:rsid w:val="31BA46F2"/>
    <w:rsid w:val="32AA67E4"/>
    <w:rsid w:val="33090CC6"/>
    <w:rsid w:val="34532797"/>
    <w:rsid w:val="35EEF7F8"/>
    <w:rsid w:val="3612051E"/>
    <w:rsid w:val="3668300F"/>
    <w:rsid w:val="3792B5DF"/>
    <w:rsid w:val="37D0E3A0"/>
    <w:rsid w:val="388B2804"/>
    <w:rsid w:val="3918B689"/>
    <w:rsid w:val="392E8640"/>
    <w:rsid w:val="39325A16"/>
    <w:rsid w:val="3A85E1BC"/>
    <w:rsid w:val="3AE485AE"/>
    <w:rsid w:val="3AF84842"/>
    <w:rsid w:val="3C662702"/>
    <w:rsid w:val="3CB9319A"/>
    <w:rsid w:val="3DD467F1"/>
    <w:rsid w:val="3DFA09DD"/>
    <w:rsid w:val="3E01F763"/>
    <w:rsid w:val="3E7FA19D"/>
    <w:rsid w:val="3E87DD9F"/>
    <w:rsid w:val="3E955E57"/>
    <w:rsid w:val="41399825"/>
    <w:rsid w:val="42C4D32C"/>
    <w:rsid w:val="4358D537"/>
    <w:rsid w:val="43B6CC4A"/>
    <w:rsid w:val="43E56BEA"/>
    <w:rsid w:val="43EA8441"/>
    <w:rsid w:val="44A3CE00"/>
    <w:rsid w:val="45C1CEF1"/>
    <w:rsid w:val="4614B86A"/>
    <w:rsid w:val="46DAA8FA"/>
    <w:rsid w:val="471BEBDB"/>
    <w:rsid w:val="47A8D9A9"/>
    <w:rsid w:val="48287F1E"/>
    <w:rsid w:val="488A3D6D"/>
    <w:rsid w:val="488E2DE9"/>
    <w:rsid w:val="48B2C40E"/>
    <w:rsid w:val="48B7BC3C"/>
    <w:rsid w:val="4D7830F3"/>
    <w:rsid w:val="4E072A8F"/>
    <w:rsid w:val="4E2AC25D"/>
    <w:rsid w:val="4ED98D66"/>
    <w:rsid w:val="4EF2B5C3"/>
    <w:rsid w:val="4F2EEB46"/>
    <w:rsid w:val="50B38B88"/>
    <w:rsid w:val="50CABBA7"/>
    <w:rsid w:val="53469945"/>
    <w:rsid w:val="54875CB1"/>
    <w:rsid w:val="587D3986"/>
    <w:rsid w:val="59FBB805"/>
    <w:rsid w:val="5A28EB87"/>
    <w:rsid w:val="5AB8D51B"/>
    <w:rsid w:val="5BB9D696"/>
    <w:rsid w:val="5C47835A"/>
    <w:rsid w:val="5CEB4237"/>
    <w:rsid w:val="5CF943BB"/>
    <w:rsid w:val="5E27BDCA"/>
    <w:rsid w:val="635675F7"/>
    <w:rsid w:val="63B28CF9"/>
    <w:rsid w:val="644A10D2"/>
    <w:rsid w:val="6492F951"/>
    <w:rsid w:val="650E0AB0"/>
    <w:rsid w:val="65781B11"/>
    <w:rsid w:val="65D0976F"/>
    <w:rsid w:val="66322D9F"/>
    <w:rsid w:val="66CAFEC8"/>
    <w:rsid w:val="67998332"/>
    <w:rsid w:val="6A787F1E"/>
    <w:rsid w:val="6A980AB4"/>
    <w:rsid w:val="6B3815BF"/>
    <w:rsid w:val="6B64548B"/>
    <w:rsid w:val="6CD87C91"/>
    <w:rsid w:val="6CE1CC47"/>
    <w:rsid w:val="6E80D4B2"/>
    <w:rsid w:val="6EBEFD34"/>
    <w:rsid w:val="6F32C7E4"/>
    <w:rsid w:val="6F4BF041"/>
    <w:rsid w:val="6F8EB22E"/>
    <w:rsid w:val="7004AB36"/>
    <w:rsid w:val="701CA513"/>
    <w:rsid w:val="706941C8"/>
    <w:rsid w:val="70862BCE"/>
    <w:rsid w:val="70E10C4E"/>
    <w:rsid w:val="7122F056"/>
    <w:rsid w:val="71406578"/>
    <w:rsid w:val="71A4AAE7"/>
    <w:rsid w:val="71B87574"/>
    <w:rsid w:val="730FDBC6"/>
    <w:rsid w:val="73EBED4D"/>
    <w:rsid w:val="749BE841"/>
    <w:rsid w:val="74DA59D9"/>
    <w:rsid w:val="7637B8A2"/>
    <w:rsid w:val="76584417"/>
    <w:rsid w:val="77AFA6FC"/>
    <w:rsid w:val="794B775D"/>
    <w:rsid w:val="7A5B2ED1"/>
    <w:rsid w:val="7C41B8C7"/>
    <w:rsid w:val="7D5B87A6"/>
    <w:rsid w:val="7E05C023"/>
    <w:rsid w:val="7EBE175A"/>
    <w:rsid w:val="7F23E64A"/>
    <w:rsid w:val="7F368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EDC7D249-0BE9-4A04-B8AE-FD89A064F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0006ED"/>
    <w:pPr>
      <w:keepNext/>
      <w:shd w:val="clear" w:color="auto" w:fill="FFFFFF"/>
      <w:spacing w:after="0" w:line="240" w:lineRule="auto"/>
      <w:textAlignment w:val="baseline"/>
      <w:outlineLvl w:val="6"/>
    </w:pPr>
    <w:rPr>
      <w:rFonts w:eastAsia="Times New Roman"/>
      <w:b/>
      <w:color w:val="66666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BalloonText">
    <w:name w:val="Balloon Text"/>
    <w:basedOn w:val="Normal"/>
    <w:link w:val="BalloonTextChar"/>
    <w:uiPriority w:val="99"/>
    <w:semiHidden/>
    <w:unhideWhenUsed/>
    <w:rsid w:val="0039553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9553E"/>
    <w:rPr>
      <w:rFonts w:ascii="Segoe UI" w:hAnsi="Segoe UI" w:cs="Segoe UI"/>
      <w:sz w:val="18"/>
      <w:szCs w:val="18"/>
    </w:rPr>
  </w:style>
  <w:style w:type="character" w:styleId="Hyperlink">
    <w:name w:val="Hyperlink"/>
    <w:basedOn w:val="DefaultParagraphFont"/>
    <w:uiPriority w:val="99"/>
    <w:unhideWhenUsed/>
    <w:rPr>
      <w:color w:val="0563C1" w:themeColor="hyperlink"/>
      <w:u w:val="single"/>
    </w:rPr>
  </w:style>
  <w:style w:type="paragraph" w:styleId="BodyText">
    <w:name w:val="Body Text"/>
    <w:basedOn w:val="Normal"/>
    <w:link w:val="BodyTextChar"/>
    <w:uiPriority w:val="99"/>
    <w:unhideWhenUsed/>
    <w:rsid w:val="00050239"/>
    <w:pPr>
      <w:spacing w:after="0" w:line="240" w:lineRule="auto"/>
    </w:pPr>
    <w:rPr>
      <w:sz w:val="18"/>
      <w:szCs w:val="18"/>
    </w:rPr>
  </w:style>
  <w:style w:type="character" w:styleId="BodyTextChar" w:customStyle="1">
    <w:name w:val="Body Text Char"/>
    <w:basedOn w:val="DefaultParagraphFont"/>
    <w:link w:val="BodyText"/>
    <w:uiPriority w:val="99"/>
    <w:rsid w:val="00050239"/>
    <w:rPr>
      <w:sz w:val="18"/>
      <w:szCs w:val="18"/>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FollowedHyperlink">
    <w:name w:val="FollowedHyperlink"/>
    <w:basedOn w:val="DefaultParagraphFont"/>
    <w:uiPriority w:val="99"/>
    <w:semiHidden/>
    <w:unhideWhenUsed/>
    <w:rsid w:val="009311CF"/>
    <w:rPr>
      <w:color w:val="954F72" w:themeColor="followedHyperlink"/>
      <w:u w:val="single"/>
    </w:rPr>
  </w:style>
  <w:style w:type="character" w:styleId="Emphasis">
    <w:name w:val="Emphasis"/>
    <w:basedOn w:val="DefaultParagraphFont"/>
    <w:uiPriority w:val="20"/>
    <w:qFormat/>
    <w:rsid w:val="00642250"/>
    <w:rPr>
      <w:i/>
      <w:iCs/>
    </w:rPr>
  </w:style>
  <w:style w:type="paragraph" w:styleId="BodyText2">
    <w:name w:val="Body Text 2"/>
    <w:basedOn w:val="Normal"/>
    <w:link w:val="BodyText2Char"/>
    <w:uiPriority w:val="99"/>
    <w:unhideWhenUsed/>
    <w:rsid w:val="000006ED"/>
    <w:pPr>
      <w:shd w:val="clear" w:color="auto" w:fill="FFFFFF"/>
      <w:spacing w:after="0" w:line="240" w:lineRule="auto"/>
      <w:textAlignment w:val="baseline"/>
    </w:pPr>
    <w:rPr>
      <w:rFonts w:eastAsia="Times New Roman"/>
      <w:color w:val="666666"/>
    </w:rPr>
  </w:style>
  <w:style w:type="character" w:styleId="BodyText2Char" w:customStyle="1">
    <w:name w:val="Body Text 2 Char"/>
    <w:basedOn w:val="DefaultParagraphFont"/>
    <w:link w:val="BodyText2"/>
    <w:uiPriority w:val="99"/>
    <w:rsid w:val="000006ED"/>
    <w:rPr>
      <w:rFonts w:eastAsia="Times New Roman"/>
      <w:color w:val="666666"/>
      <w:shd w:val="clear" w:color="auto" w:fill="FFFFFF"/>
    </w:rPr>
  </w:style>
  <w:style w:type="character" w:styleId="Heading7Char" w:customStyle="1">
    <w:name w:val="Heading 7 Char"/>
    <w:basedOn w:val="DefaultParagraphFont"/>
    <w:link w:val="Heading7"/>
    <w:uiPriority w:val="9"/>
    <w:rsid w:val="000006ED"/>
    <w:rPr>
      <w:rFonts w:eastAsia="Times New Roman"/>
      <w:b/>
      <w:color w:val="66666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974871">
      <w:bodyDiv w:val="1"/>
      <w:marLeft w:val="0"/>
      <w:marRight w:val="0"/>
      <w:marTop w:val="0"/>
      <w:marBottom w:val="0"/>
      <w:divBdr>
        <w:top w:val="none" w:sz="0" w:space="0" w:color="auto"/>
        <w:left w:val="none" w:sz="0" w:space="0" w:color="auto"/>
        <w:bottom w:val="none" w:sz="0" w:space="0" w:color="auto"/>
        <w:right w:val="none" w:sz="0" w:space="0" w:color="auto"/>
      </w:divBdr>
    </w:div>
    <w:div w:id="842823220">
      <w:bodyDiv w:val="1"/>
      <w:marLeft w:val="0"/>
      <w:marRight w:val="0"/>
      <w:marTop w:val="0"/>
      <w:marBottom w:val="0"/>
      <w:divBdr>
        <w:top w:val="none" w:sz="0" w:space="0" w:color="auto"/>
        <w:left w:val="none" w:sz="0" w:space="0" w:color="auto"/>
        <w:bottom w:val="none" w:sz="0" w:space="0" w:color="auto"/>
        <w:right w:val="none" w:sz="0" w:space="0" w:color="auto"/>
      </w:divBdr>
    </w:div>
    <w:div w:id="948044017">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469661460">
      <w:bodyDiv w:val="1"/>
      <w:marLeft w:val="0"/>
      <w:marRight w:val="0"/>
      <w:marTop w:val="0"/>
      <w:marBottom w:val="0"/>
      <w:divBdr>
        <w:top w:val="none" w:sz="0" w:space="0" w:color="auto"/>
        <w:left w:val="none" w:sz="0" w:space="0" w:color="auto"/>
        <w:bottom w:val="none" w:sz="0" w:space="0" w:color="auto"/>
        <w:right w:val="none" w:sz="0" w:space="0" w:color="auto"/>
      </w:divBdr>
      <w:divsChild>
        <w:div w:id="254637821">
          <w:marLeft w:val="389"/>
          <w:marRight w:val="0"/>
          <w:marTop w:val="280"/>
          <w:marBottom w:val="0"/>
          <w:divBdr>
            <w:top w:val="none" w:sz="0" w:space="0" w:color="auto"/>
            <w:left w:val="none" w:sz="0" w:space="0" w:color="auto"/>
            <w:bottom w:val="none" w:sz="0" w:space="0" w:color="auto"/>
            <w:right w:val="none" w:sz="0" w:space="0" w:color="auto"/>
          </w:divBdr>
        </w:div>
        <w:div w:id="1319461666">
          <w:marLeft w:val="389"/>
          <w:marRight w:val="0"/>
          <w:marTop w:val="280"/>
          <w:marBottom w:val="0"/>
          <w:divBdr>
            <w:top w:val="none" w:sz="0" w:space="0" w:color="auto"/>
            <w:left w:val="none" w:sz="0" w:space="0" w:color="auto"/>
            <w:bottom w:val="none" w:sz="0" w:space="0" w:color="auto"/>
            <w:right w:val="none" w:sz="0" w:space="0" w:color="auto"/>
          </w:divBdr>
        </w:div>
        <w:div w:id="1592422977">
          <w:marLeft w:val="389"/>
          <w:marRight w:val="0"/>
          <w:marTop w:val="28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74339782">
      <w:bodyDiv w:val="1"/>
      <w:marLeft w:val="0"/>
      <w:marRight w:val="0"/>
      <w:marTop w:val="0"/>
      <w:marBottom w:val="0"/>
      <w:divBdr>
        <w:top w:val="none" w:sz="0" w:space="0" w:color="auto"/>
        <w:left w:val="none" w:sz="0" w:space="0" w:color="auto"/>
        <w:bottom w:val="none" w:sz="0" w:space="0" w:color="auto"/>
        <w:right w:val="none" w:sz="0" w:space="0" w:color="auto"/>
      </w:divBdr>
    </w:div>
    <w:div w:id="1959988410">
      <w:bodyDiv w:val="1"/>
      <w:marLeft w:val="0"/>
      <w:marRight w:val="0"/>
      <w:marTop w:val="0"/>
      <w:marBottom w:val="0"/>
      <w:divBdr>
        <w:top w:val="none" w:sz="0" w:space="0" w:color="auto"/>
        <w:left w:val="none" w:sz="0" w:space="0" w:color="auto"/>
        <w:bottom w:val="none" w:sz="0" w:space="0" w:color="auto"/>
        <w:right w:val="none" w:sz="0" w:space="0" w:color="auto"/>
      </w:divBdr>
    </w:div>
    <w:div w:id="2030713781">
      <w:bodyDiv w:val="1"/>
      <w:marLeft w:val="0"/>
      <w:marRight w:val="0"/>
      <w:marTop w:val="0"/>
      <w:marBottom w:val="0"/>
      <w:divBdr>
        <w:top w:val="none" w:sz="0" w:space="0" w:color="auto"/>
        <w:left w:val="none" w:sz="0" w:space="0" w:color="auto"/>
        <w:bottom w:val="none" w:sz="0" w:space="0" w:color="auto"/>
        <w:right w:val="none" w:sz="0" w:space="0" w:color="auto"/>
      </w:divBdr>
      <w:divsChild>
        <w:div w:id="117532070">
          <w:marLeft w:val="389"/>
          <w:marRight w:val="0"/>
          <w:marTop w:val="280"/>
          <w:marBottom w:val="0"/>
          <w:divBdr>
            <w:top w:val="none" w:sz="0" w:space="0" w:color="auto"/>
            <w:left w:val="none" w:sz="0" w:space="0" w:color="auto"/>
            <w:bottom w:val="none" w:sz="0" w:space="0" w:color="auto"/>
            <w:right w:val="none" w:sz="0" w:space="0" w:color="auto"/>
          </w:divBdr>
        </w:div>
        <w:div w:id="727190736">
          <w:marLeft w:val="389"/>
          <w:marRight w:val="0"/>
          <w:marTop w:val="280"/>
          <w:marBottom w:val="0"/>
          <w:divBdr>
            <w:top w:val="none" w:sz="0" w:space="0" w:color="auto"/>
            <w:left w:val="none" w:sz="0" w:space="0" w:color="auto"/>
            <w:bottom w:val="none" w:sz="0" w:space="0" w:color="auto"/>
            <w:right w:val="none" w:sz="0" w:space="0" w:color="auto"/>
          </w:divBdr>
        </w:div>
        <w:div w:id="1584530962">
          <w:marLeft w:val="389"/>
          <w:marRight w:val="0"/>
          <w:marTop w:val="280"/>
          <w:marBottom w:val="0"/>
          <w:divBdr>
            <w:top w:val="none" w:sz="0" w:space="0" w:color="auto"/>
            <w:left w:val="none" w:sz="0" w:space="0" w:color="auto"/>
            <w:bottom w:val="none" w:sz="0" w:space="0" w:color="auto"/>
            <w:right w:val="none" w:sz="0" w:space="0" w:color="auto"/>
          </w:divBdr>
        </w:div>
      </w:divsChild>
    </w:div>
    <w:div w:id="2058704096">
      <w:bodyDiv w:val="1"/>
      <w:marLeft w:val="0"/>
      <w:marRight w:val="0"/>
      <w:marTop w:val="0"/>
      <w:marBottom w:val="0"/>
      <w:divBdr>
        <w:top w:val="none" w:sz="0" w:space="0" w:color="auto"/>
        <w:left w:val="none" w:sz="0" w:space="0" w:color="auto"/>
        <w:bottom w:val="none" w:sz="0" w:space="0" w:color="auto"/>
        <w:right w:val="none" w:sz="0" w:space="0" w:color="auto"/>
      </w:divBdr>
      <w:divsChild>
        <w:div w:id="515071626">
          <w:marLeft w:val="389"/>
          <w:marRight w:val="0"/>
          <w:marTop w:val="280"/>
          <w:marBottom w:val="0"/>
          <w:divBdr>
            <w:top w:val="none" w:sz="0" w:space="0" w:color="auto"/>
            <w:left w:val="none" w:sz="0" w:space="0" w:color="auto"/>
            <w:bottom w:val="none" w:sz="0" w:space="0" w:color="auto"/>
            <w:right w:val="none" w:sz="0" w:space="0" w:color="auto"/>
          </w:divBdr>
        </w:div>
        <w:div w:id="1489135229">
          <w:marLeft w:val="389"/>
          <w:marRight w:val="0"/>
          <w:marTop w:val="280"/>
          <w:marBottom w:val="0"/>
          <w:divBdr>
            <w:top w:val="none" w:sz="0" w:space="0" w:color="auto"/>
            <w:left w:val="none" w:sz="0" w:space="0" w:color="auto"/>
            <w:bottom w:val="none" w:sz="0" w:space="0" w:color="auto"/>
            <w:right w:val="none" w:sz="0" w:space="0" w:color="auto"/>
          </w:divBdr>
        </w:div>
        <w:div w:id="1940796675">
          <w:marLeft w:val="389"/>
          <w:marRight w:val="0"/>
          <w:marTop w:val="280"/>
          <w:marBottom w:val="0"/>
          <w:divBdr>
            <w:top w:val="none" w:sz="0" w:space="0" w:color="auto"/>
            <w:left w:val="none" w:sz="0" w:space="0" w:color="auto"/>
            <w:bottom w:val="none" w:sz="0" w:space="0" w:color="auto"/>
            <w:right w:val="none" w:sz="0" w:space="0" w:color="auto"/>
          </w:divBdr>
        </w:div>
        <w:div w:id="2003435668">
          <w:marLeft w:val="389"/>
          <w:marRight w:val="0"/>
          <w:marTop w:val="28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20.png" Id="rId26" /><Relationship Type="http://schemas.openxmlformats.org/officeDocument/2006/relationships/image" Target="/media/image42.png" Id="R68e9523924884599" /><Relationship Type="http://schemas.openxmlformats.org/officeDocument/2006/relationships/image" Target="/media/image48.png" Id="R5198258595a84ccf" /><Relationship Type="http://schemas.openxmlformats.org/officeDocument/2006/relationships/image" Target="media/image15.png" Id="rId21" /><Relationship Type="http://schemas.openxmlformats.org/officeDocument/2006/relationships/image" Target="media/image34.png" Id="rId42" /><Relationship Type="http://schemas.openxmlformats.org/officeDocument/2006/relationships/image" Target="media/image39.png" Id="rId47" /><Relationship Type="http://schemas.openxmlformats.org/officeDocument/2006/relationships/image" Target="media/image10.png" Id="rId16" /><Relationship Type="http://schemas.openxmlformats.org/officeDocument/2006/relationships/image" Target="media/image5.png" Id="rId11" /><Relationship Type="http://schemas.openxmlformats.org/officeDocument/2006/relationships/image" Target="media/image18.png" Id="rId24" /><Relationship Type="http://schemas.openxmlformats.org/officeDocument/2006/relationships/image" Target="media/image26.png" Id="rId32" /><Relationship Type="http://schemas.openxmlformats.org/officeDocument/2006/relationships/image" Target="media/image31.png" Id="rId37" /><Relationship Type="http://schemas.openxmlformats.org/officeDocument/2006/relationships/image" Target="media/image32.png" Id="rId40" /><Relationship Type="http://schemas.openxmlformats.org/officeDocument/2006/relationships/image" Target="media/image37.png" Id="rId45" /><Relationship Type="http://schemas.openxmlformats.org/officeDocument/2006/relationships/image" Target="/media/image3b.png" Id="R4735e51f10114420" /><Relationship Type="http://schemas.openxmlformats.org/officeDocument/2006/relationships/image" Target="/media/image3e.png" Id="Rd7b9c61973d14210" /><Relationship Type="http://schemas.openxmlformats.org/officeDocument/2006/relationships/customXml" Target="../customXml/item1.xml" Id="rId74" /><Relationship Type="http://schemas.openxmlformats.org/officeDocument/2006/relationships/footnotes" Target="footnotes.xml" Id="rId5" /><Relationship Type="http://schemas.openxmlformats.org/officeDocument/2006/relationships/image" Target="/media/image45.png" Id="R433273b186024b31" /><Relationship Type="http://schemas.openxmlformats.org/officeDocument/2006/relationships/image" Target="/media/image4a.png" Id="R6add3363de554079" /><Relationship Type="http://schemas.openxmlformats.org/officeDocument/2006/relationships/image" Target="media/image13.png" Id="rId19" /><Relationship Type="http://schemas.openxmlformats.org/officeDocument/2006/relationships/glossaryDocument" Target="glossary/document.xml" Id="R764e458aa8404784" /><Relationship Type="http://schemas.openxmlformats.org/officeDocument/2006/relationships/image" Target="/media/image3f.png" Id="R8c3628191af346ee" /><Relationship Type="http://schemas.openxmlformats.org/officeDocument/2006/relationships/image" Target="/media/image54.png" Id="Raa12977ca4bf43d7" /><Relationship Type="http://schemas.openxmlformats.org/officeDocument/2006/relationships/image" Target="media/image16.png" Id="rId22" /><Relationship Type="http://schemas.openxmlformats.org/officeDocument/2006/relationships/image" Target="media/image21.png" Id="rId27" /><Relationship Type="http://schemas.openxmlformats.org/officeDocument/2006/relationships/image" Target="media/image24.png" Id="rId30" /><Relationship Type="http://schemas.openxmlformats.org/officeDocument/2006/relationships/image" Target="media/image29.png" Id="rId35" /><Relationship Type="http://schemas.openxmlformats.org/officeDocument/2006/relationships/image" Target="media/image35.png" Id="rId43" /><Relationship Type="http://schemas.openxmlformats.org/officeDocument/2006/relationships/image" Target="media/image40.png" Id="rId48" /><Relationship Type="http://schemas.openxmlformats.org/officeDocument/2006/relationships/image" Target="/media/image49.png" Id="Ra6e4549e0b114242" /><Relationship Type="http://schemas.openxmlformats.org/officeDocument/2006/relationships/image" Target="media/image2.png" Id="rId8" /><Relationship Type="http://schemas.openxmlformats.org/officeDocument/2006/relationships/image" Target="media/image43.png" Id="rId51" /><Relationship Type="http://schemas.openxmlformats.org/officeDocument/2006/relationships/fontTable" Target="fontTable.xml" Id="rId72" /><Relationship Type="http://schemas.openxmlformats.org/officeDocument/2006/relationships/settings" Target="settings.xml" Id="rId3" /><Relationship Type="http://schemas.openxmlformats.org/officeDocument/2006/relationships/image" Target="/media/image46.png" Id="Rce82994a4c8347fd" /><Relationship Type="http://schemas.openxmlformats.org/officeDocument/2006/relationships/image" Target="/media/image52.png" Id="R2e51e8fca4a84a18" /><Relationship Type="http://schemas.openxmlformats.org/officeDocument/2006/relationships/image" Target="/media/image53.png" Id="Rc8ed13a81142445b" /><Relationship Type="http://schemas.openxmlformats.org/officeDocument/2006/relationships/image" Target="media/image11.png" Id="rId17" /><Relationship Type="http://schemas.openxmlformats.org/officeDocument/2006/relationships/image" Target="media/image19.png" Id="rId25" /><Relationship Type="http://schemas.openxmlformats.org/officeDocument/2006/relationships/image" Target="media/image27.png" Id="rId33" /><Relationship Type="http://schemas.openxmlformats.org/officeDocument/2006/relationships/hyperlink" Target="https://www.youtube.com/watch?v=CA914xDil7A" TargetMode="External" Id="rId38" /><Relationship Type="http://schemas.openxmlformats.org/officeDocument/2006/relationships/image" Target="media/image38.png" Id="rId46" /><Relationship Type="http://schemas.openxmlformats.org/officeDocument/2006/relationships/image" Target="media/image14.png" Id="rId20" /><Relationship Type="http://schemas.openxmlformats.org/officeDocument/2006/relationships/image" Target="media/image33.png" Id="rId41" /><Relationship Type="http://schemas.openxmlformats.org/officeDocument/2006/relationships/header" Target="header1.xml" Id="rId70" /><Relationship Type="http://schemas.microsoft.com/office/2020/10/relationships/intelligence" Target="intelligence2.xml" Id="R5c912c7364fd4953" /><Relationship Type="http://schemas.openxmlformats.org/officeDocument/2006/relationships/image" Target="/media/image44.png" Id="R2e9e01eb25d64940" /><Relationship Type="http://schemas.openxmlformats.org/officeDocument/2006/relationships/customXml" Target="../customXml/item2.xml" Id="rId75"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43.png" Id="R27c05173fa664cac" /><Relationship Type="http://schemas.openxmlformats.org/officeDocument/2006/relationships/image" Target="/media/image4b.png" Id="Red3f9a0e365149c7" /><Relationship Type="http://schemas.openxmlformats.org/officeDocument/2006/relationships/image" Target="media/image9.png" Id="rId15" /><Relationship Type="http://schemas.openxmlformats.org/officeDocument/2006/relationships/image" Target="media/image22.png" Id="rId28" /><Relationship Type="http://schemas.openxmlformats.org/officeDocument/2006/relationships/image" Target="media/image30.png" Id="rId36" /><Relationship Type="http://schemas.openxmlformats.org/officeDocument/2006/relationships/image" Target="media/image41.png" Id="rId49" /><Relationship Type="http://schemas.openxmlformats.org/officeDocument/2006/relationships/image" Target="/media/image4d.png" Id="R259aad07c3ca4fff" /><Relationship Type="http://schemas.openxmlformats.org/officeDocument/2006/relationships/image" Target="media/image4.png" Id="rId10" /><Relationship Type="http://schemas.openxmlformats.org/officeDocument/2006/relationships/image" Target="media/image25.png" Id="rId31" /><Relationship Type="http://schemas.openxmlformats.org/officeDocument/2006/relationships/image" Target="media/image36.png" Id="rId44" /><Relationship Type="http://schemas.openxmlformats.org/officeDocument/2006/relationships/theme" Target="theme/theme1.xml" Id="rId73" /><Relationship Type="http://schemas.openxmlformats.org/officeDocument/2006/relationships/webSettings" Target="webSettings.xml" Id="rId4" /><Relationship Type="http://schemas.openxmlformats.org/officeDocument/2006/relationships/image" Target="media/image3.png" Id="rId9" /><Relationship Type="http://schemas.openxmlformats.org/officeDocument/2006/relationships/image" Target="/media/image41.png" Id="R1dceb7bb729a4c0c" /><Relationship Type="http://schemas.openxmlformats.org/officeDocument/2006/relationships/image" Target="/media/image47.png" Id="R283664435c3a472a" /><Relationship Type="http://schemas.openxmlformats.org/officeDocument/2006/relationships/image" Target="/media/image40.png" Id="Rb8308f67cc464aa3" /><Relationship Type="http://schemas.openxmlformats.org/officeDocument/2006/relationships/image" Target="media/image12.png" Id="rId18" /><Relationship Type="http://schemas.openxmlformats.org/officeDocument/2006/relationships/hyperlink" Target="https://www.youtube.com/watch?v=bl6P_2jt_Vs" TargetMode="External" Id="rId39" /><Relationship Type="http://schemas.openxmlformats.org/officeDocument/2006/relationships/image" Target="/media/image3c.png" Id="R74997615c9754af5" /><Relationship Type="http://schemas.openxmlformats.org/officeDocument/2006/relationships/image" Target="/media/image3d.png" Id="R4b4df05e5580454d" /><Relationship Type="http://schemas.openxmlformats.org/officeDocument/2006/relationships/image" Target="media/image28.png" Id="rId34" /><Relationship Type="http://schemas.openxmlformats.org/officeDocument/2006/relationships/image" Target="media/image42.png" Id="rId50" /><Relationship Type="http://schemas.openxmlformats.org/officeDocument/2006/relationships/customXml" Target="../customXml/item3.xml" Id="rId76" /><Relationship Type="http://schemas.openxmlformats.org/officeDocument/2006/relationships/image" Target="media/image1.png" Id="rId7" /><Relationship Type="http://schemas.openxmlformats.org/officeDocument/2006/relationships/footer" Target="footer1.xml" Id="rId71" /><Relationship Type="http://schemas.openxmlformats.org/officeDocument/2006/relationships/styles" Target="styles.xml" Id="rId2" /><Relationship Type="http://schemas.openxmlformats.org/officeDocument/2006/relationships/image" Target="media/image23.png" Id="rId29" /><Relationship Type="http://schemas.openxmlformats.org/officeDocument/2006/relationships/image" Target="/media/image4c.png" Id="R056da270dfc647dc"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f5994a50-d886-4058-8398-ca72bef41c57}"/>
      </w:docPartPr>
      <w:docPartBody>
        <w:p w14:paraId="4570FA6F">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AE5AFCAD-E5CA-4E4C-8D29-80655E6A7A0C}"/>
</file>

<file path=customXml/itemProps2.xml><?xml version="1.0" encoding="utf-8"?>
<ds:datastoreItem xmlns:ds="http://schemas.openxmlformats.org/officeDocument/2006/customXml" ds:itemID="{EE1BCDF1-04A0-4333-9353-19B9921E85E2}"/>
</file>

<file path=customXml/itemProps3.xml><?xml version="1.0" encoding="utf-8"?>
<ds:datastoreItem xmlns:ds="http://schemas.openxmlformats.org/officeDocument/2006/customXml" ds:itemID="{2AB5C68A-D030-43FD-83EE-FEFFD72FB3B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Lytie, Kristin</cp:lastModifiedBy>
  <cp:revision>22</cp:revision>
  <cp:lastPrinted>2022-11-18T14:47:00Z</cp:lastPrinted>
  <dcterms:created xsi:type="dcterms:W3CDTF">2017-08-04T17:59:00Z</dcterms:created>
  <dcterms:modified xsi:type="dcterms:W3CDTF">2023-05-11T16:56:21Z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