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771F92" w:rsidP="00771F92" w:rsidRDefault="00771F92" w14:paraId="148E8657" w14:textId="76551668">
      <w:pPr>
        <w:spacing w:after="0"/>
      </w:pPr>
      <w:r>
        <w:rPr>
          <w:b/>
          <w:sz w:val="52"/>
          <w:szCs w:val="52"/>
        </w:rPr>
        <w:t>Facilitator Agenda: From Club to Fighting Union Day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75"/>
        <w:gridCol w:w="1620"/>
        <w:gridCol w:w="496"/>
        <w:gridCol w:w="1214"/>
        <w:gridCol w:w="2715"/>
        <w:gridCol w:w="4755"/>
        <w:gridCol w:w="2495"/>
      </w:tblGrid>
      <w:tr w:rsidR="00B618BA" w:rsidTr="42A6A95B" w14:paraId="5C0E2DD9" w14:textId="77777777">
        <w:tc>
          <w:tcPr>
            <w:tcW w:w="7620" w:type="dxa"/>
            <w:gridSpan w:val="5"/>
            <w:shd w:val="clear" w:color="auto" w:fill="AEAAAA" w:themeFill="background2" w:themeFillShade="BF"/>
            <w:tcMar/>
          </w:tcPr>
          <w:p w:rsidR="00B618BA" w:rsidP="00A27B6F" w:rsidRDefault="00B618BA" w14:paraId="1B5D4C6E" w14:textId="77777777">
            <w:r>
              <w:rPr>
                <w:b/>
              </w:rPr>
              <w:t>General Materials Needed:</w:t>
            </w:r>
          </w:p>
        </w:tc>
        <w:tc>
          <w:tcPr>
            <w:tcW w:w="7250" w:type="dxa"/>
            <w:gridSpan w:val="2"/>
            <w:shd w:val="clear" w:color="auto" w:fill="AEAAAA" w:themeFill="background2" w:themeFillShade="BF"/>
            <w:tcMar/>
          </w:tcPr>
          <w:p w:rsidR="00B618BA" w:rsidP="00A27B6F" w:rsidRDefault="00B618BA" w14:paraId="6549D21A" w14:textId="77777777">
            <w:r>
              <w:rPr>
                <w:b/>
              </w:rPr>
              <w:t>Room Set-up:</w:t>
            </w:r>
          </w:p>
        </w:tc>
      </w:tr>
      <w:tr w:rsidR="00771F92" w:rsidTr="42A6A95B" w14:paraId="5BD911C2" w14:textId="77777777">
        <w:trPr>
          <w:trHeight w:val="1060"/>
        </w:trPr>
        <w:tc>
          <w:tcPr>
            <w:tcW w:w="3691" w:type="dxa"/>
            <w:gridSpan w:val="3"/>
            <w:tcBorders>
              <w:right w:val="nil"/>
            </w:tcBorders>
            <w:tcMar/>
          </w:tcPr>
          <w:p w:rsidR="00771F92" w:rsidP="00771F92" w:rsidRDefault="00771F92" w14:paraId="591D5B02" w14:textId="77777777">
            <w:r>
              <w:t>1 Set of Handouts per Person</w:t>
            </w:r>
          </w:p>
          <w:p w:rsidR="00771F92" w:rsidP="00771F92" w:rsidRDefault="00771F92" w14:paraId="56392E4C" w14:textId="77777777">
            <w:r>
              <w:t>Name Tags or Name Tents</w:t>
            </w:r>
          </w:p>
          <w:p w:rsidR="00771F92" w:rsidP="00771F92" w:rsidRDefault="00771F92" w14:paraId="6AB1F9E4" w14:textId="77777777">
            <w:r>
              <w:t>Sign-in Sheet</w:t>
            </w:r>
          </w:p>
          <w:p w:rsidR="00771F92" w:rsidP="00771F92" w:rsidRDefault="00771F92" w14:paraId="2F3B6B9F" w14:textId="48CC8954">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1944C649" w14:textId="77777777">
            <w:r>
              <w:t>Chart Paper</w:t>
            </w:r>
          </w:p>
          <w:p w:rsidR="00771F92" w:rsidP="00771F92" w:rsidRDefault="00771F92" w14:paraId="7E77AE51" w14:textId="77777777">
            <w:r>
              <w:t>Post its</w:t>
            </w:r>
          </w:p>
          <w:p w:rsidR="00771F92" w:rsidP="00771F92" w:rsidRDefault="00771F92" w14:paraId="5067446C" w14:textId="77777777">
            <w:r>
              <w:t xml:space="preserve">Highlighters – 3 colors </w:t>
            </w:r>
          </w:p>
          <w:p w:rsidR="00771F92" w:rsidP="00771F92" w:rsidRDefault="00771F92" w14:paraId="24B8CBC3" w14:textId="77777777">
            <w:r>
              <w:t>Chart Markers – non-permanent</w:t>
            </w:r>
          </w:p>
          <w:p w:rsidR="00771F92" w:rsidP="00771F92" w:rsidRDefault="00771F92" w14:paraId="5F5824D7" w14:textId="69BD2BC3"/>
        </w:tc>
        <w:tc>
          <w:tcPr>
            <w:tcW w:w="7250" w:type="dxa"/>
            <w:gridSpan w:val="2"/>
            <w:tcBorders>
              <w:left w:val="single" w:color="000000" w:themeColor="text1" w:sz="4" w:space="0"/>
            </w:tcBorders>
            <w:tcMar/>
          </w:tcPr>
          <w:p w:rsidR="00771F92" w:rsidP="00771F92" w:rsidRDefault="00771F92" w14:paraId="6C8E1A5C" w14:textId="77777777">
            <w:r>
              <w:t>Round Tables</w:t>
            </w:r>
          </w:p>
          <w:p w:rsidR="00771F92" w:rsidP="00771F92" w:rsidRDefault="00771F92" w14:paraId="22962CB7" w14:textId="77777777">
            <w:r>
              <w:t>Projector, Screen and Speakers</w:t>
            </w:r>
          </w:p>
          <w:p w:rsidR="00771F92" w:rsidP="00771F92" w:rsidRDefault="00771F92" w14:paraId="763E3488" w14:textId="77777777">
            <w:r>
              <w:t>Carousel stations and reporting stations around the perimeter</w:t>
            </w:r>
          </w:p>
          <w:p w:rsidR="00771F92" w:rsidP="00771F92" w:rsidRDefault="00771F92" w14:paraId="493D9DBC" w14:textId="4B722D42">
            <w:r>
              <w:t>50 people</w:t>
            </w:r>
          </w:p>
        </w:tc>
      </w:tr>
      <w:tr w:rsidR="00B618BA" w:rsidTr="42A6A95B" w14:paraId="42E38CBE" w14:textId="77777777">
        <w:trPr>
          <w:trHeight w:val="1060"/>
        </w:trPr>
        <w:tc>
          <w:tcPr>
            <w:tcW w:w="14870" w:type="dxa"/>
            <w:gridSpan w:val="7"/>
            <w:tcMar/>
          </w:tcPr>
          <w:p w:rsidR="009447C4" w:rsidP="00A27B6F" w:rsidRDefault="00B618BA" w14:paraId="2C4CE6A7" w14:textId="7C2F6272">
            <w:pPr>
              <w:rPr>
                <w:sz w:val="24"/>
                <w:szCs w:val="24"/>
              </w:rPr>
            </w:pPr>
            <w:r>
              <w:rPr>
                <w:sz w:val="24"/>
                <w:szCs w:val="24"/>
              </w:rPr>
              <w:t xml:space="preserve">Key Outcomes for the Day   </w:t>
            </w:r>
          </w:p>
          <w:p w:rsidR="009447C4" w:rsidP="00A27B6F" w:rsidRDefault="009447C4" w14:paraId="40E0BA7B" w14:textId="30A60AA3">
            <w:r>
              <w:t>What is an organizing plan that moves a club to a fighting union</w:t>
            </w:r>
          </w:p>
          <w:p w:rsidR="009447C4" w:rsidP="00A27B6F" w:rsidRDefault="3DD467F1" w14:paraId="6CF2E468" w14:textId="43E04380">
            <w:r>
              <w:t xml:space="preserve">Clubs are focused on a problem but it is not a fight with the boss and/or on the issues their larger constituency would engage on. </w:t>
            </w:r>
          </w:p>
          <w:p w:rsidR="009447C4" w:rsidP="009447C4" w:rsidRDefault="3DD467F1" w14:paraId="1D278DAD" w14:textId="09909B53">
            <w:r>
              <w:t xml:space="preserve">Cooperation with the boss will not win the fight for the workers. </w:t>
            </w:r>
          </w:p>
          <w:p w:rsidR="3DD467F1" w:rsidP="3DD467F1" w:rsidRDefault="3DD467F1" w14:paraId="0E220D7A" w14:textId="50529C03">
            <w:r>
              <w:t>FSE – F---</w:t>
            </w:r>
            <w:proofErr w:type="spellStart"/>
            <w:r>
              <w:t>ing</w:t>
            </w:r>
            <w:proofErr w:type="spellEnd"/>
            <w:r>
              <w:t xml:space="preserve"> social events </w:t>
            </w:r>
            <w:r w:rsidRPr="3DD467F1">
              <w:rPr>
                <w:rFonts w:ascii="Segoe UI Emoji" w:hAnsi="Segoe UI Emoji" w:eastAsia="Segoe UI Emoji" w:cs="Segoe UI Emoji"/>
              </w:rPr>
              <w:t>😊</w:t>
            </w:r>
            <w:r>
              <w:t xml:space="preserve">   or WBF – winning boss fights</w:t>
            </w:r>
          </w:p>
          <w:p w:rsidR="3DD467F1" w:rsidP="3DD467F1" w:rsidRDefault="3DD467F1" w14:paraId="1EE19A5E" w14:textId="285F03FE">
            <w:r>
              <w:t>Leaders and managers can be moved by wins --- then we can “undermine” that charge.  Has to be a recognition of a failure in order to move forward</w:t>
            </w:r>
          </w:p>
          <w:p w:rsidR="3DD467F1" w:rsidP="3DD467F1" w:rsidRDefault="3DD467F1" w14:paraId="3ABF5C8A" w14:textId="26434B3C"/>
          <w:p w:rsidRPr="00B46A5A" w:rsidR="00B618BA" w:rsidP="3DD467F1" w:rsidRDefault="3DD467F1" w14:paraId="364F9DD9" w14:textId="3EDBF5A5">
            <w:pPr>
              <w:rPr>
                <w:sz w:val="24"/>
                <w:szCs w:val="24"/>
              </w:rPr>
            </w:pPr>
            <w:r w:rsidRPr="130C52B2" w:rsidR="130C52B2">
              <w:rPr>
                <w:sz w:val="24"/>
                <w:szCs w:val="24"/>
              </w:rPr>
              <w:t xml:space="preserve"> Bring something from home for this day </w:t>
            </w:r>
            <w:r w:rsidRPr="130C52B2" w:rsidR="130C52B2">
              <w:rPr>
                <w:sz w:val="24"/>
                <w:szCs w:val="24"/>
              </w:rPr>
              <w:t>--?</w:t>
            </w:r>
            <w:r w:rsidRPr="130C52B2" w:rsidR="130C52B2">
              <w:rPr>
                <w:sz w:val="24"/>
                <w:szCs w:val="24"/>
              </w:rPr>
              <w:t xml:space="preserve"> </w:t>
            </w:r>
          </w:p>
          <w:p w:rsidRPr="00B46A5A" w:rsidR="00B618BA" w:rsidP="3DD467F1" w:rsidRDefault="3DD467F1" w14:paraId="6DB51EF3" w14:textId="22264AD7">
            <w:pPr>
              <w:rPr>
                <w:sz w:val="24"/>
                <w:szCs w:val="24"/>
              </w:rPr>
            </w:pPr>
            <w:r w:rsidRPr="3DD467F1">
              <w:rPr>
                <w:sz w:val="24"/>
                <w:szCs w:val="24"/>
              </w:rPr>
              <w:t xml:space="preserve">Working within one constituency OR stitching together several constituencies? </w:t>
            </w:r>
          </w:p>
          <w:p w:rsidRPr="00B46A5A" w:rsidR="00B618BA" w:rsidP="00A27B6F" w:rsidRDefault="3DD467F1" w14:paraId="318B2A53" w14:textId="5F42138D">
            <w:pPr>
              <w:rPr>
                <w:sz w:val="24"/>
                <w:szCs w:val="24"/>
              </w:rPr>
            </w:pPr>
            <w:r w:rsidRPr="3DD467F1">
              <w:rPr>
                <w:sz w:val="24"/>
                <w:szCs w:val="24"/>
              </w:rPr>
              <w:t xml:space="preserve">                      </w:t>
            </w:r>
          </w:p>
        </w:tc>
      </w:tr>
      <w:tr w:rsidR="00B618BA" w:rsidTr="42A6A95B" w14:paraId="078F9599" w14:textId="77777777">
        <w:tc>
          <w:tcPr>
            <w:tcW w:w="1575" w:type="dxa"/>
            <w:shd w:val="clear" w:color="auto" w:fill="3B3838" w:themeFill="background2" w:themeFillShade="40"/>
            <w:tcMar/>
          </w:tcPr>
          <w:p w:rsidRPr="00D93A9F" w:rsidR="00B618BA" w:rsidP="00A27B6F" w:rsidRDefault="00B618BA" w14:paraId="2E9B1FA7" w14:textId="77777777">
            <w:pPr>
              <w:rPr>
                <w:color w:val="FFFFFF" w:themeColor="background1"/>
              </w:rPr>
            </w:pPr>
            <w:r w:rsidRPr="00D93A9F">
              <w:rPr>
                <w:b/>
                <w:color w:val="FFFFFF" w:themeColor="background1"/>
                <w:sz w:val="28"/>
                <w:szCs w:val="28"/>
              </w:rPr>
              <w:t>Time</w:t>
            </w:r>
          </w:p>
        </w:tc>
        <w:tc>
          <w:tcPr>
            <w:tcW w:w="1620" w:type="dxa"/>
            <w:shd w:val="clear" w:color="auto" w:fill="3B3838" w:themeFill="background2" w:themeFillShade="40"/>
            <w:tcMar/>
          </w:tcPr>
          <w:p w:rsidRPr="00D93A9F" w:rsidR="00B618BA" w:rsidP="00A27B6F" w:rsidRDefault="00B618BA" w14:paraId="101A2037" w14:textId="77777777">
            <w:pPr>
              <w:rPr>
                <w:color w:val="FFFFFF" w:themeColor="background1"/>
              </w:rPr>
            </w:pPr>
            <w:r>
              <w:rPr>
                <w:b/>
                <w:color w:val="FFFFFF" w:themeColor="background1"/>
                <w:sz w:val="28"/>
                <w:szCs w:val="28"/>
              </w:rPr>
              <w:t>Essential Questions</w:t>
            </w:r>
          </w:p>
        </w:tc>
        <w:tc>
          <w:tcPr>
            <w:tcW w:w="1710" w:type="dxa"/>
            <w:gridSpan w:val="2"/>
            <w:shd w:val="clear" w:color="auto" w:fill="3B3838" w:themeFill="background2" w:themeFillShade="40"/>
            <w:tcMar/>
          </w:tcPr>
          <w:p w:rsidRPr="00D93A9F" w:rsidR="00B618BA" w:rsidP="00A27B6F" w:rsidRDefault="00B618BA" w14:paraId="55528996" w14:textId="77777777">
            <w:pPr>
              <w:rPr>
                <w:color w:val="FFFFFF" w:themeColor="background1"/>
              </w:rPr>
            </w:pPr>
            <w:r>
              <w:rPr>
                <w:b/>
                <w:color w:val="FFFFFF" w:themeColor="background1"/>
                <w:sz w:val="28"/>
                <w:szCs w:val="28"/>
              </w:rPr>
              <w:t>Resources</w:t>
            </w:r>
          </w:p>
        </w:tc>
        <w:tc>
          <w:tcPr>
            <w:tcW w:w="7470" w:type="dxa"/>
            <w:gridSpan w:val="2"/>
            <w:shd w:val="clear" w:color="auto" w:fill="3B3838" w:themeFill="background2" w:themeFillShade="40"/>
            <w:tcMar/>
          </w:tcPr>
          <w:p w:rsidRPr="00D93A9F" w:rsidR="00B618BA" w:rsidP="00A27B6F"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A27B6F"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42A6A95B" w14:paraId="67D4B877" w14:textId="77777777">
        <w:tc>
          <w:tcPr>
            <w:tcW w:w="1575" w:type="dxa"/>
            <w:shd w:val="clear" w:color="auto" w:fill="BFBFBF" w:themeFill="background1" w:themeFillShade="BF"/>
            <w:tcMar/>
          </w:tcPr>
          <w:p w:rsidR="00B618BA" w:rsidP="00A27B6F" w:rsidRDefault="00B618BA" w14:paraId="2A6ACC79" w14:textId="77777777"/>
          <w:p w:rsidR="00B618BA" w:rsidP="00A27B6F" w:rsidRDefault="00B618BA" w14:paraId="5E331925" w14:textId="77777777"/>
        </w:tc>
        <w:tc>
          <w:tcPr>
            <w:tcW w:w="1620" w:type="dxa"/>
            <w:shd w:val="clear" w:color="auto" w:fill="BFBFBF" w:themeFill="background1" w:themeFillShade="BF"/>
            <w:tcMar/>
          </w:tcPr>
          <w:p w:rsidR="00B618BA" w:rsidP="00A27B6F" w:rsidRDefault="00B618BA" w14:paraId="69587C73" w14:textId="3A3F5C90">
            <w:r>
              <w:t xml:space="preserve">What </w:t>
            </w:r>
            <w:r w:rsidR="00201517">
              <w:t xml:space="preserve">question(s) </w:t>
            </w:r>
            <w:r>
              <w:t xml:space="preserve">should this learning section answer? </w:t>
            </w:r>
          </w:p>
        </w:tc>
        <w:tc>
          <w:tcPr>
            <w:tcW w:w="1710" w:type="dxa"/>
            <w:gridSpan w:val="2"/>
            <w:shd w:val="clear" w:color="auto" w:fill="BFBFBF" w:themeFill="background1" w:themeFillShade="BF"/>
            <w:tcMar/>
          </w:tcPr>
          <w:p w:rsidRPr="008E4CA9" w:rsidR="00B618BA" w:rsidP="00A27B6F" w:rsidRDefault="00B618BA" w14:paraId="02AB4A15" w14:textId="77777777">
            <w:pPr>
              <w:rPr>
                <w:color w:val="auto"/>
              </w:rPr>
            </w:pPr>
            <w:r>
              <w:rPr>
                <w:color w:val="auto"/>
              </w:rPr>
              <w:t>Charts, handouts, articles, materials, slide</w:t>
            </w:r>
          </w:p>
        </w:tc>
        <w:tc>
          <w:tcPr>
            <w:tcW w:w="7470" w:type="dxa"/>
            <w:gridSpan w:val="2"/>
            <w:shd w:val="clear" w:color="auto" w:fill="BFBFBF" w:themeFill="background1" w:themeFillShade="BF"/>
            <w:tcMar/>
          </w:tcPr>
          <w:p w:rsidR="00B618BA" w:rsidP="00A27B6F" w:rsidRDefault="00B618BA" w14:paraId="0045B63D" w14:textId="77777777">
            <w:r>
              <w:t>What are you saying, what are they doing, what questions will you use to guide learning and make clear the important points</w:t>
            </w:r>
          </w:p>
          <w:p w:rsidR="00B618BA" w:rsidP="00A27B6F" w:rsidRDefault="00B618BA" w14:paraId="0D6CF4E4" w14:textId="77777777">
            <w:r>
              <w:t>Include an estimate for how long each section of the learning will take</w:t>
            </w:r>
          </w:p>
          <w:p w:rsidR="00B618BA" w:rsidP="00A27B6F" w:rsidRDefault="00B618BA" w14:paraId="27FB982E" w14:textId="77777777"/>
        </w:tc>
        <w:tc>
          <w:tcPr>
            <w:tcW w:w="2495" w:type="dxa"/>
            <w:shd w:val="clear" w:color="auto" w:fill="BFBFBF" w:themeFill="background1" w:themeFillShade="BF"/>
            <w:tcMar/>
          </w:tcPr>
          <w:p w:rsidR="00B618BA" w:rsidP="00A27B6F" w:rsidRDefault="00B618BA" w14:paraId="7A09DF9E" w14:textId="77777777">
            <w:r>
              <w:t>As a result of this section of learning, what will participants know or be able to do?</w:t>
            </w:r>
          </w:p>
        </w:tc>
      </w:tr>
      <w:tr w:rsidR="00B618BA" w:rsidTr="42A6A95B" w14:paraId="129A3782" w14:textId="77777777">
        <w:trPr>
          <w:trHeight w:val="323"/>
        </w:trPr>
        <w:tc>
          <w:tcPr>
            <w:tcW w:w="1575" w:type="dxa"/>
            <w:tcMar/>
          </w:tcPr>
          <w:p w:rsidR="00B618BA" w:rsidP="00A27B6F" w:rsidRDefault="00E14DA6" w14:paraId="2FDE90C5" w14:textId="20C29A98">
            <w:r w:rsidR="64652A21">
              <w:rPr/>
              <w:t>8:30-8:45</w:t>
            </w:r>
          </w:p>
          <w:p w:rsidR="32B5A84E" w:rsidP="32B5A84E" w:rsidRDefault="32B5A84E" w14:paraId="15CE39CE" w14:textId="564E68DF">
            <w:pPr>
              <w:pStyle w:val="Normal"/>
            </w:pPr>
            <w:r w:rsidR="32B5A84E">
              <w:rPr/>
              <w:t>Ellen</w:t>
            </w:r>
          </w:p>
          <w:p w:rsidR="00E14DA6" w:rsidP="00A27B6F" w:rsidRDefault="00E14DA6" w14:paraId="1C581BAA" w14:textId="65EDE2CD">
            <w:r w:rsidRPr="00E14DA6">
              <w:drawing>
                <wp:inline distT="0" distB="0" distL="0" distR="0" wp14:anchorId="0C8DB961" wp14:editId="340D7456">
                  <wp:extent cx="854075" cy="48006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E14DA6" w:rsidP="00A27B6F" w:rsidRDefault="00E14DA6" w14:paraId="7222AD22" w14:textId="77777777"/>
          <w:p w:rsidR="00E14DA6" w:rsidP="00A27B6F" w:rsidRDefault="00E14DA6" w14:paraId="230390CF" w14:textId="1221D883">
            <w:r w:rsidRPr="00E14DA6">
              <w:drawing>
                <wp:inline distT="0" distB="0" distL="0" distR="0" wp14:anchorId="377BC1D4" wp14:editId="21C7AA40">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54075" cy="480060"/>
                          </a:xfrm>
                          <a:prstGeom prst="rect">
                            <a:avLst/>
                          </a:prstGeom>
                        </pic:spPr>
                      </pic:pic>
                    </a:graphicData>
                  </a:graphic>
                </wp:inline>
              </w:drawing>
            </w:r>
          </w:p>
          <w:p w:rsidR="00E14DA6" w:rsidP="00A27B6F" w:rsidRDefault="00E14DA6" w14:paraId="2124CEF2" w14:textId="2B0614F3">
            <w:r w:rsidRPr="00E14DA6">
              <w:drawing>
                <wp:inline distT="0" distB="0" distL="0" distR="0" wp14:anchorId="235E6AE5" wp14:editId="7837AB01">
                  <wp:extent cx="854075" cy="48006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4075" cy="480060"/>
                          </a:xfrm>
                          <a:prstGeom prst="rect">
                            <a:avLst/>
                          </a:prstGeom>
                        </pic:spPr>
                      </pic:pic>
                    </a:graphicData>
                  </a:graphic>
                </wp:inline>
              </w:drawing>
            </w:r>
          </w:p>
          <w:p w:rsidR="00E14DA6" w:rsidP="00E14DA6" w:rsidRDefault="00E14DA6" w14:paraId="66B5A809" w14:textId="13635934">
            <w:r w:rsidRPr="00E14DA6">
              <w:lastRenderedPageBreak/>
              <w:drawing>
                <wp:inline distT="0" distB="0" distL="0" distR="0" wp14:anchorId="5A3DE10E" wp14:editId="12EFC655">
                  <wp:extent cx="854075" cy="48006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4075" cy="480060"/>
                          </a:xfrm>
                          <a:prstGeom prst="rect">
                            <a:avLst/>
                          </a:prstGeom>
                        </pic:spPr>
                      </pic:pic>
                    </a:graphicData>
                  </a:graphic>
                </wp:inline>
              </w:drawing>
            </w:r>
          </w:p>
        </w:tc>
        <w:tc>
          <w:tcPr>
            <w:tcW w:w="1620" w:type="dxa"/>
            <w:tcMar/>
          </w:tcPr>
          <w:p w:rsidR="00B618BA" w:rsidP="00A27B6F" w:rsidRDefault="00B618BA" w14:paraId="61FC564E" w14:textId="77777777"/>
        </w:tc>
        <w:tc>
          <w:tcPr>
            <w:tcW w:w="1710" w:type="dxa"/>
            <w:gridSpan w:val="2"/>
            <w:tcMar/>
          </w:tcPr>
          <w:p w:rsidR="00B618BA" w:rsidP="00A27B6F" w:rsidRDefault="00B618BA" w14:paraId="2887E3E6" w14:textId="77777777"/>
        </w:tc>
        <w:tc>
          <w:tcPr>
            <w:tcW w:w="7470" w:type="dxa"/>
            <w:gridSpan w:val="2"/>
            <w:tcMar/>
          </w:tcPr>
          <w:p w:rsidR="00B618BA" w:rsidP="00A27B6F" w:rsidRDefault="00771F92" w14:paraId="54F4E5FB" w14:textId="3AE9D944">
            <w:r>
              <w:t>Re-entry</w:t>
            </w:r>
          </w:p>
          <w:p w:rsidR="00E14DA6" w:rsidP="00A27B6F" w:rsidRDefault="00E14DA6" w14:paraId="3840DECB" w14:textId="659504EB">
            <w:r>
              <w:t>Review the Norms</w:t>
            </w:r>
          </w:p>
          <w:p w:rsidR="00E14DA6" w:rsidP="00A27B6F" w:rsidRDefault="00E14DA6" w14:paraId="20EA8D9B" w14:textId="6ECD2F91">
            <w:r>
              <w:t>Today’s Outcomes</w:t>
            </w:r>
          </w:p>
          <w:p w:rsidR="00771F92" w:rsidP="00A27B6F" w:rsidRDefault="00771F92" w14:paraId="0C9EA447" w14:textId="77777777">
            <w:r>
              <w:t>Housekeeping Details</w:t>
            </w:r>
          </w:p>
          <w:p w:rsidR="00771F92" w:rsidP="00A27B6F" w:rsidRDefault="00771F92" w14:paraId="003EC82C" w14:textId="3B58C06A">
            <w:r>
              <w:t>Feedback on Feedback</w:t>
            </w:r>
          </w:p>
        </w:tc>
        <w:tc>
          <w:tcPr>
            <w:tcW w:w="2495" w:type="dxa"/>
            <w:tcMar/>
          </w:tcPr>
          <w:p w:rsidR="00B618BA" w:rsidP="00A27B6F" w:rsidRDefault="00B618BA" w14:paraId="0391FCC1" w14:textId="77777777"/>
        </w:tc>
      </w:tr>
      <w:tr w:rsidR="64652A21" w:rsidTr="42A6A95B" w14:paraId="5297172B">
        <w:trPr>
          <w:trHeight w:val="323"/>
        </w:trPr>
        <w:tc>
          <w:tcPr>
            <w:tcW w:w="1575" w:type="dxa"/>
            <w:tcMar/>
          </w:tcPr>
          <w:p w:rsidR="64652A21" w:rsidP="64652A21" w:rsidRDefault="64652A21" w14:paraId="623A15C7" w14:textId="28D98BBC">
            <w:pPr>
              <w:pStyle w:val="Normal"/>
              <w:bidi w:val="0"/>
              <w:spacing w:before="0" w:beforeAutospacing="off" w:after="0" w:afterAutospacing="off" w:line="259" w:lineRule="auto"/>
              <w:ind w:left="0" w:right="0"/>
              <w:jc w:val="left"/>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8:45-10:15</w:t>
            </w:r>
          </w:p>
          <w:p w:rsidR="64652A21" w:rsidP="64652A21" w:rsidRDefault="64652A21" w14:paraId="5C15ABA1" w14:textId="3FDDF58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Katie</w:t>
            </w:r>
          </w:p>
          <w:p w:rsidR="64652A21" w:rsidP="64652A21" w:rsidRDefault="64652A21" w14:paraId="0AA90B75" w14:textId="55E1DC4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W/ Zac and Melissa</w:t>
            </w:r>
          </w:p>
          <w:p w:rsidR="64652A21" w:rsidP="64652A21" w:rsidRDefault="64652A21" w14:paraId="5692BD3C" w14:textId="5BBB0D4C">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25CB1F91" wp14:anchorId="1BC30283">
                  <wp:extent cx="857250" cy="476250"/>
                  <wp:effectExtent l="0" t="0" r="0" b="0"/>
                  <wp:docPr id="2142857896" name="" title=""/>
                  <wp:cNvGraphicFramePr>
                    <a:graphicFrameLocks noChangeAspect="1"/>
                  </wp:cNvGraphicFramePr>
                  <a:graphic>
                    <a:graphicData uri="http://schemas.openxmlformats.org/drawingml/2006/picture">
                      <pic:pic>
                        <pic:nvPicPr>
                          <pic:cNvPr id="0" name=""/>
                          <pic:cNvPicPr/>
                        </pic:nvPicPr>
                        <pic:blipFill>
                          <a:blip r:embed="R162a9c9febc24fe0">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7CDB5E82" w14:textId="6422FCD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130FDD4" w14:textId="611250F3">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771D7687" wp14:anchorId="4C9BDA07">
                  <wp:extent cx="857250" cy="476250"/>
                  <wp:effectExtent l="0" t="0" r="0" b="0"/>
                  <wp:docPr id="1726206548" name="" title=""/>
                  <wp:cNvGraphicFramePr>
                    <a:graphicFrameLocks noChangeAspect="1"/>
                  </wp:cNvGraphicFramePr>
                  <a:graphic>
                    <a:graphicData uri="http://schemas.openxmlformats.org/drawingml/2006/picture">
                      <pic:pic>
                        <pic:nvPicPr>
                          <pic:cNvPr id="0" name=""/>
                          <pic:cNvPicPr/>
                        </pic:nvPicPr>
                        <pic:blipFill>
                          <a:blip r:embed="R1bb69d174b24403f">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35774701" w14:textId="13D4F31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707FDBF" w14:textId="0299B3F7">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440B0A25" wp14:anchorId="79F4D404">
                  <wp:extent cx="857250" cy="476250"/>
                  <wp:effectExtent l="0" t="0" r="0" b="0"/>
                  <wp:docPr id="1091461115" name="" title=""/>
                  <wp:cNvGraphicFramePr>
                    <a:graphicFrameLocks noChangeAspect="1"/>
                  </wp:cNvGraphicFramePr>
                  <a:graphic>
                    <a:graphicData uri="http://schemas.openxmlformats.org/drawingml/2006/picture">
                      <pic:pic>
                        <pic:nvPicPr>
                          <pic:cNvPr id="0" name=""/>
                          <pic:cNvPicPr/>
                        </pic:nvPicPr>
                        <pic:blipFill>
                          <a:blip r:embed="R9dbf0a3a29da442e">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11689328" w14:textId="4FF8543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0428F00" w14:textId="63D7834D">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7BF63467" wp14:anchorId="1586B4F6">
                  <wp:extent cx="857250" cy="476250"/>
                  <wp:effectExtent l="0" t="0" r="0" b="0"/>
                  <wp:docPr id="1577982851" name="" title=""/>
                  <wp:cNvGraphicFramePr>
                    <a:graphicFrameLocks noChangeAspect="1"/>
                  </wp:cNvGraphicFramePr>
                  <a:graphic>
                    <a:graphicData uri="http://schemas.openxmlformats.org/drawingml/2006/picture">
                      <pic:pic>
                        <pic:nvPicPr>
                          <pic:cNvPr id="0" name=""/>
                          <pic:cNvPicPr/>
                        </pic:nvPicPr>
                        <pic:blipFill>
                          <a:blip r:embed="R7f1cc16f87304b72">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535134C1" w14:textId="79ECD04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238C0BB" w14:textId="227F47F0">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2A3F6BA" wp14:anchorId="41AFA2A8">
                  <wp:extent cx="857250" cy="476250"/>
                  <wp:effectExtent l="0" t="0" r="0" b="0"/>
                  <wp:docPr id="2031180925" name="" title=""/>
                  <wp:cNvGraphicFramePr>
                    <a:graphicFrameLocks noChangeAspect="1"/>
                  </wp:cNvGraphicFramePr>
                  <a:graphic>
                    <a:graphicData uri="http://schemas.openxmlformats.org/drawingml/2006/picture">
                      <pic:pic>
                        <pic:nvPicPr>
                          <pic:cNvPr id="0" name=""/>
                          <pic:cNvPicPr/>
                        </pic:nvPicPr>
                        <pic:blipFill>
                          <a:blip r:embed="R7315fa2303254770">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5483A4C5" w14:textId="15AFD7D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54DAEF82" w14:textId="0F7EDD2D">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44E4CB39" wp14:anchorId="0C33C6B2">
                  <wp:extent cx="857250" cy="476250"/>
                  <wp:effectExtent l="0" t="0" r="0" b="0"/>
                  <wp:docPr id="776994001" name="" title=""/>
                  <wp:cNvGraphicFramePr>
                    <a:graphicFrameLocks noChangeAspect="1"/>
                  </wp:cNvGraphicFramePr>
                  <a:graphic>
                    <a:graphicData uri="http://schemas.openxmlformats.org/drawingml/2006/picture">
                      <pic:pic>
                        <pic:nvPicPr>
                          <pic:cNvPr id="0" name=""/>
                          <pic:cNvPicPr/>
                        </pic:nvPicPr>
                        <pic:blipFill>
                          <a:blip r:embed="R76ff13e49eaa4ec3">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09B9C228" w14:textId="089B580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508BF905" w14:textId="518198A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1566390" wp14:anchorId="21BD6E11">
                  <wp:extent cx="857250" cy="476250"/>
                  <wp:effectExtent l="0" t="0" r="0" b="0"/>
                  <wp:docPr id="1005250896" name="" title=""/>
                  <wp:cNvGraphicFramePr>
                    <a:graphicFrameLocks noChangeAspect="1"/>
                  </wp:cNvGraphicFramePr>
                  <a:graphic>
                    <a:graphicData uri="http://schemas.openxmlformats.org/drawingml/2006/picture">
                      <pic:pic>
                        <pic:nvPicPr>
                          <pic:cNvPr id="0" name=""/>
                          <pic:cNvPicPr/>
                        </pic:nvPicPr>
                        <pic:blipFill>
                          <a:blip r:embed="R033daea49abf4908">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185BDCD2" w14:textId="3E6468E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BADB298" w14:textId="53244FC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CD11AE7" w14:textId="16399AAA">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7B285E09" wp14:anchorId="5C761686">
                  <wp:extent cx="857250" cy="476250"/>
                  <wp:effectExtent l="0" t="0" r="0" b="0"/>
                  <wp:docPr id="483530730" name="" title=""/>
                  <wp:cNvGraphicFramePr>
                    <a:graphicFrameLocks noChangeAspect="1"/>
                  </wp:cNvGraphicFramePr>
                  <a:graphic>
                    <a:graphicData uri="http://schemas.openxmlformats.org/drawingml/2006/picture">
                      <pic:pic>
                        <pic:nvPicPr>
                          <pic:cNvPr id="0" name=""/>
                          <pic:cNvPicPr/>
                        </pic:nvPicPr>
                        <pic:blipFill>
                          <a:blip r:embed="R475ef1978b454dbb">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408BF690" w14:textId="444DC96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8482173" w14:textId="0DE5DFB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13427013" wp14:anchorId="214C2894">
                  <wp:extent cx="857250" cy="476250"/>
                  <wp:effectExtent l="0" t="0" r="0" b="0"/>
                  <wp:docPr id="409174121" name="" title=""/>
                  <wp:cNvGraphicFramePr>
                    <a:graphicFrameLocks noChangeAspect="1"/>
                  </wp:cNvGraphicFramePr>
                  <a:graphic>
                    <a:graphicData uri="http://schemas.openxmlformats.org/drawingml/2006/picture">
                      <pic:pic>
                        <pic:nvPicPr>
                          <pic:cNvPr id="0" name=""/>
                          <pic:cNvPicPr/>
                        </pic:nvPicPr>
                        <pic:blipFill>
                          <a:blip r:embed="Ra53509aff3a44ae9">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291F91A2" w14:textId="69AE57B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C3B79D4" w14:textId="3C46BBF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5FDC518" w14:textId="526F631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8D70C35" w14:textId="1C51075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6441E7D" w14:textId="7B56602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15CE94A4" wp14:anchorId="3BE06D8F">
                  <wp:extent cx="857250" cy="476250"/>
                  <wp:effectExtent l="0" t="0" r="0" b="0"/>
                  <wp:docPr id="440902924" name="" title=""/>
                  <wp:cNvGraphicFramePr>
                    <a:graphicFrameLocks noChangeAspect="1"/>
                  </wp:cNvGraphicFramePr>
                  <a:graphic>
                    <a:graphicData uri="http://schemas.openxmlformats.org/drawingml/2006/picture">
                      <pic:pic>
                        <pic:nvPicPr>
                          <pic:cNvPr id="0" name=""/>
                          <pic:cNvPicPr/>
                        </pic:nvPicPr>
                        <pic:blipFill>
                          <a:blip r:embed="R7aa65e77cd874daa">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5E754CE9" w14:textId="6665FFC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8EC253E" w14:textId="603B9D3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50516933" w14:textId="2122049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CD673D8" w14:textId="0DB6CAD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1C6F983" w14:textId="7876763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5A1F22F" w14:textId="5FBEC3C9">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148DD88D" wp14:anchorId="24C20CE2">
                  <wp:extent cx="857250" cy="476250"/>
                  <wp:effectExtent l="0" t="0" r="0" b="0"/>
                  <wp:docPr id="1665072969" name="" title=""/>
                  <wp:cNvGraphicFramePr>
                    <a:graphicFrameLocks noChangeAspect="1"/>
                  </wp:cNvGraphicFramePr>
                  <a:graphic>
                    <a:graphicData uri="http://schemas.openxmlformats.org/drawingml/2006/picture">
                      <pic:pic>
                        <pic:nvPicPr>
                          <pic:cNvPr id="0" name=""/>
                          <pic:cNvPicPr/>
                        </pic:nvPicPr>
                        <pic:blipFill>
                          <a:blip r:embed="R9cc242ce4e67406a">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5AC1C035" w14:textId="2993238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1B77F2D3" w14:textId="687655A3">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DF8B48F" wp14:anchorId="4EB04104">
                  <wp:extent cx="857250" cy="476250"/>
                  <wp:effectExtent l="0" t="0" r="0" b="0"/>
                  <wp:docPr id="196091965" name="" title=""/>
                  <wp:cNvGraphicFramePr>
                    <a:graphicFrameLocks noChangeAspect="1"/>
                  </wp:cNvGraphicFramePr>
                  <a:graphic>
                    <a:graphicData uri="http://schemas.openxmlformats.org/drawingml/2006/picture">
                      <pic:pic>
                        <pic:nvPicPr>
                          <pic:cNvPr id="0" name=""/>
                          <pic:cNvPicPr/>
                        </pic:nvPicPr>
                        <pic:blipFill>
                          <a:blip r:embed="R12659ff4449d46e7">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14738917" w14:textId="310D255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6AE8DA0" w14:textId="7299E3F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6697F883" w14:textId="6943384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5829D5AE" w:rsidRDefault="64652A21" w14:paraId="32335DF2" w14:textId="2631B7A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829D5AE" w:rsidR="5829D5AE">
              <w:rPr>
                <w:rFonts w:ascii="Calibri" w:hAnsi="Calibri" w:eastAsia="Calibri" w:cs="Calibri"/>
                <w:b w:val="1"/>
                <w:bCs w:val="1"/>
                <w:i w:val="0"/>
                <w:iCs w:val="0"/>
                <w:caps w:val="0"/>
                <w:smallCaps w:val="0"/>
                <w:color w:val="000000" w:themeColor="text1" w:themeTint="FF" w:themeShade="FF"/>
                <w:sz w:val="22"/>
                <w:szCs w:val="22"/>
                <w:highlight w:val="yellow"/>
                <w:lang w:val="en-US"/>
              </w:rPr>
              <w:t>DO WE INCLUDE ARR (Affirm, RESPOND, REDIRECT) RESPONDING TO OBJECTION SLIDES?</w:t>
            </w:r>
            <w:r w:rsidRPr="5829D5AE" w:rsidR="5829D5AE">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64652A21" w:rsidP="64652A21" w:rsidRDefault="64652A21" w14:paraId="37A3256A" w14:textId="5CE0E97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0D8CA91" w14:textId="0A1E957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B11F5C0" w14:textId="04431BE0">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75CD6465" wp14:anchorId="1F7F8A8B">
                  <wp:extent cx="857250" cy="476250"/>
                  <wp:effectExtent l="0" t="0" r="0" b="0"/>
                  <wp:docPr id="2060621708" name="" title=""/>
                  <wp:cNvGraphicFramePr>
                    <a:graphicFrameLocks noChangeAspect="1"/>
                  </wp:cNvGraphicFramePr>
                  <a:graphic>
                    <a:graphicData uri="http://schemas.openxmlformats.org/drawingml/2006/picture">
                      <pic:pic>
                        <pic:nvPicPr>
                          <pic:cNvPr id="0" name=""/>
                          <pic:cNvPicPr/>
                        </pic:nvPicPr>
                        <pic:blipFill>
                          <a:blip r:embed="Rf4d45eaa68e341b3">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342E3D8A" w14:textId="62C44AC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1A338786" w14:textId="7CE6635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9B0A291" w14:textId="4B62BBA4">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70A52773" wp14:anchorId="56B8967B">
                  <wp:extent cx="857250" cy="476250"/>
                  <wp:effectExtent l="0" t="0" r="0" b="0"/>
                  <wp:docPr id="201733930" name="" title=""/>
                  <wp:cNvGraphicFramePr>
                    <a:graphicFrameLocks noChangeAspect="1"/>
                  </wp:cNvGraphicFramePr>
                  <a:graphic>
                    <a:graphicData uri="http://schemas.openxmlformats.org/drawingml/2006/picture">
                      <pic:pic>
                        <pic:nvPicPr>
                          <pic:cNvPr id="0" name=""/>
                          <pic:cNvPicPr/>
                        </pic:nvPicPr>
                        <pic:blipFill>
                          <a:blip r:embed="Rc8b3e0b71a684da9">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198F083B" w14:textId="4DC4334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2F2C19F" w14:textId="587F1C6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B63F946" w14:textId="1298A495">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4D31A5B8" wp14:anchorId="10F97FF7">
                  <wp:extent cx="857250" cy="476250"/>
                  <wp:effectExtent l="0" t="0" r="0" b="0"/>
                  <wp:docPr id="612854715" name="" title=""/>
                  <wp:cNvGraphicFramePr>
                    <a:graphicFrameLocks noChangeAspect="1"/>
                  </wp:cNvGraphicFramePr>
                  <a:graphic>
                    <a:graphicData uri="http://schemas.openxmlformats.org/drawingml/2006/picture">
                      <pic:pic>
                        <pic:nvPicPr>
                          <pic:cNvPr id="0" name=""/>
                          <pic:cNvPicPr/>
                        </pic:nvPicPr>
                        <pic:blipFill>
                          <a:blip r:embed="Rbd6cdc15ef3d49d2">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p w:rsidR="64652A21" w:rsidP="64652A21" w:rsidRDefault="64652A21" w14:paraId="45C3693F" w14:textId="009C45D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1B4B616" w14:textId="0755697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68227FDF" w14:textId="38636D07">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10899F73" w14:textId="5E151BF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57C9880A" w14:textId="752787D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E438B50" w14:textId="4EDBB03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247B6B73" wp14:anchorId="6A019CC1">
                  <wp:extent cx="857250" cy="476250"/>
                  <wp:effectExtent l="0" t="0" r="0" b="0"/>
                  <wp:docPr id="1802584829" name="" title=""/>
                  <wp:cNvGraphicFramePr>
                    <a:graphicFrameLocks noChangeAspect="1"/>
                  </wp:cNvGraphicFramePr>
                  <a:graphic>
                    <a:graphicData uri="http://schemas.openxmlformats.org/drawingml/2006/picture">
                      <pic:pic>
                        <pic:nvPicPr>
                          <pic:cNvPr id="0" name=""/>
                          <pic:cNvPicPr/>
                        </pic:nvPicPr>
                        <pic:blipFill>
                          <a:blip r:embed="Rd957e23ab85b4f7e">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p>
        </w:tc>
        <w:tc>
          <w:tcPr>
            <w:tcW w:w="1620" w:type="dxa"/>
            <w:tcMar/>
          </w:tcPr>
          <w:p w:rsidR="64652A21" w:rsidP="64652A21" w:rsidRDefault="64652A21" w14:paraId="7C9D921C" w14:textId="3B2AC30A">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1710" w:type="dxa"/>
            <w:gridSpan w:val="2"/>
            <w:tcMar/>
          </w:tcPr>
          <w:p w:rsidR="64652A21" w:rsidP="64652A21" w:rsidRDefault="64652A21" w14:paraId="43BD9258" w14:textId="5202667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One on Ones Pg 135 - 139</w:t>
            </w:r>
          </w:p>
          <w:p w:rsidR="64652A21" w:rsidP="64652A21" w:rsidRDefault="64652A21" w14:paraId="3AA0B3FD" w14:textId="6076C9F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400B195F" w14:textId="20264F0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Developing Your Script p. 140</w:t>
            </w:r>
          </w:p>
          <w:p w:rsidR="64652A21" w:rsidP="64652A21" w:rsidRDefault="64652A21" w14:paraId="3072FE30" w14:textId="60AA743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07E61BA1" w14:textId="20327CE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IAF P. 141</w:t>
            </w:r>
          </w:p>
          <w:p w:rsidR="64652A21" w:rsidP="64652A21" w:rsidRDefault="64652A21" w14:paraId="5A054313" w14:textId="2FE2C65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D515CFD" w14:textId="7B025F8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 xml:space="preserve">Listening Resources </w:t>
            </w:r>
          </w:p>
          <w:p w:rsidR="64652A21" w:rsidP="64652A21" w:rsidRDefault="64652A21" w14:paraId="44EC5ED2" w14:textId="1D210A3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P 142</w:t>
            </w:r>
          </w:p>
          <w:p w:rsidR="64652A21" w:rsidP="64652A21" w:rsidRDefault="64652A21" w14:paraId="24EC8312" w14:textId="507CAA3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3AC2C175" w14:textId="4C80853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25BF3BC6" w14:textId="4D9E182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Communication Shut Downs</w:t>
            </w:r>
          </w:p>
          <w:p w:rsidR="64652A21" w:rsidP="64652A21" w:rsidRDefault="64652A21" w14:paraId="47DE7F5F" w14:textId="43EE699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p. 143</w:t>
            </w:r>
          </w:p>
          <w:p w:rsidR="64652A21" w:rsidP="64652A21" w:rsidRDefault="64652A21" w14:paraId="05D30B95" w14:textId="7A64BBE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79997650" w14:textId="1784CDF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Asking Questions Grid p. 144</w:t>
            </w:r>
          </w:p>
          <w:p w:rsidR="64652A21" w:rsidP="64652A21" w:rsidRDefault="64652A21" w14:paraId="4748D23A" w14:textId="7110F76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4652A21" w:rsidP="64652A21" w:rsidRDefault="64652A21" w14:paraId="50D7997D" w14:textId="660A5277">
            <w:pPr>
              <w:pStyle w:val="ListParagraph"/>
              <w:numPr>
                <w:ilvl w:val="0"/>
                <w:numId w:val="2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64652A21" w:rsidR="64652A21">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4652A21" w:rsidP="64652A21" w:rsidRDefault="64652A21" w14:paraId="5462C99F" w14:textId="2E3C0DF9">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7470" w:type="dxa"/>
            <w:gridSpan w:val="2"/>
            <w:tcMar/>
          </w:tcPr>
          <w:p w:rsidR="64652A21" w:rsidP="64652A21" w:rsidRDefault="64652A21" w14:paraId="50975C16" w14:textId="075B1330">
            <w:pPr>
              <w:pStyle w:val="Heading5"/>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90 Minutes One on One for Leader Recruitment</w:t>
            </w:r>
          </w:p>
          <w:p w:rsidR="64652A21" w:rsidP="64652A21" w:rsidRDefault="64652A21" w14:paraId="05ED763A" w14:textId="7C679AC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130C52B2" w:rsidRDefault="64652A21" w14:paraId="40B6C98B" w14:textId="081E5C8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30C52B2" w:rsidR="130C52B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Minutes Introduction: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do 1-1s to build relationships. Mary Beth Rogers once said, “Organizing is a fancy work for relationship-building. We define organizing as leadership that enables people to turn the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resources,</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they have into the power they need to make the change they want. Power comes from commitment to work together to achieve a common purpose and commitment is developed through relationships. These are our public relationships- not our private relationships. They focus on the shared work and through sharing common values and interests- we create understanding that is the bedrock of public relationships.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Something about Public Relationships</w:t>
            </w:r>
          </w:p>
          <w:p w:rsidR="64652A21" w:rsidP="64652A21" w:rsidRDefault="64652A21" w14:paraId="571B6D78" w14:textId="2A0E8EC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384474FF" w14:textId="33F4D1E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6374043A" w14:textId="73B0E6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 Quick review </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Looking at page 135, where is the majority of your work? Recruitment, Maintenance, or mobilizing. </w:t>
            </w:r>
          </w:p>
          <w:p w:rsidR="64652A21" w:rsidP="64652A21" w:rsidRDefault="64652A21" w14:paraId="70CDC30F" w14:textId="2EAE7F51">
            <w:pPr>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258AE3E5" w14:textId="76924C3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5 Minutes Introduction:</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have gotten into the habit of considering the quick blitzes and membership recruitment conversations as relationship building 1-1's. But they are not. They are data collection, education, and recruitment.  WHO Is doing them is as important as HOW they are being done.  We as staff have to build the capacity of members to do these types of 1 to 1s so that we can work on the deeper relationship building conversations with leaders. </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Return to the assessment piece of Leaders – needs to be a skill that is broadly taught to increase capacity.</w:t>
            </w:r>
          </w:p>
          <w:p w:rsidR="64652A21" w:rsidP="64652A21" w:rsidRDefault="64652A21" w14:paraId="32728139" w14:textId="29CD2FE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5829D5AE" w:rsidRDefault="64652A21" w14:paraId="37107749" w14:textId="31D28E0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29D5AE" w:rsidR="5829D5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good conversation of every membership recruitment or issue blitz is ended with “who is trusted and respected” and that data is fairly regularly collected. A solid example of this can be found on page 140.  The real question to address is how WE are following up with the identified leaders?  (Think back to yesterday, when we discussed leaders and creating processes for Iding leaders). </w:t>
            </w:r>
          </w:p>
          <w:p w:rsidR="64652A21" w:rsidP="64652A21" w:rsidRDefault="64652A21" w14:paraId="7D4E6335" w14:textId="0EB167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6B65F139" w14:textId="1393172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The follow up with identified leaders is key. For identified leaders, as we invite them into our organization, we take the time to do relational meetings.</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Something about this is not a blitzy type conversation or necessarily is scripted. We are typically also asking them if they are willing to risk relationship capital or credibility</w:t>
            </w:r>
          </w:p>
          <w:p w:rsidR="64652A21" w:rsidP="64652A21" w:rsidRDefault="64652A21" w14:paraId="772C37D4" w14:textId="1810C8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49CAE260" w14:textId="6DB9900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12 Minutes VIDEO</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We are going to watch a video about relational 1-1's with Ernesto Cortez. He is an organizer with IAF in the south. You will notice that they are loosely following the guidance on page 141.  </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Something about the IAF</w:t>
            </w:r>
          </w:p>
          <w:p w:rsidR="64652A21" w:rsidP="64652A21" w:rsidRDefault="64652A21" w14:paraId="07A7C87E" w14:textId="2E3278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17C77188" w14:textId="5962942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between his lecture, you will see people practicing 1-1's. – Keep track of what you notice about these one on ones. </w:t>
            </w:r>
          </w:p>
          <w:p w:rsidR="64652A21" w:rsidP="64652A21" w:rsidRDefault="64652A21" w14:paraId="06944FEA" w14:textId="5F9209B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734f254b6ad94b70">
              <w:r w:rsidRPr="64652A21" w:rsidR="64652A21">
                <w:rPr>
                  <w:rStyle w:val="Hyperlink"/>
                  <w:rFonts w:ascii="Calibri" w:hAnsi="Calibri" w:eastAsia="Calibri" w:cs="Calibri"/>
                  <w:b w:val="0"/>
                  <w:bCs w:val="0"/>
                  <w:i w:val="0"/>
                  <w:iCs w:val="0"/>
                  <w:caps w:val="0"/>
                  <w:smallCaps w:val="0"/>
                  <w:strike w:val="0"/>
                  <w:dstrike w:val="0"/>
                  <w:noProof w:val="0"/>
                  <w:sz w:val="22"/>
                  <w:szCs w:val="22"/>
                  <w:lang w:val="en-US"/>
                </w:rPr>
                <w:t>Ernesto Cortes on Relational Meetings - YouTube</w:t>
              </w:r>
            </w:hyperlink>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4652A21" w:rsidP="64652A21" w:rsidRDefault="64652A21" w14:paraId="7FFB1BBD" w14:textId="7E66A5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2943C0E1" w14:textId="72486A7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10 Minutes Report Out</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What did you notice?  Facilitator will listen for the key Learning Points from Video, then facilitator shares the key learning points and highlights any that were not said out loud. </w:t>
            </w:r>
          </w:p>
          <w:p w:rsidR="64652A21" w:rsidP="64652A21" w:rsidRDefault="64652A21" w14:paraId="3C4FFE13" w14:textId="2BF3A1A6">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Listen and ignore the qualities that you think people have to check. </w:t>
            </w:r>
          </w:p>
          <w:p w:rsidR="64652A21" w:rsidP="64652A21" w:rsidRDefault="64652A21" w14:paraId="4492BC7D" w14:textId="1B41D1DA">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is selective, and must be if we are to build the structures the move people forward. But you must be able to check your own bias in this work, or you will continue to pick people that you like. </w:t>
            </w:r>
          </w:p>
          <w:p w:rsidR="64652A21" w:rsidP="64652A21" w:rsidRDefault="64652A21" w14:paraId="472A983D" w14:textId="12442839">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Relational meetings for those you want to dig deeper with, the wide net is 2-3 minutes with other people. </w:t>
            </w:r>
          </w:p>
          <w:p w:rsidR="64652A21" w:rsidP="64652A21" w:rsidRDefault="64652A21" w14:paraId="2CE7E850" w14:textId="74A7F78B">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also need to share in these conversations, reflect a little on your own story and what you share as part of your public life. </w:t>
            </w:r>
          </w:p>
          <w:p w:rsidR="64652A21" w:rsidP="64652A21" w:rsidRDefault="64652A21" w14:paraId="27DB0472" w14:textId="49E71C63">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Tension is not a negative, it is energy. Where does energy come from? </w:t>
            </w:r>
          </w:p>
          <w:p w:rsidR="64652A21" w:rsidP="64652A21" w:rsidRDefault="64652A21" w14:paraId="0E2F9DDC" w14:textId="6BE7927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439356B2" w14:textId="717A8BD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A good self-check for you can be found on page 142 – Bad habits of listening</w:t>
            </w:r>
          </w:p>
          <w:p w:rsidR="64652A21" w:rsidP="64652A21" w:rsidRDefault="64652A21" w14:paraId="1FC56ECC" w14:textId="0D6DBB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1073F356" w14:textId="7462212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4 Minutes Intro and Group Move</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We are going to move into smaller new groups. Once I get you assigned, I will give you the directions. </w:t>
            </w:r>
          </w:p>
          <w:p w:rsidR="64652A21" w:rsidP="130C52B2" w:rsidRDefault="64652A21" w14:paraId="4FDC57D2" w14:textId="374A570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We are going to work with page 143. As a team generate at least one effective direct/redirect to the communication shutdown</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If you get stuck move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on, our</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goal is for the group to get at least one redirect for each shut down in the next </w:t>
            </w:r>
          </w:p>
          <w:p w:rsidR="64652A21" w:rsidP="64652A21" w:rsidRDefault="64652A21" w14:paraId="59A97CA2" w14:textId="6E880A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74D09130" w14:textId="26D0A6A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15 minutes.  Group Work - Teams</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 on their redirects</w:t>
            </w:r>
          </w:p>
          <w:p w:rsidR="64652A21" w:rsidP="64652A21" w:rsidRDefault="64652A21" w14:paraId="55A50DD1" w14:textId="3D344B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6707F734" w14:textId="33D1D8A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10 minutes Debrief</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Were there any teams that got them all?   </w:t>
            </w:r>
          </w:p>
          <w:p w:rsidR="64652A21" w:rsidP="64652A21" w:rsidRDefault="64652A21" w14:paraId="6569A45E" w14:textId="46789B1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has one that they could not come up with a good redirect? Who has something for that? </w:t>
            </w:r>
          </w:p>
          <w:p w:rsidR="64652A21" w:rsidP="64652A21" w:rsidRDefault="64652A21" w14:paraId="3450BE5E" w14:textId="5318F84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547E120D" w14:textId="578ED02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DO WE INCLUDE ARR RESPONDING TO OBJECTSION SLIDES?</w:t>
            </w: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64652A21" w:rsidP="64652A21" w:rsidRDefault="64652A21" w14:paraId="77BD91BD" w14:textId="7498923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69916CA7" w14:textId="4EC79BF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5 minutes Prepping for Fishbowl</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-Let’s move into a circle with two chairs in the middle. </w:t>
            </w:r>
          </w:p>
          <w:p w:rsidR="64652A21" w:rsidP="64652A21" w:rsidRDefault="64652A21" w14:paraId="531838F4" w14:textId="62CD1BD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2A7B7A0C" w14:textId="245CB3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will practice the relationship recruitment 1-1 with leaders. </w:t>
            </w:r>
          </w:p>
          <w:p w:rsidR="64652A21" w:rsidP="64652A21" w:rsidRDefault="64652A21" w14:paraId="6ADA0A56" w14:textId="1F5538D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23DC9D3D" w14:textId="65A487A5">
            <w:pPr>
              <w:pStyle w:val="Heading5"/>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3 Minutes -Tag Team Relational Fishbowl Intro</w:t>
            </w:r>
          </w:p>
          <w:p w:rsidR="64652A21" w:rsidP="42A6A95B" w:rsidRDefault="64652A21" w14:paraId="2BF98F3A" w14:textId="6628E331">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2A6A95B" w:rsidR="42A6A9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One trainer will be the leader that is the target of an organizing conversation </w:t>
            </w:r>
            <w:r w:rsidRPr="42A6A95B" w:rsidR="42A6A95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42A6A95B" w:rsidR="42A6A9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See background below) are going to talk to. </w:t>
            </w:r>
          </w:p>
          <w:p w:rsidR="64652A21" w:rsidP="64652A21" w:rsidRDefault="64652A21" w14:paraId="2AE9B5A3" w14:textId="327F9310">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Another trainer will be the facilitator who moves participants into and out of the role of organizer in the middle. </w:t>
            </w:r>
          </w:p>
          <w:p w:rsidR="64652A21" w:rsidP="130C52B2" w:rsidRDefault="64652A21" w14:paraId="093E4A1B" w14:textId="6D58FFED">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“leader” will put up three objections each round. After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the” organizer</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gives a response to the objection- the facilitator will say stop, thank the current participant, and have another “organizer” </w:t>
            </w:r>
            <w:bookmarkStart w:name="_Int_rt59dMcp" w:id="10448349"/>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jump</w:t>
            </w:r>
            <w:bookmarkEnd w:id="10448349"/>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where the other person left off.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(This will mean the member/trainer will have to respond to the previous person- but it allows the person to pivot and have to practice).</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4652A21" w:rsidP="64652A21" w:rsidRDefault="64652A21" w14:paraId="7C2669F8" w14:textId="7A78B78D">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After three objections and responses- stop and reset. Ask the group what went well and what did not. </w:t>
            </w:r>
          </w:p>
          <w:p w:rsidR="64652A21" w:rsidP="64652A21" w:rsidRDefault="64652A21" w14:paraId="37FA4231" w14:textId="7E48DB17">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Total of 3 Rounds. </w:t>
            </w:r>
          </w:p>
          <w:p w:rsidR="64652A21" w:rsidP="64652A21" w:rsidRDefault="64652A21" w14:paraId="7B8350E8" w14:textId="4B95F8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42A6AEB4" w14:textId="6474065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Background: </w:t>
            </w:r>
          </w:p>
          <w:p w:rsidR="64652A21" w:rsidP="130C52B2" w:rsidRDefault="64652A21" w14:paraId="3BF31ABF" w14:textId="3B9417DA">
            <w:pPr>
              <w:pStyle w:val="ListParagraph"/>
              <w:numPr>
                <w:ilvl w:val="0"/>
                <w:numId w:val="2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 in the Middle: You are a leader who has not been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very involved</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the union but you are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very involved</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your worksite. You are 9 years into your profession</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have thought about being a union member, but time has passed and you have not </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seen</w:t>
            </w:r>
            <w:r w:rsidRPr="130C52B2" w:rsidR="130C52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reason to join at this point. You do not particularly care about professional issues, and are worried about your pay and being able to afford to stay in the profession. Maybe a few years ago you would have been interested in professional issues. </w:t>
            </w:r>
          </w:p>
          <w:p w:rsidR="64652A21" w:rsidP="64652A21" w:rsidRDefault="64652A21" w14:paraId="6430496D" w14:textId="60E9BB67">
            <w:pPr>
              <w:spacing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4DFDAD89" w14:textId="4BEC5169">
            <w:pPr>
              <w:pStyle w:val="ListParagraph"/>
              <w:numPr>
                <w:ilvl w:val="0"/>
                <w:numId w:val="2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Organizers: You have done the 1-1's in the building and this person was ID-ed as the most respected person. You got them to agree to another meeting. You want them to join your professional issues team. </w:t>
            </w:r>
          </w:p>
          <w:p w:rsidR="64652A21" w:rsidP="64652A21" w:rsidRDefault="64652A21" w14:paraId="3D29DC1F" w14:textId="6F34EB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58150E9A" w14:textId="0BC758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20 Minutes of Activity</w:t>
            </w: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3 rounds of 3 people. </w:t>
            </w:r>
          </w:p>
          <w:p w:rsidR="64652A21" w:rsidP="64652A21" w:rsidRDefault="64652A21" w14:paraId="447D8C85" w14:textId="59BF417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26BC64A3" w14:textId="596F7D7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4652A21" w:rsidP="64652A21" w:rsidRDefault="64652A21" w14:paraId="7529BC37" w14:textId="40618E8E">
            <w:pPr>
              <w:pStyle w:val="Heading5"/>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Minutes Key Learning </w:t>
            </w:r>
          </w:p>
          <w:p w:rsidR="64652A21" w:rsidP="64652A21" w:rsidRDefault="64652A21" w14:paraId="04B0417D" w14:textId="1E6451D4">
            <w:pPr>
              <w:pStyle w:val="ListParagraph"/>
              <w:numPr>
                <w:ilvl w:val="0"/>
                <w:numId w:val="2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Relational Meetings are not just ‘get to know you’. They are intentional, not with everybody, and the goal is to walk away with the foundation of a public relationship and commitment to keep working together. </w:t>
            </w:r>
          </w:p>
          <w:p w:rsidR="64652A21" w:rsidP="64652A21" w:rsidRDefault="64652A21" w14:paraId="0B9C3A8E" w14:textId="03987D0C">
            <w:pPr>
              <w:pStyle w:val="ListParagraph"/>
              <w:numPr>
                <w:ilvl w:val="0"/>
                <w:numId w:val="2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4652A21" w:rsidR="64652A21">
              <w:rPr>
                <w:rFonts w:ascii="Calibri" w:hAnsi="Calibri" w:eastAsia="Calibri" w:cs="Calibri"/>
                <w:b w:val="0"/>
                <w:bCs w:val="0"/>
                <w:i w:val="0"/>
                <w:iCs w:val="0"/>
                <w:caps w:val="0"/>
                <w:smallCaps w:val="0"/>
                <w:noProof w:val="0"/>
                <w:color w:val="000000" w:themeColor="text1" w:themeTint="FF" w:themeShade="FF"/>
                <w:sz w:val="22"/>
                <w:szCs w:val="22"/>
                <w:lang w:val="en-US"/>
              </w:rPr>
              <w:t>We have to pivot and focus on what members care about. If we keep agitating on our interests and not there's- we lose the chance to learn more and go deeper.</w:t>
            </w:r>
          </w:p>
          <w:p w:rsidR="64652A21" w:rsidP="64652A21" w:rsidRDefault="64652A21" w14:paraId="0E6183E2" w14:textId="712C7139">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2495" w:type="dxa"/>
            <w:tcMar/>
          </w:tcPr>
          <w:p w:rsidR="64652A21" w:rsidP="64652A21" w:rsidRDefault="64652A21" w14:paraId="775A9C0F" w14:textId="5293F9D0">
            <w:pPr>
              <w:pStyle w:val="Normal"/>
            </w:pPr>
          </w:p>
        </w:tc>
      </w:tr>
      <w:tr w:rsidR="64652A21" w:rsidTr="42A6A95B" w14:paraId="3F519820">
        <w:trPr>
          <w:trHeight w:val="323"/>
        </w:trPr>
        <w:tc>
          <w:tcPr>
            <w:tcW w:w="1575" w:type="dxa"/>
            <w:tcMar/>
          </w:tcPr>
          <w:p w:rsidR="64652A21" w:rsidP="64652A21" w:rsidRDefault="64652A21" w14:paraId="36000138" w14:textId="6297CD2D">
            <w:pPr>
              <w:pStyle w:val="Normal"/>
            </w:pPr>
            <w:r w:rsidR="64652A21">
              <w:rPr/>
              <w:t>10:15-10:30</w:t>
            </w:r>
          </w:p>
          <w:p w:rsidR="64652A21" w:rsidP="64652A21" w:rsidRDefault="64652A21" w14:paraId="54B60930" w14:textId="5EDEEA66">
            <w:pPr>
              <w:pStyle w:val="Normal"/>
            </w:pPr>
            <w:r>
              <w:drawing>
                <wp:inline wp14:editId="4AA81CB0" wp14:anchorId="5636859F">
                  <wp:extent cx="857250" cy="476250"/>
                  <wp:effectExtent l="0" t="0" r="0" b="0"/>
                  <wp:docPr id="371898322" name="" title=""/>
                  <wp:cNvGraphicFramePr>
                    <a:graphicFrameLocks noChangeAspect="1"/>
                  </wp:cNvGraphicFramePr>
                  <a:graphic>
                    <a:graphicData uri="http://schemas.openxmlformats.org/drawingml/2006/picture">
                      <pic:pic>
                        <pic:nvPicPr>
                          <pic:cNvPr id="0" name=""/>
                          <pic:cNvPicPr/>
                        </pic:nvPicPr>
                        <pic:blipFill>
                          <a:blip r:embed="R51090e3b45f24b87">
                            <a:extLst>
                              <a:ext xmlns:a="http://schemas.openxmlformats.org/drawingml/2006/main" uri="{28A0092B-C50C-407E-A947-70E740481C1C}">
                                <a14:useLocalDpi val="0"/>
                              </a:ext>
                            </a:extLst>
                          </a:blip>
                          <a:stretch>
                            <a:fillRect/>
                          </a:stretch>
                        </pic:blipFill>
                        <pic:spPr>
                          <a:xfrm>
                            <a:off x="0" y="0"/>
                            <a:ext cx="857250" cy="476250"/>
                          </a:xfrm>
                          <a:prstGeom prst="rect">
                            <a:avLst/>
                          </a:prstGeom>
                        </pic:spPr>
                      </pic:pic>
                    </a:graphicData>
                  </a:graphic>
                </wp:inline>
              </w:drawing>
            </w:r>
            <w:r>
              <w:br/>
            </w:r>
          </w:p>
        </w:tc>
        <w:tc>
          <w:tcPr>
            <w:tcW w:w="13295" w:type="dxa"/>
            <w:gridSpan w:val="6"/>
            <w:tcMar/>
          </w:tcPr>
          <w:p w:rsidR="64652A21" w:rsidP="64652A21" w:rsidRDefault="64652A21" w14:paraId="425E0CD8" w14:textId="52B58161">
            <w:pPr>
              <w:pStyle w:val="Normal"/>
            </w:pPr>
            <w:r w:rsidR="64652A21">
              <w:rPr/>
              <w:t>BREAK</w:t>
            </w:r>
          </w:p>
        </w:tc>
      </w:tr>
      <w:tr w:rsidR="00591E4A" w:rsidTr="42A6A95B" w14:paraId="696D8870" w14:textId="77777777">
        <w:trPr>
          <w:trHeight w:val="323"/>
        </w:trPr>
        <w:tc>
          <w:tcPr>
            <w:tcW w:w="1575" w:type="dxa"/>
            <w:tcMar/>
          </w:tcPr>
          <w:p w:rsidR="00591E4A" w:rsidP="00591E4A" w:rsidRDefault="00591E4A" w14:paraId="17F63F4B" w14:textId="4923817A">
            <w:r w:rsidR="4AF913FD">
              <w:rPr/>
              <w:t>10:30- 11:00</w:t>
            </w:r>
          </w:p>
          <w:p w:rsidR="32B5A84E" w:rsidP="32B5A84E" w:rsidRDefault="32B5A84E" w14:paraId="097920C0" w14:textId="23156B9F">
            <w:pPr>
              <w:pStyle w:val="Normal"/>
            </w:pPr>
            <w:r w:rsidR="32B5A84E">
              <w:rPr/>
              <w:t>Zac</w:t>
            </w:r>
          </w:p>
          <w:p w:rsidR="001E3C6D" w:rsidP="00591E4A" w:rsidRDefault="001E3C6D" w14:paraId="2F1A1375" w14:textId="77777777">
            <w:r w:rsidRPr="001E3C6D">
              <w:drawing>
                <wp:inline distT="0" distB="0" distL="0" distR="0" wp14:anchorId="0D61E224" wp14:editId="7F2D382C">
                  <wp:extent cx="854075" cy="48006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1E3C6D" w:rsidP="00591E4A" w:rsidRDefault="001E3C6D" w14:paraId="4DFED71A" w14:textId="77777777"/>
          <w:p w:rsidR="001E3C6D" w:rsidP="00591E4A" w:rsidRDefault="001E3C6D" w14:paraId="2F0D23A0" w14:textId="77777777">
            <w:r w:rsidRPr="001E3C6D">
              <w:drawing>
                <wp:inline distT="0" distB="0" distL="0" distR="0" wp14:anchorId="34252E7A" wp14:editId="1174BDA3">
                  <wp:extent cx="854075" cy="48006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54075" cy="480060"/>
                          </a:xfrm>
                          <a:prstGeom prst="rect">
                            <a:avLst/>
                          </a:prstGeom>
                        </pic:spPr>
                      </pic:pic>
                    </a:graphicData>
                  </a:graphic>
                </wp:inline>
              </w:drawing>
            </w:r>
          </w:p>
          <w:p w:rsidR="001E3C6D" w:rsidP="00591E4A" w:rsidRDefault="001E3C6D" w14:paraId="16DFF1D9" w14:textId="77777777"/>
          <w:p w:rsidR="001E3C6D" w:rsidP="00591E4A" w:rsidRDefault="001E3C6D" w14:paraId="4A41B986" w14:textId="77777777">
            <w:r w:rsidRPr="001E3C6D">
              <w:drawing>
                <wp:inline distT="0" distB="0" distL="0" distR="0" wp14:anchorId="1613C0DB" wp14:editId="0EDA5107">
                  <wp:extent cx="854075" cy="48006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54075" cy="480060"/>
                          </a:xfrm>
                          <a:prstGeom prst="rect">
                            <a:avLst/>
                          </a:prstGeom>
                        </pic:spPr>
                      </pic:pic>
                    </a:graphicData>
                  </a:graphic>
                </wp:inline>
              </w:drawing>
            </w:r>
          </w:p>
          <w:p w:rsidR="001E3C6D" w:rsidP="00591E4A" w:rsidRDefault="001E3C6D" w14:paraId="5398DDD1" w14:textId="77777777"/>
          <w:p w:rsidR="001E3C6D" w:rsidP="00591E4A" w:rsidRDefault="001E3C6D" w14:paraId="25B8105A" w14:textId="77777777">
            <w:r w:rsidRPr="001E3C6D">
              <w:drawing>
                <wp:inline distT="0" distB="0" distL="0" distR="0" wp14:anchorId="301F462C" wp14:editId="3AD3E272">
                  <wp:extent cx="854075" cy="48006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4075" cy="480060"/>
                          </a:xfrm>
                          <a:prstGeom prst="rect">
                            <a:avLst/>
                          </a:prstGeom>
                        </pic:spPr>
                      </pic:pic>
                    </a:graphicData>
                  </a:graphic>
                </wp:inline>
              </w:drawing>
            </w:r>
          </w:p>
          <w:p w:rsidR="001E3C6D" w:rsidP="00591E4A" w:rsidRDefault="001E3C6D" w14:paraId="710B92AB" w14:textId="77777777"/>
          <w:p w:rsidR="001E3C6D" w:rsidP="00591E4A" w:rsidRDefault="001E3C6D" w14:paraId="14E2D6DA" w14:textId="77777777">
            <w:r w:rsidRPr="001E3C6D">
              <w:drawing>
                <wp:inline distT="0" distB="0" distL="0" distR="0" wp14:anchorId="0FF69585" wp14:editId="01D2C75E">
                  <wp:extent cx="854075" cy="48006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4075" cy="480060"/>
                          </a:xfrm>
                          <a:prstGeom prst="rect">
                            <a:avLst/>
                          </a:prstGeom>
                        </pic:spPr>
                      </pic:pic>
                    </a:graphicData>
                  </a:graphic>
                </wp:inline>
              </w:drawing>
            </w:r>
          </w:p>
          <w:p w:rsidR="001E3C6D" w:rsidP="00591E4A" w:rsidRDefault="001E3C6D" w14:paraId="173C9A91" w14:textId="77777777"/>
          <w:p w:rsidR="001E3C6D" w:rsidP="00591E4A" w:rsidRDefault="001E3C6D" w14:paraId="135724A2" w14:textId="77777777">
            <w:r w:rsidRPr="001E3C6D">
              <w:drawing>
                <wp:inline distT="0" distB="0" distL="0" distR="0" wp14:anchorId="530AE712" wp14:editId="644F9114">
                  <wp:extent cx="854075" cy="48006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54075" cy="480060"/>
                          </a:xfrm>
                          <a:prstGeom prst="rect">
                            <a:avLst/>
                          </a:prstGeom>
                        </pic:spPr>
                      </pic:pic>
                    </a:graphicData>
                  </a:graphic>
                </wp:inline>
              </w:drawing>
            </w:r>
          </w:p>
          <w:p w:rsidR="001E3C6D" w:rsidP="00591E4A" w:rsidRDefault="001E3C6D" w14:paraId="16FCC610" w14:textId="77777777"/>
          <w:p w:rsidR="001E3C6D" w:rsidP="00591E4A" w:rsidRDefault="001E3C6D" w14:paraId="6646B472" w14:textId="77777777">
            <w:r w:rsidRPr="001E3C6D">
              <w:drawing>
                <wp:inline distT="0" distB="0" distL="0" distR="0" wp14:anchorId="1AB1E671" wp14:editId="35E2401D">
                  <wp:extent cx="854075" cy="48006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54075" cy="480060"/>
                          </a:xfrm>
                          <a:prstGeom prst="rect">
                            <a:avLst/>
                          </a:prstGeom>
                        </pic:spPr>
                      </pic:pic>
                    </a:graphicData>
                  </a:graphic>
                </wp:inline>
              </w:drawing>
            </w:r>
          </w:p>
          <w:p w:rsidR="001E3C6D" w:rsidP="00591E4A" w:rsidRDefault="001E3C6D" w14:paraId="6EE3B70A" w14:textId="77777777"/>
          <w:p w:rsidR="001E3C6D" w:rsidP="00591E4A" w:rsidRDefault="001E3C6D" w14:paraId="42387BE3" w14:textId="77777777">
            <w:r w:rsidRPr="001E3C6D">
              <w:drawing>
                <wp:inline distT="0" distB="0" distL="0" distR="0" wp14:anchorId="4754006E" wp14:editId="7CA14AEF">
                  <wp:extent cx="854075" cy="48006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54075" cy="480060"/>
                          </a:xfrm>
                          <a:prstGeom prst="rect">
                            <a:avLst/>
                          </a:prstGeom>
                        </pic:spPr>
                      </pic:pic>
                    </a:graphicData>
                  </a:graphic>
                </wp:inline>
              </w:drawing>
            </w:r>
          </w:p>
          <w:p w:rsidR="001E3C6D" w:rsidP="00591E4A" w:rsidRDefault="001E3C6D" w14:paraId="0A622C3D" w14:textId="77777777"/>
          <w:p w:rsidR="001E3C6D" w:rsidP="00591E4A" w:rsidRDefault="001E3C6D" w14:paraId="70D14264" w14:textId="77777777">
            <w:r w:rsidRPr="001E3C6D">
              <w:drawing>
                <wp:inline distT="0" distB="0" distL="0" distR="0" wp14:anchorId="4A22FABC" wp14:editId="3AF9DB95">
                  <wp:extent cx="854075" cy="48006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54075" cy="480060"/>
                          </a:xfrm>
                          <a:prstGeom prst="rect">
                            <a:avLst/>
                          </a:prstGeom>
                        </pic:spPr>
                      </pic:pic>
                    </a:graphicData>
                  </a:graphic>
                </wp:inline>
              </w:drawing>
            </w:r>
          </w:p>
          <w:p w:rsidR="001E3C6D" w:rsidP="00591E4A" w:rsidRDefault="001E3C6D" w14:paraId="69DB2CE8" w14:textId="1893F6CF">
            <w:r w:rsidRPr="001E3C6D">
              <w:drawing>
                <wp:inline distT="0" distB="0" distL="0" distR="0" wp14:anchorId="35523763" wp14:editId="2E239FCA">
                  <wp:extent cx="854075" cy="48006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54075" cy="480060"/>
                          </a:xfrm>
                          <a:prstGeom prst="rect">
                            <a:avLst/>
                          </a:prstGeom>
                        </pic:spPr>
                      </pic:pic>
                    </a:graphicData>
                  </a:graphic>
                </wp:inline>
              </w:drawing>
            </w:r>
          </w:p>
          <w:p w:rsidR="001E3C6D" w:rsidP="00591E4A" w:rsidRDefault="001E3C6D" w14:paraId="7F7015B3" w14:textId="2F25FBDD"/>
          <w:p w:rsidR="001E3C6D" w:rsidP="00591E4A" w:rsidRDefault="001E3C6D" w14:paraId="5F3C1477" w14:textId="1431DA4D">
            <w:r w:rsidRPr="001E3C6D">
              <w:drawing>
                <wp:inline distT="0" distB="0" distL="0" distR="0" wp14:anchorId="5790778A" wp14:editId="5C46D27B">
                  <wp:extent cx="854075" cy="48006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54075" cy="480060"/>
                          </a:xfrm>
                          <a:prstGeom prst="rect">
                            <a:avLst/>
                          </a:prstGeom>
                        </pic:spPr>
                      </pic:pic>
                    </a:graphicData>
                  </a:graphic>
                </wp:inline>
              </w:drawing>
            </w:r>
          </w:p>
          <w:p w:rsidR="001E3C6D" w:rsidP="00591E4A" w:rsidRDefault="001E3C6D" w14:paraId="2E5A1185" w14:textId="273CFDA3"/>
        </w:tc>
        <w:tc>
          <w:tcPr>
            <w:tcW w:w="1620" w:type="dxa"/>
            <w:tcMar/>
          </w:tcPr>
          <w:p w:rsidR="00591E4A" w:rsidP="00591E4A" w:rsidRDefault="00591E4A" w14:paraId="505EF694" w14:textId="009B3ECF">
            <w:r>
              <w:t xml:space="preserve">Structure Tests </w:t>
            </w:r>
          </w:p>
        </w:tc>
        <w:tc>
          <w:tcPr>
            <w:tcW w:w="1710" w:type="dxa"/>
            <w:gridSpan w:val="2"/>
            <w:tcMar/>
          </w:tcPr>
          <w:p w:rsidR="00591E4A" w:rsidP="00591E4A" w:rsidRDefault="00591E4A" w14:paraId="5EC53FB9" w14:textId="130FCFFB">
            <w:r>
              <w:t>Power as a function of unity</w:t>
            </w:r>
            <w:r w:rsidR="00C26B96">
              <w:t xml:space="preserve"> P. 147</w:t>
            </w:r>
          </w:p>
          <w:p w:rsidR="00591E4A" w:rsidP="00591E4A" w:rsidRDefault="00591E4A" w14:paraId="502A82B6" w14:textId="77777777"/>
          <w:p w:rsidR="00591E4A" w:rsidP="00591E4A" w:rsidRDefault="00591E4A" w14:paraId="3D79CC08" w14:textId="77777777"/>
          <w:p w:rsidR="00591E4A" w:rsidP="00591E4A" w:rsidRDefault="00591E4A" w14:paraId="04952561" w14:textId="77777777">
            <w:r>
              <w:t>PAR SEATTLE</w:t>
            </w:r>
          </w:p>
          <w:p w:rsidR="00591E4A" w:rsidP="00591E4A" w:rsidRDefault="00591E4A" w14:paraId="68C79EE0" w14:textId="77777777">
            <w:r>
              <w:t>87-95 specific focus on p. 93</w:t>
            </w:r>
          </w:p>
          <w:p w:rsidR="00591E4A" w:rsidP="00591E4A" w:rsidRDefault="00591E4A" w14:paraId="4D26F0C2" w14:textId="77777777"/>
          <w:p w:rsidR="00591E4A" w:rsidP="00591E4A" w:rsidRDefault="00591E4A" w14:paraId="66266EBE" w14:textId="69EF2634">
            <w:r>
              <w:t>Campaign Assessment Tool P. 162</w:t>
            </w:r>
          </w:p>
        </w:tc>
        <w:tc>
          <w:tcPr>
            <w:tcW w:w="7470" w:type="dxa"/>
            <w:gridSpan w:val="2"/>
            <w:tcMar/>
          </w:tcPr>
          <w:p w:rsidRPr="00E3547B" w:rsidR="00591E4A" w:rsidP="00591E4A" w:rsidRDefault="00591E4A" w14:paraId="16999008" w14:textId="57239003">
            <w:pPr>
              <w:pStyle w:val="Heading5"/>
              <w:keepLines w:val="0"/>
              <w:spacing w:before="0" w:after="0"/>
              <w:outlineLvl w:val="4"/>
            </w:pPr>
            <w:r w:rsidR="130C52B2">
              <w:rPr/>
              <w:t xml:space="preserve">30 Minutes </w:t>
            </w:r>
            <w:r w:rsidR="130C52B2">
              <w:rPr/>
              <w:t xml:space="preserve">– Tactics that Build a Club </w:t>
            </w:r>
            <w:bookmarkStart w:name="_Int_MuhHik1f" w:id="321358708"/>
            <w:r w:rsidR="130C52B2">
              <w:rPr/>
              <w:t>Into</w:t>
            </w:r>
            <w:bookmarkEnd w:id="321358708"/>
            <w:r w:rsidR="130C52B2">
              <w:rPr/>
              <w:t xml:space="preserve"> a Fighting Union</w:t>
            </w:r>
            <w:r w:rsidR="130C52B2">
              <w:rPr/>
              <w:t xml:space="preserve"> </w:t>
            </w:r>
          </w:p>
          <w:p w:rsidR="00C26B96" w:rsidP="00591E4A" w:rsidRDefault="00F53EAF" w14:paraId="352A3017" w14:textId="3578C4A4">
            <w:r w:rsidRPr="00F53EAF">
              <w:rPr>
                <w:b/>
              </w:rPr>
              <w:t>3 Minutes Intro</w:t>
            </w:r>
            <w:r>
              <w:t xml:space="preserve"> - </w:t>
            </w:r>
            <w:r w:rsidR="00591E4A">
              <w:t>Structure Test</w:t>
            </w:r>
            <w:r>
              <w:t>s! These are actions we ask people to lead – they function to make our campaigns visible, AND allows us to</w:t>
            </w:r>
            <w:r w:rsidR="00591E4A">
              <w:t xml:space="preserve"> see if the people who have committed can act together and leverage their resources for change.  </w:t>
            </w:r>
          </w:p>
          <w:p w:rsidR="00C26B96" w:rsidP="00591E4A" w:rsidRDefault="00C26B96" w14:paraId="751C91AE" w14:textId="77777777"/>
          <w:p w:rsidR="001E3C6D" w:rsidP="00591E4A" w:rsidRDefault="001E3C6D" w14:paraId="5F9FF2D4" w14:textId="77777777"/>
          <w:p w:rsidR="001E3C6D" w:rsidP="00591E4A" w:rsidRDefault="001E3C6D" w14:paraId="6794CE16" w14:textId="77777777"/>
          <w:p w:rsidR="001E3C6D" w:rsidP="00591E4A" w:rsidRDefault="001E3C6D" w14:paraId="7693CDA8" w14:textId="77777777"/>
          <w:p w:rsidR="001E3C6D" w:rsidP="00591E4A" w:rsidRDefault="001E3C6D" w14:paraId="2A782F65" w14:textId="77777777"/>
          <w:p w:rsidR="001E3C6D" w:rsidP="00591E4A" w:rsidRDefault="001E3C6D" w14:paraId="1742A838" w14:textId="77777777"/>
          <w:p w:rsidR="00591E4A" w:rsidP="00591E4A" w:rsidRDefault="00C26B96" w14:paraId="1C372F0B" w14:textId="5A2D4F28">
            <w:r>
              <w:t>W</w:t>
            </w:r>
            <w:r w:rsidR="00591E4A">
              <w:t xml:space="preserve">hat is a structure test? It is essentially a tactic, set within a larger campaign and strategy to engage leaders. We test to see if we truly have commitment to act together. Now, we know not to start with the hardest tactic, but something that engages and shows our effectiveness and brings people on board. (Use the tool on page 147) to highlight the idea of unity and courage/effort. </w:t>
            </w:r>
          </w:p>
          <w:p w:rsidR="001E3C6D" w:rsidP="00591E4A" w:rsidRDefault="001E3C6D" w14:paraId="4FCF935A" w14:textId="07FDB203"/>
          <w:p w:rsidR="001E3C6D" w:rsidP="00591E4A" w:rsidRDefault="001E3C6D" w14:paraId="7927B3B6" w14:textId="77777777">
            <w:pPr>
              <w:rPr>
                <w:highlight w:val="yellow"/>
              </w:rPr>
            </w:pPr>
          </w:p>
          <w:p w:rsidR="001E3C6D" w:rsidP="00591E4A" w:rsidRDefault="001E3C6D" w14:paraId="52C6A2EE" w14:textId="77777777">
            <w:pPr>
              <w:rPr>
                <w:highlight w:val="yellow"/>
              </w:rPr>
            </w:pPr>
          </w:p>
          <w:p w:rsidR="001E3C6D" w:rsidP="00591E4A" w:rsidRDefault="001E3C6D" w14:paraId="332629A6" w14:textId="77777777">
            <w:pPr>
              <w:rPr>
                <w:highlight w:val="yellow"/>
              </w:rPr>
            </w:pPr>
          </w:p>
          <w:p w:rsidR="001E3C6D" w:rsidP="00591E4A" w:rsidRDefault="001E3C6D" w14:paraId="2AA2D1FE" w14:textId="72333FDE">
            <w:r w:rsidRPr="4AF913FD" w:rsidR="4AF913FD">
              <w:rPr>
                <w:highlight w:val="yellow"/>
              </w:rPr>
              <w:t>NEED SOME SCRIPT ABOUT POWER AND UNITY</w:t>
            </w:r>
          </w:p>
          <w:p w:rsidR="4AF913FD" w:rsidP="4AF913FD" w:rsidRDefault="4AF913FD" w14:paraId="4120C48D" w14:textId="73608449">
            <w:pPr>
              <w:pStyle w:val="Normal"/>
            </w:pPr>
            <w:r w:rsidR="4AF913FD">
              <w:rPr/>
              <w:t xml:space="preserve">Power is the function of people acting together and then how difficult the action is. Unity is the basis for people's movements and unions. With high membership, we have a lot of people doing one thing together. But what if we asked them to work together and do something more </w:t>
            </w:r>
            <w:r w:rsidR="4AF913FD">
              <w:rPr/>
              <w:t>difficult</w:t>
            </w:r>
            <w:r w:rsidR="4AF913FD">
              <w:rPr/>
              <w:t xml:space="preserve"> (like was into the SB Presidents office). That would take immense unity and courage to achieve, thus increasing power. </w:t>
            </w:r>
          </w:p>
          <w:p w:rsidR="4AF913FD" w:rsidP="4AF913FD" w:rsidRDefault="4AF913FD" w14:paraId="0238E980" w14:textId="78DD7C17">
            <w:pPr>
              <w:pStyle w:val="Normal"/>
            </w:pPr>
            <w:r w:rsidR="4AF913FD">
              <w:rPr/>
              <w:t xml:space="preserve">If we add more people to our allies and share resources, now we have even more people acting together, thus generating more power. </w:t>
            </w:r>
          </w:p>
          <w:p w:rsidR="00591E4A" w:rsidP="00591E4A" w:rsidRDefault="00591E4A" w14:paraId="0C146BF3" w14:textId="77777777"/>
          <w:p w:rsidR="001E3C6D" w:rsidP="00591E4A" w:rsidRDefault="001E3C6D" w14:paraId="75B8B406" w14:textId="77777777"/>
          <w:p w:rsidR="001E3C6D" w:rsidP="00591E4A" w:rsidRDefault="001E3C6D" w14:paraId="0F281EB5" w14:textId="77777777"/>
          <w:p w:rsidR="001E3C6D" w:rsidP="4AF913FD" w:rsidRDefault="001E3C6D" w14:paraId="7556B255" w14:textId="703BBAD8">
            <w:pPr>
              <w:pStyle w:val="Normal"/>
            </w:pPr>
            <w:r w:rsidRPr="4AF913FD" w:rsidR="4AF913FD">
              <w:rPr>
                <w:b w:val="1"/>
                <w:bCs w:val="1"/>
              </w:rPr>
              <w:t>15 minutes work time</w:t>
            </w:r>
          </w:p>
          <w:p w:rsidR="00591E4A" w:rsidP="00591E4A" w:rsidRDefault="00591E4A" w14:paraId="067E108A" w14:textId="48941E2E">
            <w:r w:rsidR="4AF913FD">
              <w:rPr/>
              <w:t>Looking at the handout PAR SEATTLE 87-95. Read this story- reflect on the specific story on page 93. Assess the effectiveness of this tactic (of voting down school budgets). Using the tool on page 162. (Can be done by table.)</w:t>
            </w:r>
          </w:p>
          <w:p w:rsidR="4AF913FD" w:rsidP="4AF913FD" w:rsidRDefault="4AF913FD" w14:paraId="69AF75EB" w14:textId="6F887004">
            <w:pPr>
              <w:pStyle w:val="Normal"/>
              <w:rPr>
                <w:b w:val="1"/>
                <w:bCs w:val="1"/>
              </w:rPr>
            </w:pPr>
          </w:p>
          <w:p w:rsidR="00591E4A" w:rsidP="4AF913FD" w:rsidRDefault="00F53EAF" w14:paraId="5B3FAEFB" w14:textId="1C956547">
            <w:pPr>
              <w:pStyle w:val="Normal"/>
              <w:rPr>
                <w:b w:val="1"/>
                <w:bCs w:val="1"/>
              </w:rPr>
            </w:pPr>
            <w:r w:rsidRPr="4AF913FD" w:rsidR="4AF913FD">
              <w:rPr>
                <w:b w:val="1"/>
                <w:bCs w:val="1"/>
              </w:rPr>
              <w:t xml:space="preserve">10 Minutes Share out. </w:t>
            </w:r>
          </w:p>
          <w:p w:rsidRPr="00F53EAF" w:rsidR="001E3C6D" w:rsidP="00591E4A" w:rsidRDefault="001E3C6D" w14:paraId="1E4EC585" w14:textId="3C6889BB">
            <w:pPr>
              <w:rPr>
                <w:b/>
              </w:rPr>
            </w:pPr>
            <w:r w:rsidRPr="001E3C6D">
              <w:t>What were the strengths and weaknesses of this tactic?</w:t>
            </w:r>
            <w:r w:rsidRPr="001E3C6D">
              <w:br/>
            </w:r>
            <w:r w:rsidRPr="001E3C6D">
              <w:t>Where was this loca</w:t>
            </w:r>
            <w:r>
              <w:t xml:space="preserve">l in the levels of organizing? </w:t>
            </w:r>
            <w:r w:rsidRPr="001E3C6D">
              <w:br/>
            </w:r>
            <w:r w:rsidRPr="001E3C6D">
              <w:t xml:space="preserve">What would you do instead? </w:t>
            </w:r>
          </w:p>
          <w:p w:rsidR="00591E4A" w:rsidP="00591E4A" w:rsidRDefault="00591E4A" w14:paraId="3528AFDF" w14:textId="77777777"/>
          <w:p w:rsidRPr="00F53EAF" w:rsidR="00591E4A" w:rsidP="00F53EAF" w:rsidRDefault="00F53EAF" w14:paraId="74EFCBEF" w14:textId="032C3D78">
            <w:pPr>
              <w:pStyle w:val="Heading5"/>
              <w:keepLines w:val="0"/>
              <w:spacing w:before="0" w:after="0"/>
            </w:pPr>
            <w:r w:rsidRPr="00F53EAF">
              <w:t xml:space="preserve">2 Minutes </w:t>
            </w:r>
            <w:r w:rsidRPr="00F53EAF" w:rsidR="00591E4A">
              <w:t xml:space="preserve">Key </w:t>
            </w:r>
            <w:r w:rsidRPr="00F53EAF">
              <w:t>Point</w:t>
            </w:r>
          </w:p>
          <w:p w:rsidR="00591E4A" w:rsidP="00591E4A" w:rsidRDefault="00591E4A" w14:paraId="2E6F8C6E" w14:textId="77777777">
            <w:pPr>
              <w:pStyle w:val="ListParagraph"/>
              <w:numPr>
                <w:ilvl w:val="0"/>
                <w:numId w:val="9"/>
              </w:numPr>
            </w:pPr>
            <w:r>
              <w:t xml:space="preserve">If we stay in the 1-1s and never ask to act or choose to act, we stay in the basics to beginning of organizing. </w:t>
            </w:r>
          </w:p>
          <w:p w:rsidRPr="001E3C6D" w:rsidR="00591E4A" w:rsidP="00591E4A" w:rsidRDefault="00591E4A" w14:paraId="6B736D33" w14:textId="3EBCCE1F">
            <w:pPr>
              <w:pStyle w:val="ListParagraph"/>
              <w:numPr>
                <w:ilvl w:val="0"/>
                <w:numId w:val="9"/>
              </w:numPr>
              <w:rPr/>
            </w:pPr>
            <w:r w:rsidR="130C52B2">
              <w:rPr/>
              <w:t xml:space="preserve">Building power with each other and giving leaders the role of doing the tasks and organizing of the action helps to build the </w:t>
            </w:r>
            <w:bookmarkStart w:name="_Int_T8PhLlrN" w:id="1655554880"/>
            <w:r w:rsidR="130C52B2">
              <w:rPr/>
              <w:t>over all</w:t>
            </w:r>
            <w:bookmarkEnd w:id="1655554880"/>
            <w:r w:rsidR="130C52B2">
              <w:rPr/>
              <w:t xml:space="preserve"> unity and allows us to </w:t>
            </w:r>
            <w:r w:rsidR="130C52B2">
              <w:rPr/>
              <w:t>leverage</w:t>
            </w:r>
            <w:r w:rsidR="130C52B2">
              <w:rPr/>
              <w:t xml:space="preserve"> more resources for change. </w:t>
            </w:r>
          </w:p>
        </w:tc>
        <w:tc>
          <w:tcPr>
            <w:tcW w:w="2495" w:type="dxa"/>
            <w:tcMar/>
          </w:tcPr>
          <w:p w:rsidR="00591E4A" w:rsidP="00591E4A" w:rsidRDefault="001E3C6D" w14:paraId="4631393C" w14:textId="18329840">
            <w:r>
              <w:t xml:space="preserve">Participants will add to their understanding of tactics – not only are they about building pressure on a target, they also grow capacity of a club to take on a boss fight. </w:t>
            </w:r>
          </w:p>
        </w:tc>
      </w:tr>
      <w:tr w:rsidR="00F53EAF" w:rsidTr="42A6A95B" w14:paraId="6BB92A97" w14:textId="77777777">
        <w:tc>
          <w:tcPr>
            <w:tcW w:w="1575" w:type="dxa"/>
            <w:tcMar/>
          </w:tcPr>
          <w:p w:rsidR="00F53EAF" w:rsidP="00F53EAF" w:rsidRDefault="00F53EAF" w14:paraId="0B06306E" w14:textId="5529412C">
            <w:r w:rsidR="130C52B2">
              <w:rPr/>
              <w:t>11:00-12:30</w:t>
            </w:r>
          </w:p>
          <w:p w:rsidR="00F53EAF" w:rsidP="32B5A84E" w:rsidRDefault="00F53EAF" w14:paraId="391B2639" w14:textId="2CE38ABE">
            <w:pPr>
              <w:pStyle w:val="Normal"/>
            </w:pPr>
          </w:p>
          <w:p w:rsidR="00F53EAF" w:rsidP="283F1C23" w:rsidRDefault="00F53EAF" w14:paraId="58A1F9F9" w14:textId="50BA8BFF">
            <w:pPr>
              <w:pStyle w:val="Normal"/>
              <w:rPr>
                <w:highlight w:val="yellow"/>
              </w:rPr>
            </w:pPr>
            <w:r w:rsidRPr="130C52B2" w:rsidR="130C52B2">
              <w:rPr>
                <w:highlight w:val="yellow"/>
              </w:rPr>
              <w:t>MELISSA AND Jeny</w:t>
            </w:r>
          </w:p>
          <w:p w:rsidR="00F53EAF" w:rsidP="283F1C23" w:rsidRDefault="00F53EAF" w14:paraId="70772973" w14:textId="34FADD77">
            <w:pPr>
              <w:pStyle w:val="Normal"/>
              <w:rPr>
                <w:highlight w:val="yellow"/>
              </w:rPr>
            </w:pPr>
          </w:p>
          <w:p w:rsidR="00F53EAF" w:rsidP="283F1C23" w:rsidRDefault="00F53EAF" w14:paraId="42535B78" w14:textId="4C4F7BD4">
            <w:pPr>
              <w:pStyle w:val="Normal"/>
              <w:rPr>
                <w:highlight w:val="yellow"/>
              </w:rPr>
            </w:pPr>
            <w:r w:rsidRPr="283F1C23" w:rsidR="283F1C23">
              <w:rPr>
                <w:highlight w:val="yellow"/>
              </w:rPr>
              <w:t xml:space="preserve">Slides needed: </w:t>
            </w:r>
          </w:p>
          <w:p w:rsidR="00F53EAF" w:rsidP="283F1C23" w:rsidRDefault="00F53EAF" w14:paraId="3C17125E" w14:textId="5E3F28D5">
            <w:pPr>
              <w:pStyle w:val="Normal"/>
              <w:ind w:left="0"/>
              <w:rPr>
                <w:highlight w:val="yellow"/>
              </w:rPr>
            </w:pPr>
            <w:r w:rsidRPr="283F1C23" w:rsidR="283F1C23">
              <w:rPr>
                <w:highlight w:val="yellow"/>
              </w:rPr>
              <w:t>- presentation criteria</w:t>
            </w:r>
          </w:p>
          <w:p w:rsidR="00F53EAF" w:rsidP="283F1C23" w:rsidRDefault="00F53EAF" w14:paraId="4D118EFD" w14:textId="59C037E5">
            <w:pPr>
              <w:pStyle w:val="Normal"/>
              <w:ind w:left="0"/>
              <w:rPr>
                <w:highlight w:val="yellow"/>
              </w:rPr>
            </w:pPr>
            <w:r w:rsidRPr="283F1C23" w:rsidR="283F1C23">
              <w:rPr>
                <w:highlight w:val="yellow"/>
              </w:rPr>
              <w:t>- group share guidelines</w:t>
            </w:r>
          </w:p>
          <w:p w:rsidR="00F53EAF" w:rsidP="283F1C23" w:rsidRDefault="00F53EAF" w14:paraId="5859C16E" w14:textId="7555CC5B">
            <w:pPr>
              <w:pStyle w:val="Normal"/>
              <w:ind w:left="0"/>
              <w:rPr>
                <w:highlight w:val="yellow"/>
              </w:rPr>
            </w:pPr>
            <w:r w:rsidRPr="283F1C23" w:rsidR="283F1C23">
              <w:rPr>
                <w:highlight w:val="yellow"/>
              </w:rPr>
              <w:t>-feedback guidelines</w:t>
            </w:r>
          </w:p>
        </w:tc>
        <w:tc>
          <w:tcPr>
            <w:tcW w:w="1620" w:type="dxa"/>
            <w:tcMar/>
          </w:tcPr>
          <w:p w:rsidR="00F53EAF" w:rsidP="283F1C23" w:rsidRDefault="00F53EAF" w14:paraId="065E7D4B" w14:textId="3A1C83DC">
            <w:pPr>
              <w:pStyle w:val="Normal"/>
              <w:bidi w:val="0"/>
              <w:spacing w:before="0" w:beforeAutospacing="off" w:after="0" w:afterAutospacing="off" w:line="259" w:lineRule="auto"/>
              <w:ind w:left="0" w:right="0"/>
              <w:jc w:val="left"/>
              <w:rPr>
                <w:highlight w:val="magenta"/>
              </w:rPr>
            </w:pPr>
          </w:p>
        </w:tc>
        <w:tc>
          <w:tcPr>
            <w:tcW w:w="1710" w:type="dxa"/>
            <w:gridSpan w:val="2"/>
            <w:tcMar/>
          </w:tcPr>
          <w:p w:rsidR="00F53EAF" w:rsidP="00F53EAF" w:rsidRDefault="00F53EAF" w14:paraId="21939185" w14:textId="36DA5756">
            <w:r w:rsidR="283F1C23">
              <w:rPr/>
              <w:t>5 min – Introduce Activity (Melissa)</w:t>
            </w:r>
          </w:p>
          <w:p w:rsidR="00F53EAF" w:rsidP="283F1C23" w:rsidRDefault="00F53EAF" w14:paraId="5BFF4E74" w14:textId="29BA8205">
            <w:pPr>
              <w:pStyle w:val="Normal"/>
            </w:pPr>
          </w:p>
          <w:p w:rsidR="00F53EAF" w:rsidP="283F1C23" w:rsidRDefault="00F53EAF" w14:paraId="7F877B0A" w14:textId="415DF58A">
            <w:pPr>
              <w:pStyle w:val="Normal"/>
            </w:pPr>
            <w:r w:rsidR="283F1C23">
              <w:rPr/>
              <w:t>40 min – Group planning (2-4 groups) (Both)</w:t>
            </w:r>
          </w:p>
          <w:p w:rsidR="00F53EAF" w:rsidP="283F1C23" w:rsidRDefault="00F53EAF" w14:paraId="798B294B" w14:textId="1C88F5CB">
            <w:pPr>
              <w:pStyle w:val="Normal"/>
            </w:pPr>
          </w:p>
          <w:p w:rsidR="00F53EAF" w:rsidP="283F1C23" w:rsidRDefault="00F53EAF" w14:paraId="05C7B6A4" w14:textId="35F1693E">
            <w:pPr>
              <w:pStyle w:val="Normal"/>
              <w:bidi w:val="0"/>
              <w:spacing w:before="0" w:beforeAutospacing="off" w:after="0" w:afterAutospacing="off" w:line="259" w:lineRule="auto"/>
              <w:ind w:left="0" w:right="0"/>
              <w:jc w:val="left"/>
            </w:pPr>
            <w:r w:rsidR="283F1C23">
              <w:rPr/>
              <w:t>45 min – Share out, questions/</w:t>
            </w:r>
          </w:p>
          <w:p w:rsidR="00F53EAF" w:rsidP="283F1C23" w:rsidRDefault="00F53EAF" w14:paraId="41483512" w14:textId="5FE869C1">
            <w:pPr>
              <w:pStyle w:val="Normal"/>
            </w:pPr>
            <w:r w:rsidR="283F1C23">
              <w:rPr/>
              <w:t>Insights (Zac)</w:t>
            </w:r>
          </w:p>
          <w:p w:rsidR="00F53EAF" w:rsidP="283F1C23" w:rsidRDefault="00F53EAF" w14:paraId="2C049990" w14:textId="5BAFA1EA">
            <w:pPr>
              <w:pStyle w:val="Normal"/>
            </w:pPr>
          </w:p>
          <w:p w:rsidR="00F53EAF" w:rsidP="283F1C23" w:rsidRDefault="00F53EAF" w14:paraId="71F96209" w14:textId="11077296">
            <w:pPr>
              <w:pStyle w:val="Normal"/>
            </w:pPr>
            <w:r w:rsidR="283F1C23">
              <w:rPr/>
              <w:t xml:space="preserve">Parking Lot w/ sticky note questions </w:t>
            </w:r>
          </w:p>
        </w:tc>
        <w:tc>
          <w:tcPr>
            <w:tcW w:w="7470" w:type="dxa"/>
            <w:gridSpan w:val="2"/>
            <w:tcMar/>
          </w:tcPr>
          <w:p w:rsidR="00F53EAF" w:rsidP="00F53EAF" w:rsidRDefault="00F53EAF" w14:paraId="5114303B" w14:textId="4D15229A">
            <w:pPr>
              <w:spacing w:line="259" w:lineRule="auto"/>
            </w:pPr>
            <w:r w:rsidR="283F1C23">
              <w:rPr/>
              <w:t xml:space="preserve">(5 min - </w:t>
            </w:r>
            <w:r w:rsidRPr="283F1C23" w:rsidR="283F1C23">
              <w:rPr>
                <w:b w:val="1"/>
                <w:bCs w:val="1"/>
              </w:rPr>
              <w:t>Melissa</w:t>
            </w:r>
            <w:r w:rsidR="283F1C23">
              <w:rPr/>
              <w:t xml:space="preserve">) Back Home Work: </w:t>
            </w:r>
          </w:p>
          <w:p w:rsidR="00F53EAF" w:rsidP="00F53EAF" w:rsidRDefault="00F53EAF" w14:paraId="0E8B2ED7" w14:textId="2BDFDFD9">
            <w:pPr>
              <w:spacing w:line="259" w:lineRule="auto"/>
            </w:pPr>
            <w:r w:rsidR="283F1C23">
              <w:rPr/>
              <w:t xml:space="preserve">This is not to think about a campaign - but a reflection of the current and to the possible. Where is your work currently? How can you take it to the next level? (Dream big!). </w:t>
            </w:r>
          </w:p>
          <w:p w:rsidR="00F53EAF" w:rsidP="00F53EAF" w:rsidRDefault="00F53EAF" w14:paraId="0C9094B2" w14:textId="77777777">
            <w:pPr>
              <w:spacing w:line="259" w:lineRule="auto"/>
            </w:pPr>
          </w:p>
          <w:p w:rsidR="00F53EAF" w:rsidP="00F53EAF" w:rsidRDefault="00F53EAF" w14:paraId="21A5390C" w14:textId="77777777">
            <w:pPr>
              <w:spacing w:line="259" w:lineRule="auto"/>
            </w:pPr>
            <w:r>
              <w:t xml:space="preserve">Start with where you are currently on the levels of Organizing, where do you want to be. </w:t>
            </w:r>
          </w:p>
          <w:p w:rsidR="00F53EAF" w:rsidP="00F53EAF" w:rsidRDefault="00F53EAF" w14:paraId="5A8A46AB" w14:textId="77777777">
            <w:pPr>
              <w:spacing w:line="259" w:lineRule="auto"/>
            </w:pPr>
          </w:p>
          <w:p w:rsidR="00F53EAF" w:rsidP="00F53EAF" w:rsidRDefault="00F53EAF" w14:paraId="05C5E8A3" w14:textId="77777777">
            <w:pPr>
              <w:spacing w:line="259" w:lineRule="auto"/>
            </w:pPr>
            <w:r>
              <w:t xml:space="preserve">Draw your roadmap for getting there. Start with your goal. </w:t>
            </w:r>
          </w:p>
          <w:p w:rsidR="00F53EAF" w:rsidP="00F53EAF" w:rsidRDefault="00F53EAF" w14:paraId="147A78E1" w14:textId="77777777">
            <w:pPr>
              <w:pStyle w:val="ListParagraph"/>
              <w:numPr>
                <w:ilvl w:val="0"/>
                <w:numId w:val="3"/>
              </w:numPr>
              <w:spacing w:line="259" w:lineRule="auto"/>
            </w:pPr>
            <w:r>
              <w:t>What activities an</w:t>
            </w:r>
            <w:bookmarkStart w:name="_GoBack" w:id="0"/>
            <w:bookmarkEnd w:id="0"/>
            <w:r>
              <w:t xml:space="preserve">d actions do you want </w:t>
            </w:r>
            <w:proofErr w:type="gramStart"/>
            <w:r>
              <w:t>your</w:t>
            </w:r>
            <w:proofErr w:type="gramEnd"/>
            <w:r>
              <w:t xml:space="preserve"> local or group to be focused on? </w:t>
            </w:r>
          </w:p>
          <w:p w:rsidR="00F53EAF" w:rsidP="00F53EAF" w:rsidRDefault="00F53EAF" w14:paraId="397C040A" w14:textId="77777777">
            <w:pPr>
              <w:pStyle w:val="ListParagraph"/>
              <w:numPr>
                <w:ilvl w:val="0"/>
                <w:numId w:val="3"/>
              </w:numPr>
              <w:spacing w:line="259" w:lineRule="auto"/>
            </w:pPr>
            <w:r>
              <w:t xml:space="preserve">Where are you now in the levels of organizing? </w:t>
            </w:r>
          </w:p>
          <w:p w:rsidR="00F53EAF" w:rsidP="00F53EAF" w:rsidRDefault="00F53EAF" w14:paraId="65B3C53A" w14:textId="77777777">
            <w:pPr>
              <w:pStyle w:val="ListParagraph"/>
              <w:numPr>
                <w:ilvl w:val="0"/>
                <w:numId w:val="3"/>
              </w:numPr>
              <w:spacing w:line="259" w:lineRule="auto"/>
            </w:pPr>
            <w:r>
              <w:t>Who is your constituency?</w:t>
            </w:r>
          </w:p>
          <w:p w:rsidR="00F53EAF" w:rsidP="00F53EAF" w:rsidRDefault="00F53EAF" w14:paraId="3CA23ADB" w14:textId="77777777">
            <w:pPr>
              <w:pStyle w:val="ListParagraph"/>
              <w:numPr>
                <w:ilvl w:val="0"/>
                <w:numId w:val="3"/>
              </w:numPr>
              <w:spacing w:line="259" w:lineRule="auto"/>
            </w:pPr>
            <w:r>
              <w:t xml:space="preserve">What steps can you take to get there given the levels? </w:t>
            </w:r>
          </w:p>
          <w:p w:rsidR="00F53EAF" w:rsidP="00F53EAF" w:rsidRDefault="00F53EAF" w14:paraId="36B8B5E8" w14:textId="77777777">
            <w:pPr>
              <w:spacing w:line="259" w:lineRule="auto"/>
            </w:pPr>
            <w:r>
              <w:t>Be as specific as possible</w:t>
            </w:r>
          </w:p>
          <w:p w:rsidR="00F53EAF" w:rsidP="00F53EAF" w:rsidRDefault="00F53EAF" w14:paraId="672750A8" w14:textId="77777777">
            <w:pPr>
              <w:spacing w:line="259" w:lineRule="auto"/>
            </w:pPr>
          </w:p>
          <w:p w:rsidR="00F53EAF" w:rsidP="00F53EAF" w:rsidRDefault="00F53EAF" w14:paraId="6A4E32E4" w14:textId="77777777">
            <w:pPr>
              <w:spacing w:line="259" w:lineRule="auto"/>
            </w:pPr>
            <w:r>
              <w:t xml:space="preserve">Thinking to your back home work: Draw this out. </w:t>
            </w:r>
          </w:p>
          <w:p w:rsidR="00F53EAF" w:rsidP="00F53EAF" w:rsidRDefault="00F53EAF" w14:paraId="55034A51" w14:textId="77777777">
            <w:pPr>
              <w:pStyle w:val="ListParagraph"/>
              <w:numPr>
                <w:ilvl w:val="0"/>
                <w:numId w:val="4"/>
              </w:numPr>
              <w:spacing w:line="259" w:lineRule="auto"/>
            </w:pPr>
            <w:r>
              <w:t>What is your current constituency group</w:t>
            </w:r>
          </w:p>
          <w:p w:rsidR="00F53EAF" w:rsidP="00F53EAF" w:rsidRDefault="00F53EAF" w14:paraId="7A46D812" w14:textId="77777777">
            <w:pPr>
              <w:pStyle w:val="ListParagraph"/>
              <w:numPr>
                <w:ilvl w:val="0"/>
                <w:numId w:val="4"/>
              </w:numPr>
              <w:spacing w:line="259" w:lineRule="auto"/>
            </w:pPr>
            <w:r>
              <w:t xml:space="preserve">What are they asked to do? </w:t>
            </w:r>
          </w:p>
          <w:p w:rsidR="00F53EAF" w:rsidP="00F53EAF" w:rsidRDefault="00F53EAF" w14:paraId="0ADC11CB" w14:textId="77777777">
            <w:pPr>
              <w:pStyle w:val="ListParagraph"/>
              <w:numPr>
                <w:ilvl w:val="0"/>
                <w:numId w:val="4"/>
              </w:numPr>
              <w:spacing w:line="259" w:lineRule="auto"/>
            </w:pPr>
            <w:r>
              <w:t xml:space="preserve">In a perfect world what would you ask them to do? </w:t>
            </w:r>
          </w:p>
          <w:p w:rsidR="00F53EAF" w:rsidP="00F53EAF" w:rsidRDefault="00F53EAF" w14:paraId="37A357E9" w14:textId="77777777">
            <w:pPr>
              <w:pStyle w:val="ListParagraph"/>
              <w:numPr>
                <w:ilvl w:val="0"/>
                <w:numId w:val="4"/>
              </w:numPr>
              <w:spacing w:line="259" w:lineRule="auto"/>
            </w:pPr>
            <w:r>
              <w:t xml:space="preserve">Who are the leaders and how or how will you find them? </w:t>
            </w:r>
          </w:p>
          <w:p w:rsidR="00F53EAF" w:rsidP="00F53EAF" w:rsidRDefault="00F53EAF" w14:paraId="10706435" w14:textId="77777777">
            <w:pPr>
              <w:pStyle w:val="ListParagraph"/>
              <w:numPr>
                <w:ilvl w:val="0"/>
                <w:numId w:val="4"/>
              </w:numPr>
              <w:spacing w:line="259" w:lineRule="auto"/>
            </w:pPr>
            <w:r>
              <w:t>What are your communities/local/groups resources?</w:t>
            </w:r>
          </w:p>
          <w:p w:rsidR="00F53EAF" w:rsidP="00F53EAF" w:rsidRDefault="00F53EAF" w14:paraId="42C10192" w14:textId="77777777">
            <w:pPr>
              <w:pStyle w:val="ListParagraph"/>
              <w:numPr>
                <w:ilvl w:val="0"/>
                <w:numId w:val="4"/>
              </w:numPr>
              <w:spacing w:line="259" w:lineRule="auto"/>
            </w:pPr>
            <w:r>
              <w:t xml:space="preserve">Who are your leaders? How will you create a cycle of interruption and leader identification? </w:t>
            </w:r>
          </w:p>
          <w:p w:rsidR="00F53EAF" w:rsidP="00F53EAF" w:rsidRDefault="00F53EAF" w14:paraId="01662059" w14:textId="77777777">
            <w:pPr>
              <w:pStyle w:val="ListParagraph"/>
              <w:numPr>
                <w:ilvl w:val="0"/>
                <w:numId w:val="4"/>
              </w:numPr>
              <w:spacing w:line="259" w:lineRule="auto"/>
              <w:rPr/>
            </w:pPr>
            <w:r w:rsidR="283F1C23">
              <w:rPr/>
              <w:t xml:space="preserve">What the issues and who has the resources to give your constituency what they want? </w:t>
            </w:r>
          </w:p>
          <w:p w:rsidR="283F1C23" w:rsidP="283F1C23" w:rsidRDefault="283F1C23" w14:paraId="419D149A" w14:textId="7A54B147">
            <w:pPr>
              <w:spacing w:line="259" w:lineRule="auto"/>
            </w:pPr>
          </w:p>
          <w:p w:rsidR="00F53EAF" w:rsidP="00F53EAF" w:rsidRDefault="00F53EAF" w14:paraId="45F3B5CC" w14:textId="09F65C4F">
            <w:pPr>
              <w:spacing w:line="259" w:lineRule="auto"/>
            </w:pPr>
            <w:r w:rsidR="64652A21">
              <w:rPr/>
              <w:t>(30 min work time)</w:t>
            </w:r>
          </w:p>
          <w:p w:rsidR="283F1C23" w:rsidRDefault="283F1C23" w14:paraId="3CD19AA1" w14:textId="2A7BBF0B"/>
          <w:p w:rsidR="283F1C23" w:rsidRDefault="283F1C23" w14:paraId="0A9F5A10" w14:textId="4859024E">
            <w:r w:rsidR="42A6A95B">
              <w:rPr/>
              <w:t>(35 min ) Presentation Time</w:t>
            </w:r>
          </w:p>
          <w:p w:rsidR="283F1C23" w:rsidP="283F1C23" w:rsidRDefault="283F1C23" w14:paraId="7CE3612D" w14:textId="02ED2B0C">
            <w:pPr>
              <w:pStyle w:val="ListParagraph"/>
              <w:numPr>
                <w:ilvl w:val="0"/>
                <w:numId w:val="2"/>
              </w:numPr>
              <w:rPr/>
            </w:pPr>
            <w:r w:rsidR="283F1C23">
              <w:rPr/>
              <w:t>Share out in front of the group. 3 min, 2 min clarifying questions</w:t>
            </w:r>
          </w:p>
          <w:p w:rsidR="283F1C23" w:rsidRDefault="283F1C23" w14:paraId="46A541A7" w14:textId="168B2E35"/>
          <w:p w:rsidR="283F1C23" w:rsidRDefault="283F1C23" w14:paraId="1F7E3435" w14:textId="4B8A1665">
            <w:r w:rsidR="283F1C23">
              <w:rPr/>
              <w:t>(10 min) Feedback</w:t>
            </w:r>
          </w:p>
          <w:p w:rsidR="283F1C23" w:rsidRDefault="283F1C23" w14:paraId="150ABDA6" w14:textId="0B2245D4">
            <w:r w:rsidR="283F1C23">
              <w:rPr/>
              <w:t>Participants will write post it notes giving specific suggestions for next steps. Not general or “good job”, but questions about potential missing links.</w:t>
            </w:r>
          </w:p>
          <w:p w:rsidR="00F53EAF" w:rsidP="4AF913FD" w:rsidRDefault="00F53EAF" w14:paraId="0732F187" w14:textId="2CBE385A">
            <w:pPr>
              <w:pStyle w:val="Normal"/>
              <w:spacing w:line="259" w:lineRule="auto"/>
            </w:pPr>
          </w:p>
        </w:tc>
        <w:tc>
          <w:tcPr>
            <w:tcW w:w="2495" w:type="dxa"/>
            <w:tcMar/>
          </w:tcPr>
          <w:p w:rsidR="00F53EAF" w:rsidP="00F53EAF" w:rsidRDefault="00F53EAF" w14:paraId="48687E11" w14:textId="77777777"/>
        </w:tc>
      </w:tr>
      <w:tr w:rsidR="00B618BA" w:rsidTr="42A6A95B" w14:paraId="220FE307" w14:textId="77777777">
        <w:tc>
          <w:tcPr>
            <w:tcW w:w="1575" w:type="dxa"/>
            <w:tcMar/>
          </w:tcPr>
          <w:p w:rsidR="00B618BA" w:rsidP="00A27B6F" w:rsidRDefault="00F53EAF" w14:paraId="76B63C0C" w14:textId="6006809C">
            <w:r w:rsidR="130C52B2">
              <w:rPr/>
              <w:t>12:30-1:00</w:t>
            </w:r>
          </w:p>
          <w:p w:rsidR="32B5A84E" w:rsidP="32B5A84E" w:rsidRDefault="32B5A84E" w14:paraId="6CBAE988" w14:textId="1F38AE00">
            <w:pPr>
              <w:pStyle w:val="Normal"/>
            </w:pPr>
            <w:r w:rsidR="32B5A84E">
              <w:rPr/>
              <w:t>Ellen</w:t>
            </w:r>
          </w:p>
          <w:p w:rsidR="00A30054" w:rsidP="00A27B6F" w:rsidRDefault="00A30054" w14:paraId="7903C88F" w14:textId="77777777">
            <w:r w:rsidRPr="00A30054">
              <w:drawing>
                <wp:inline distT="0" distB="0" distL="0" distR="0" wp14:anchorId="1CB09BDA" wp14:editId="3E57BDC8">
                  <wp:extent cx="854075" cy="48006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A30054" w:rsidP="00A27B6F" w:rsidRDefault="00A30054" w14:paraId="1FCFA6A1" w14:textId="416CBC12">
            <w:r w:rsidRPr="00A30054">
              <w:drawing>
                <wp:inline distT="0" distB="0" distL="0" distR="0" wp14:anchorId="0377E040" wp14:editId="28E2A555">
                  <wp:extent cx="854075" cy="48006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54075" cy="480060"/>
                          </a:xfrm>
                          <a:prstGeom prst="rect">
                            <a:avLst/>
                          </a:prstGeom>
                        </pic:spPr>
                      </pic:pic>
                    </a:graphicData>
                  </a:graphic>
                </wp:inline>
              </w:drawing>
            </w:r>
          </w:p>
        </w:tc>
        <w:tc>
          <w:tcPr>
            <w:tcW w:w="1620" w:type="dxa"/>
            <w:tcMar/>
          </w:tcPr>
          <w:p w:rsidR="00B618BA" w:rsidP="00A27B6F" w:rsidRDefault="00B618BA" w14:paraId="7C383153" w14:textId="77777777"/>
        </w:tc>
        <w:tc>
          <w:tcPr>
            <w:tcW w:w="1710" w:type="dxa"/>
            <w:gridSpan w:val="2"/>
            <w:tcMar/>
          </w:tcPr>
          <w:p w:rsidR="00B618BA" w:rsidP="00A27B6F" w:rsidRDefault="00B618BA" w14:paraId="12C92EE6" w14:textId="77777777"/>
        </w:tc>
        <w:tc>
          <w:tcPr>
            <w:tcW w:w="7470" w:type="dxa"/>
            <w:gridSpan w:val="2"/>
            <w:tcMar/>
          </w:tcPr>
          <w:p w:rsidR="00B618BA" w:rsidP="00A27B6F" w:rsidRDefault="644A10D2" w14:paraId="2B2112F3" w14:textId="4C314018">
            <w:r>
              <w:t>Closing</w:t>
            </w:r>
          </w:p>
          <w:p w:rsidR="00B618BA" w:rsidP="007867C5" w:rsidRDefault="644A10D2" w14:paraId="4B18D6D7" w14:textId="70EF9953">
            <w:pPr>
              <w:pStyle w:val="ListParagraph"/>
              <w:numPr>
                <w:ilvl w:val="0"/>
                <w:numId w:val="1"/>
              </w:numPr>
            </w:pPr>
            <w:r>
              <w:t xml:space="preserve">Some kind of recognition and time to do evaluations? </w:t>
            </w:r>
          </w:p>
        </w:tc>
        <w:tc>
          <w:tcPr>
            <w:tcW w:w="2495" w:type="dxa"/>
            <w:tcMar/>
          </w:tcPr>
          <w:p w:rsidR="00B618BA" w:rsidP="00A27B6F" w:rsidRDefault="00B618BA" w14:paraId="12F6D32B" w14:textId="77777777"/>
        </w:tc>
      </w:tr>
      <w:tr w:rsidR="00B618BA" w:rsidTr="42A6A95B" w14:paraId="1DA89EC9" w14:textId="77777777">
        <w:tc>
          <w:tcPr>
            <w:tcW w:w="1575" w:type="dxa"/>
            <w:shd w:val="clear" w:color="auto" w:fill="D0CECE" w:themeFill="background2" w:themeFillShade="E6"/>
            <w:tcMar/>
          </w:tcPr>
          <w:p w:rsidRPr="00E87D8B" w:rsidR="00B618BA" w:rsidP="00A27B6F" w:rsidRDefault="00771F92" w14:paraId="334CF2CF" w14:textId="7B0B1BA2">
            <w:pPr>
              <w:rPr>
                <w:b/>
              </w:rPr>
            </w:pPr>
            <w:r>
              <w:rPr>
                <w:b/>
              </w:rPr>
              <w:t>1:00 -2:00</w:t>
            </w:r>
          </w:p>
        </w:tc>
        <w:tc>
          <w:tcPr>
            <w:tcW w:w="13295" w:type="dxa"/>
            <w:gridSpan w:val="6"/>
            <w:shd w:val="clear" w:color="auto" w:fill="D0CECE" w:themeFill="background2" w:themeFillShade="E6"/>
            <w:tcMar/>
          </w:tcPr>
          <w:p w:rsidRPr="00E87D8B" w:rsidR="00B618BA" w:rsidP="00A27B6F" w:rsidRDefault="00771F92" w14:paraId="2A0BB196" w14:textId="16F3E1C2">
            <w:pPr>
              <w:rPr>
                <w:b/>
              </w:rPr>
            </w:pPr>
            <w:r>
              <w:rPr>
                <w:b/>
              </w:rPr>
              <w:t>LUNCH and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3F9FC58E"/>
    <w:sectPr w:rsidR="00B618BA" w:rsidSect="006B4ECA">
      <w:headerReference w:type="default" r:id="rId38"/>
      <w:footerReference w:type="default" r:id="rId39"/>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4A" w:rsidRDefault="00A7544A" w14:paraId="57C24ABA" w14:textId="77777777">
      <w:pPr>
        <w:spacing w:after="0" w:line="240" w:lineRule="auto"/>
      </w:pPr>
      <w:r>
        <w:separator/>
      </w:r>
    </w:p>
  </w:endnote>
  <w:endnote w:type="continuationSeparator" w:id="0">
    <w:p w:rsidR="00A7544A" w:rsidRDefault="00A7544A" w14:paraId="16856F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19" w:rsidRDefault="002C1F1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4A" w:rsidRDefault="00A7544A" w14:paraId="56717250" w14:textId="77777777">
      <w:pPr>
        <w:spacing w:after="0" w:line="240" w:lineRule="auto"/>
      </w:pPr>
      <w:r>
        <w:separator/>
      </w:r>
    </w:p>
  </w:footnote>
  <w:footnote w:type="continuationSeparator" w:id="0">
    <w:p w:rsidR="00A7544A" w:rsidRDefault="00A7544A" w14:paraId="5077F8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C1F19" w:rsidRDefault="002C1F19" w14:paraId="60038FEE" w14:textId="2BBCE170">
        <w:pPr>
          <w:pStyle w:val="Header"/>
          <w:jc w:val="right"/>
        </w:pPr>
        <w:r>
          <w:fldChar w:fldCharType="begin"/>
        </w:r>
        <w:r>
          <w:instrText xml:space="preserve"> PAGE   \* MERGEFORMAT </w:instrText>
        </w:r>
        <w:r>
          <w:fldChar w:fldCharType="separate"/>
        </w:r>
        <w:r w:rsidR="00A30054">
          <w:rPr>
            <w:noProof/>
          </w:rPr>
          <w:t>5</w:t>
        </w:r>
        <w:r>
          <w:rPr>
            <w:noProof/>
          </w:rPr>
          <w:fldChar w:fldCharType="end"/>
        </w:r>
      </w:p>
    </w:sdtContent>
  </w:sdt>
  <w:p w:rsidR="002C1F19" w:rsidRDefault="002C1F19" w14:paraId="03B580E5" w14:textId="77777777">
    <w:pPr>
      <w:pStyle w:val="Header"/>
    </w:pPr>
  </w:p>
</w:hdr>
</file>

<file path=word/intelligence2.xml><?xml version="1.0" encoding="utf-8"?>
<int2:intelligence xmlns:int2="http://schemas.microsoft.com/office/intelligence/2020/intelligence">
  <int2:observations>
    <int2:textHash int2:hashCode="BKhL700OqWOfYz" int2:id="drMNbQp1">
      <int2:state int2:type="LegacyProofing" int2:value="Rejected"/>
    </int2:textHash>
    <int2:textHash int2:hashCode="1tmJ7YPkijAPLG" int2:id="TFK88M4h">
      <int2:state int2:type="LegacyProofing" int2:value="Rejected"/>
    </int2:textHash>
    <int2:bookmark int2:bookmarkName="_Int_T8PhLlrN" int2:invalidationBookmarkName="" int2:hashCode="ZKgfkRgqITEXAV" int2:id="mqZLrM3M">
      <int2:state int2:type="LegacyProofing" int2:value="Rejected"/>
    </int2:bookmark>
    <int2:bookmark int2:bookmarkName="_Int_MuhHik1f" int2:invalidationBookmarkName="" int2:hashCode="2TfSH4EVFrdDgO" int2:id="ZSp8sdn6">
      <int2:state int2:type="LegacyProofing" int2:value="Rejected"/>
    </int2:bookmark>
    <int2:bookmark int2:bookmarkName="_Int_rt59dMcp" int2:invalidationBookmarkName="" int2:hashCode="Jx6aVowOnlYkMc" int2:id="F5E1cSh0">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3">
    <w:nsid w:val="24f1ea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63b6f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3564d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9c11d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7ac6d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e9682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c7e39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3e67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0dd68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bad01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2" w15:restartNumberingAfterBreak="0">
    <w:nsid w:val="14BCD1BE"/>
    <w:multiLevelType w:val="hybridMultilevel"/>
    <w:tmpl w:val="21D8A436"/>
    <w:lvl w:ilvl="0" w:tplc="323A4704">
      <w:start w:val="1"/>
      <w:numFmt w:val="bullet"/>
      <w:lvlText w:val="-"/>
      <w:lvlJc w:val="left"/>
      <w:pPr>
        <w:ind w:left="720" w:hanging="360"/>
      </w:pPr>
      <w:rPr>
        <w:rFonts w:hint="default" w:ascii="Calibri" w:hAnsi="Calibri"/>
      </w:rPr>
    </w:lvl>
    <w:lvl w:ilvl="1" w:tplc="FBF6C7B6">
      <w:start w:val="1"/>
      <w:numFmt w:val="bullet"/>
      <w:lvlText w:val="o"/>
      <w:lvlJc w:val="left"/>
      <w:pPr>
        <w:ind w:left="1440" w:hanging="360"/>
      </w:pPr>
      <w:rPr>
        <w:rFonts w:hint="default" w:ascii="Courier New" w:hAnsi="Courier New"/>
      </w:rPr>
    </w:lvl>
    <w:lvl w:ilvl="2" w:tplc="0CB61782">
      <w:start w:val="1"/>
      <w:numFmt w:val="bullet"/>
      <w:lvlText w:val=""/>
      <w:lvlJc w:val="left"/>
      <w:pPr>
        <w:ind w:left="2160" w:hanging="360"/>
      </w:pPr>
      <w:rPr>
        <w:rFonts w:hint="default" w:ascii="Wingdings" w:hAnsi="Wingdings"/>
      </w:rPr>
    </w:lvl>
    <w:lvl w:ilvl="3" w:tplc="5608E3BE">
      <w:start w:val="1"/>
      <w:numFmt w:val="bullet"/>
      <w:lvlText w:val=""/>
      <w:lvlJc w:val="left"/>
      <w:pPr>
        <w:ind w:left="2880" w:hanging="360"/>
      </w:pPr>
      <w:rPr>
        <w:rFonts w:hint="default" w:ascii="Symbol" w:hAnsi="Symbol"/>
      </w:rPr>
    </w:lvl>
    <w:lvl w:ilvl="4" w:tplc="95E03BD0">
      <w:start w:val="1"/>
      <w:numFmt w:val="bullet"/>
      <w:lvlText w:val="o"/>
      <w:lvlJc w:val="left"/>
      <w:pPr>
        <w:ind w:left="3600" w:hanging="360"/>
      </w:pPr>
      <w:rPr>
        <w:rFonts w:hint="default" w:ascii="Courier New" w:hAnsi="Courier New"/>
      </w:rPr>
    </w:lvl>
    <w:lvl w:ilvl="5" w:tplc="2528F3E2">
      <w:start w:val="1"/>
      <w:numFmt w:val="bullet"/>
      <w:lvlText w:val=""/>
      <w:lvlJc w:val="left"/>
      <w:pPr>
        <w:ind w:left="4320" w:hanging="360"/>
      </w:pPr>
      <w:rPr>
        <w:rFonts w:hint="default" w:ascii="Wingdings" w:hAnsi="Wingdings"/>
      </w:rPr>
    </w:lvl>
    <w:lvl w:ilvl="6" w:tplc="C1DC968A">
      <w:start w:val="1"/>
      <w:numFmt w:val="bullet"/>
      <w:lvlText w:val=""/>
      <w:lvlJc w:val="left"/>
      <w:pPr>
        <w:ind w:left="5040" w:hanging="360"/>
      </w:pPr>
      <w:rPr>
        <w:rFonts w:hint="default" w:ascii="Symbol" w:hAnsi="Symbol"/>
      </w:rPr>
    </w:lvl>
    <w:lvl w:ilvl="7" w:tplc="BF1ACF52">
      <w:start w:val="1"/>
      <w:numFmt w:val="bullet"/>
      <w:lvlText w:val="o"/>
      <w:lvlJc w:val="left"/>
      <w:pPr>
        <w:ind w:left="5760" w:hanging="360"/>
      </w:pPr>
      <w:rPr>
        <w:rFonts w:hint="default" w:ascii="Courier New" w:hAnsi="Courier New"/>
      </w:rPr>
    </w:lvl>
    <w:lvl w:ilvl="8" w:tplc="27124818">
      <w:start w:val="1"/>
      <w:numFmt w:val="bullet"/>
      <w:lvlText w:val=""/>
      <w:lvlJc w:val="left"/>
      <w:pPr>
        <w:ind w:left="6480" w:hanging="360"/>
      </w:pPr>
      <w:rPr>
        <w:rFonts w:hint="default" w:ascii="Wingdings" w:hAnsi="Wingdings"/>
      </w:rPr>
    </w:lvl>
  </w:abstractNum>
  <w:abstractNum w:abstractNumId="3"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4"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5"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7"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8" w15:restartNumberingAfterBreak="0">
    <w:nsid w:val="51130CC1"/>
    <w:multiLevelType w:val="hybridMultilevel"/>
    <w:tmpl w:val="C2AA9FEE"/>
    <w:lvl w:ilvl="0" w:tplc="E398BD98">
      <w:start w:val="1"/>
      <w:numFmt w:val="bullet"/>
      <w:lvlText w:val="-"/>
      <w:lvlJc w:val="left"/>
      <w:pPr>
        <w:ind w:left="720" w:hanging="360"/>
      </w:pPr>
      <w:rPr>
        <w:rFonts w:hint="default" w:ascii="Calibri" w:hAnsi="Calibri"/>
      </w:rPr>
    </w:lvl>
    <w:lvl w:ilvl="1" w:tplc="F950FF50">
      <w:start w:val="1"/>
      <w:numFmt w:val="bullet"/>
      <w:lvlText w:val="o"/>
      <w:lvlJc w:val="left"/>
      <w:pPr>
        <w:ind w:left="1440" w:hanging="360"/>
      </w:pPr>
      <w:rPr>
        <w:rFonts w:hint="default" w:ascii="Courier New" w:hAnsi="Courier New"/>
      </w:rPr>
    </w:lvl>
    <w:lvl w:ilvl="2" w:tplc="41E2CB16">
      <w:start w:val="1"/>
      <w:numFmt w:val="bullet"/>
      <w:lvlText w:val=""/>
      <w:lvlJc w:val="left"/>
      <w:pPr>
        <w:ind w:left="2160" w:hanging="360"/>
      </w:pPr>
      <w:rPr>
        <w:rFonts w:hint="default" w:ascii="Wingdings" w:hAnsi="Wingdings"/>
      </w:rPr>
    </w:lvl>
    <w:lvl w:ilvl="3" w:tplc="B4BC02EC">
      <w:start w:val="1"/>
      <w:numFmt w:val="bullet"/>
      <w:lvlText w:val=""/>
      <w:lvlJc w:val="left"/>
      <w:pPr>
        <w:ind w:left="2880" w:hanging="360"/>
      </w:pPr>
      <w:rPr>
        <w:rFonts w:hint="default" w:ascii="Symbol" w:hAnsi="Symbol"/>
      </w:rPr>
    </w:lvl>
    <w:lvl w:ilvl="4" w:tplc="830CDCF8">
      <w:start w:val="1"/>
      <w:numFmt w:val="bullet"/>
      <w:lvlText w:val="o"/>
      <w:lvlJc w:val="left"/>
      <w:pPr>
        <w:ind w:left="3600" w:hanging="360"/>
      </w:pPr>
      <w:rPr>
        <w:rFonts w:hint="default" w:ascii="Courier New" w:hAnsi="Courier New"/>
      </w:rPr>
    </w:lvl>
    <w:lvl w:ilvl="5" w:tplc="CFC40B3A">
      <w:start w:val="1"/>
      <w:numFmt w:val="bullet"/>
      <w:lvlText w:val=""/>
      <w:lvlJc w:val="left"/>
      <w:pPr>
        <w:ind w:left="4320" w:hanging="360"/>
      </w:pPr>
      <w:rPr>
        <w:rFonts w:hint="default" w:ascii="Wingdings" w:hAnsi="Wingdings"/>
      </w:rPr>
    </w:lvl>
    <w:lvl w:ilvl="6" w:tplc="15C8DC7C">
      <w:start w:val="1"/>
      <w:numFmt w:val="bullet"/>
      <w:lvlText w:val=""/>
      <w:lvlJc w:val="left"/>
      <w:pPr>
        <w:ind w:left="5040" w:hanging="360"/>
      </w:pPr>
      <w:rPr>
        <w:rFonts w:hint="default" w:ascii="Symbol" w:hAnsi="Symbol"/>
      </w:rPr>
    </w:lvl>
    <w:lvl w:ilvl="7" w:tplc="15F8544E">
      <w:start w:val="1"/>
      <w:numFmt w:val="bullet"/>
      <w:lvlText w:val="o"/>
      <w:lvlJc w:val="left"/>
      <w:pPr>
        <w:ind w:left="5760" w:hanging="360"/>
      </w:pPr>
      <w:rPr>
        <w:rFonts w:hint="default" w:ascii="Courier New" w:hAnsi="Courier New"/>
      </w:rPr>
    </w:lvl>
    <w:lvl w:ilvl="8" w:tplc="C77ECCD6">
      <w:start w:val="1"/>
      <w:numFmt w:val="bullet"/>
      <w:lvlText w:val=""/>
      <w:lvlJc w:val="left"/>
      <w:pPr>
        <w:ind w:left="6480" w:hanging="360"/>
      </w:pPr>
      <w:rPr>
        <w:rFonts w:hint="default" w:ascii="Wingdings" w:hAnsi="Wingdings"/>
      </w:rPr>
    </w:lvl>
  </w:abstractNum>
  <w:abstractNum w:abstractNumId="9" w15:restartNumberingAfterBreak="0">
    <w:nsid w:val="5A1D208A"/>
    <w:multiLevelType w:val="hybridMultilevel"/>
    <w:tmpl w:val="D8C0C50C"/>
    <w:lvl w:ilvl="0" w:tplc="FC5AB0A8">
      <w:start w:val="1"/>
      <w:numFmt w:val="bullet"/>
      <w:lvlText w:val=""/>
      <w:lvlJc w:val="left"/>
      <w:pPr>
        <w:ind w:left="720" w:hanging="360"/>
      </w:pPr>
      <w:rPr>
        <w:rFonts w:hint="default" w:ascii="Symbol" w:hAnsi="Symbol"/>
      </w:rPr>
    </w:lvl>
    <w:lvl w:ilvl="1" w:tplc="937209A8">
      <w:start w:val="1"/>
      <w:numFmt w:val="bullet"/>
      <w:lvlText w:val="o"/>
      <w:lvlJc w:val="left"/>
      <w:pPr>
        <w:ind w:left="1440" w:hanging="360"/>
      </w:pPr>
      <w:rPr>
        <w:rFonts w:hint="default" w:ascii="Courier New" w:hAnsi="Courier New"/>
      </w:rPr>
    </w:lvl>
    <w:lvl w:ilvl="2" w:tplc="E25C9A1C">
      <w:start w:val="1"/>
      <w:numFmt w:val="bullet"/>
      <w:lvlText w:val=""/>
      <w:lvlJc w:val="left"/>
      <w:pPr>
        <w:ind w:left="2160" w:hanging="360"/>
      </w:pPr>
      <w:rPr>
        <w:rFonts w:hint="default" w:ascii="Wingdings" w:hAnsi="Wingdings"/>
      </w:rPr>
    </w:lvl>
    <w:lvl w:ilvl="3" w:tplc="B0BCBCB6">
      <w:start w:val="1"/>
      <w:numFmt w:val="bullet"/>
      <w:lvlText w:val=""/>
      <w:lvlJc w:val="left"/>
      <w:pPr>
        <w:ind w:left="2880" w:hanging="360"/>
      </w:pPr>
      <w:rPr>
        <w:rFonts w:hint="default" w:ascii="Symbol" w:hAnsi="Symbol"/>
      </w:rPr>
    </w:lvl>
    <w:lvl w:ilvl="4" w:tplc="4558C9D4">
      <w:start w:val="1"/>
      <w:numFmt w:val="bullet"/>
      <w:lvlText w:val="o"/>
      <w:lvlJc w:val="left"/>
      <w:pPr>
        <w:ind w:left="3600" w:hanging="360"/>
      </w:pPr>
      <w:rPr>
        <w:rFonts w:hint="default" w:ascii="Courier New" w:hAnsi="Courier New"/>
      </w:rPr>
    </w:lvl>
    <w:lvl w:ilvl="5" w:tplc="49C6A932">
      <w:start w:val="1"/>
      <w:numFmt w:val="bullet"/>
      <w:lvlText w:val=""/>
      <w:lvlJc w:val="left"/>
      <w:pPr>
        <w:ind w:left="4320" w:hanging="360"/>
      </w:pPr>
      <w:rPr>
        <w:rFonts w:hint="default" w:ascii="Wingdings" w:hAnsi="Wingdings"/>
      </w:rPr>
    </w:lvl>
    <w:lvl w:ilvl="6" w:tplc="616CD4FC">
      <w:start w:val="1"/>
      <w:numFmt w:val="bullet"/>
      <w:lvlText w:val=""/>
      <w:lvlJc w:val="left"/>
      <w:pPr>
        <w:ind w:left="5040" w:hanging="360"/>
      </w:pPr>
      <w:rPr>
        <w:rFonts w:hint="default" w:ascii="Symbol" w:hAnsi="Symbol"/>
      </w:rPr>
    </w:lvl>
    <w:lvl w:ilvl="7" w:tplc="6B66C8E2">
      <w:start w:val="1"/>
      <w:numFmt w:val="bullet"/>
      <w:lvlText w:val="o"/>
      <w:lvlJc w:val="left"/>
      <w:pPr>
        <w:ind w:left="5760" w:hanging="360"/>
      </w:pPr>
      <w:rPr>
        <w:rFonts w:hint="default" w:ascii="Courier New" w:hAnsi="Courier New"/>
      </w:rPr>
    </w:lvl>
    <w:lvl w:ilvl="8" w:tplc="29E241F8">
      <w:start w:val="1"/>
      <w:numFmt w:val="bullet"/>
      <w:lvlText w:val=""/>
      <w:lvlJc w:val="left"/>
      <w:pPr>
        <w:ind w:left="6480" w:hanging="360"/>
      </w:pPr>
      <w:rPr>
        <w:rFonts w:hint="default" w:ascii="Wingdings" w:hAnsi="Wingdings"/>
      </w:rPr>
    </w:lvl>
  </w:abstractNum>
  <w:abstractNum w:abstractNumId="10"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11"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12" w15:restartNumberingAfterBreak="0">
    <w:nsid w:val="774DED99"/>
    <w:multiLevelType w:val="hybridMultilevel"/>
    <w:tmpl w:val="CE98501E"/>
    <w:lvl w:ilvl="0" w:tplc="F7AAFE72">
      <w:start w:val="1"/>
      <w:numFmt w:val="bullet"/>
      <w:lvlText w:val="-"/>
      <w:lvlJc w:val="left"/>
      <w:pPr>
        <w:ind w:left="720" w:hanging="360"/>
      </w:pPr>
      <w:rPr>
        <w:rFonts w:hint="default" w:ascii="Calibri" w:hAnsi="Calibri"/>
      </w:rPr>
    </w:lvl>
    <w:lvl w:ilvl="1" w:tplc="F82A21A4">
      <w:start w:val="1"/>
      <w:numFmt w:val="bullet"/>
      <w:lvlText w:val="o"/>
      <w:lvlJc w:val="left"/>
      <w:pPr>
        <w:ind w:left="1440" w:hanging="360"/>
      </w:pPr>
      <w:rPr>
        <w:rFonts w:hint="default" w:ascii="Courier New" w:hAnsi="Courier New"/>
      </w:rPr>
    </w:lvl>
    <w:lvl w:ilvl="2" w:tplc="E8CEE990">
      <w:start w:val="1"/>
      <w:numFmt w:val="bullet"/>
      <w:lvlText w:val=""/>
      <w:lvlJc w:val="left"/>
      <w:pPr>
        <w:ind w:left="2160" w:hanging="360"/>
      </w:pPr>
      <w:rPr>
        <w:rFonts w:hint="default" w:ascii="Wingdings" w:hAnsi="Wingdings"/>
      </w:rPr>
    </w:lvl>
    <w:lvl w:ilvl="3" w:tplc="C01A3BFA">
      <w:start w:val="1"/>
      <w:numFmt w:val="bullet"/>
      <w:lvlText w:val=""/>
      <w:lvlJc w:val="left"/>
      <w:pPr>
        <w:ind w:left="2880" w:hanging="360"/>
      </w:pPr>
      <w:rPr>
        <w:rFonts w:hint="default" w:ascii="Symbol" w:hAnsi="Symbol"/>
      </w:rPr>
    </w:lvl>
    <w:lvl w:ilvl="4" w:tplc="5E381988">
      <w:start w:val="1"/>
      <w:numFmt w:val="bullet"/>
      <w:lvlText w:val="o"/>
      <w:lvlJc w:val="left"/>
      <w:pPr>
        <w:ind w:left="3600" w:hanging="360"/>
      </w:pPr>
      <w:rPr>
        <w:rFonts w:hint="default" w:ascii="Courier New" w:hAnsi="Courier New"/>
      </w:rPr>
    </w:lvl>
    <w:lvl w:ilvl="5" w:tplc="CE1211BE">
      <w:start w:val="1"/>
      <w:numFmt w:val="bullet"/>
      <w:lvlText w:val=""/>
      <w:lvlJc w:val="left"/>
      <w:pPr>
        <w:ind w:left="4320" w:hanging="360"/>
      </w:pPr>
      <w:rPr>
        <w:rFonts w:hint="default" w:ascii="Wingdings" w:hAnsi="Wingdings"/>
      </w:rPr>
    </w:lvl>
    <w:lvl w:ilvl="6" w:tplc="EEBAEE08">
      <w:start w:val="1"/>
      <w:numFmt w:val="bullet"/>
      <w:lvlText w:val=""/>
      <w:lvlJc w:val="left"/>
      <w:pPr>
        <w:ind w:left="5040" w:hanging="360"/>
      </w:pPr>
      <w:rPr>
        <w:rFonts w:hint="default" w:ascii="Symbol" w:hAnsi="Symbol"/>
      </w:rPr>
    </w:lvl>
    <w:lvl w:ilvl="7" w:tplc="2660B1E6">
      <w:start w:val="1"/>
      <w:numFmt w:val="bullet"/>
      <w:lvlText w:val="o"/>
      <w:lvlJc w:val="left"/>
      <w:pPr>
        <w:ind w:left="5760" w:hanging="360"/>
      </w:pPr>
      <w:rPr>
        <w:rFonts w:hint="default" w:ascii="Courier New" w:hAnsi="Courier New"/>
      </w:rPr>
    </w:lvl>
    <w:lvl w:ilvl="8" w:tplc="312A6890">
      <w:start w:val="1"/>
      <w:numFmt w:val="bullet"/>
      <w:lvlText w:val=""/>
      <w:lvlJc w:val="left"/>
      <w:pPr>
        <w:ind w:left="6480" w:hanging="360"/>
      </w:pPr>
      <w:rPr>
        <w:rFonts w:hint="default" w:ascii="Wingdings" w:hAnsi="Wingdings"/>
      </w:rPr>
    </w:lvl>
  </w:abstractNum>
  <w:abstractNum w:abstractNumId="13"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abstractNumId w:val="12"/>
  </w:num>
  <w:num w:numId="2">
    <w:abstractNumId w:val="8"/>
  </w:num>
  <w:num w:numId="3">
    <w:abstractNumId w:val="9"/>
  </w:num>
  <w:num w:numId="4">
    <w:abstractNumId w:val="2"/>
  </w:num>
  <w:num w:numId="5">
    <w:abstractNumId w:val="13"/>
  </w:num>
  <w:num w:numId="6">
    <w:abstractNumId w:val="7"/>
  </w:num>
  <w:num w:numId="7">
    <w:abstractNumId w:val="4"/>
  </w:num>
  <w:num w:numId="8">
    <w:abstractNumId w:val="3"/>
  </w:num>
  <w:num w:numId="9">
    <w:abstractNumId w:val="10"/>
  </w:num>
  <w:num w:numId="10">
    <w:abstractNumId w:val="1"/>
  </w:num>
  <w:num w:numId="11">
    <w:abstractNumId w:val="6"/>
  </w:num>
  <w:num w:numId="12">
    <w:abstractNumId w:val="0"/>
  </w:num>
  <w:num w:numId="13">
    <w:abstractNumId w:val="11"/>
  </w:num>
  <w:num w:numId="14">
    <w:abstractNumId w:val="5"/>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ACA"/>
    <w:rsid w:val="000FBBB8"/>
    <w:rsid w:val="00100665"/>
    <w:rsid w:val="001778CD"/>
    <w:rsid w:val="001951F2"/>
    <w:rsid w:val="001A1E5C"/>
    <w:rsid w:val="001A6BAD"/>
    <w:rsid w:val="001C5374"/>
    <w:rsid w:val="001C65D7"/>
    <w:rsid w:val="001E3C6D"/>
    <w:rsid w:val="00201517"/>
    <w:rsid w:val="0021238C"/>
    <w:rsid w:val="00221197"/>
    <w:rsid w:val="00224930"/>
    <w:rsid w:val="002928E4"/>
    <w:rsid w:val="002B5BA1"/>
    <w:rsid w:val="002C1F19"/>
    <w:rsid w:val="002C35BD"/>
    <w:rsid w:val="002D1532"/>
    <w:rsid w:val="00317CAF"/>
    <w:rsid w:val="00354CF6"/>
    <w:rsid w:val="00370957"/>
    <w:rsid w:val="003743BA"/>
    <w:rsid w:val="00377905"/>
    <w:rsid w:val="00383036"/>
    <w:rsid w:val="0039553E"/>
    <w:rsid w:val="003A2CE8"/>
    <w:rsid w:val="00427CC7"/>
    <w:rsid w:val="0042E429"/>
    <w:rsid w:val="00444952"/>
    <w:rsid w:val="00446022"/>
    <w:rsid w:val="0044667A"/>
    <w:rsid w:val="0045180B"/>
    <w:rsid w:val="00461898"/>
    <w:rsid w:val="00477F3E"/>
    <w:rsid w:val="004839EB"/>
    <w:rsid w:val="004F6431"/>
    <w:rsid w:val="005068AA"/>
    <w:rsid w:val="00516FE1"/>
    <w:rsid w:val="005173B9"/>
    <w:rsid w:val="00524FC0"/>
    <w:rsid w:val="0053780E"/>
    <w:rsid w:val="005511B4"/>
    <w:rsid w:val="0056021E"/>
    <w:rsid w:val="0057060A"/>
    <w:rsid w:val="00582D15"/>
    <w:rsid w:val="00591E4A"/>
    <w:rsid w:val="00592D1E"/>
    <w:rsid w:val="005A0885"/>
    <w:rsid w:val="005C3FCD"/>
    <w:rsid w:val="005D1AA7"/>
    <w:rsid w:val="005E7ABF"/>
    <w:rsid w:val="005F2E5A"/>
    <w:rsid w:val="0060666C"/>
    <w:rsid w:val="00606690"/>
    <w:rsid w:val="00614380"/>
    <w:rsid w:val="00632D17"/>
    <w:rsid w:val="0064496E"/>
    <w:rsid w:val="006B4ECA"/>
    <w:rsid w:val="006D7B14"/>
    <w:rsid w:val="006E6408"/>
    <w:rsid w:val="00771F92"/>
    <w:rsid w:val="007728CB"/>
    <w:rsid w:val="007867C5"/>
    <w:rsid w:val="007A5E97"/>
    <w:rsid w:val="007B432F"/>
    <w:rsid w:val="007B4385"/>
    <w:rsid w:val="007B68CF"/>
    <w:rsid w:val="007B6AF5"/>
    <w:rsid w:val="007D5DB5"/>
    <w:rsid w:val="00800D0B"/>
    <w:rsid w:val="00807E86"/>
    <w:rsid w:val="008640B7"/>
    <w:rsid w:val="00897897"/>
    <w:rsid w:val="008A0CBB"/>
    <w:rsid w:val="008A7212"/>
    <w:rsid w:val="008C0D51"/>
    <w:rsid w:val="008C6FF6"/>
    <w:rsid w:val="008E4CA9"/>
    <w:rsid w:val="0090097D"/>
    <w:rsid w:val="009447C4"/>
    <w:rsid w:val="00950AF9"/>
    <w:rsid w:val="00991AAA"/>
    <w:rsid w:val="009B5FD1"/>
    <w:rsid w:val="009B64BA"/>
    <w:rsid w:val="009D2E4D"/>
    <w:rsid w:val="009D7430"/>
    <w:rsid w:val="00A213BA"/>
    <w:rsid w:val="00A27538"/>
    <w:rsid w:val="00A27B6F"/>
    <w:rsid w:val="00A30054"/>
    <w:rsid w:val="00A306E4"/>
    <w:rsid w:val="00A35347"/>
    <w:rsid w:val="00A412BA"/>
    <w:rsid w:val="00A51E94"/>
    <w:rsid w:val="00A647F4"/>
    <w:rsid w:val="00A701A3"/>
    <w:rsid w:val="00A7544A"/>
    <w:rsid w:val="00AF2BFF"/>
    <w:rsid w:val="00B46A5A"/>
    <w:rsid w:val="00B618BA"/>
    <w:rsid w:val="00B72301"/>
    <w:rsid w:val="00B878A0"/>
    <w:rsid w:val="00BD113B"/>
    <w:rsid w:val="00BE7527"/>
    <w:rsid w:val="00C13DC2"/>
    <w:rsid w:val="00C17467"/>
    <w:rsid w:val="00C26B96"/>
    <w:rsid w:val="00C41664"/>
    <w:rsid w:val="00C55947"/>
    <w:rsid w:val="00C63AAD"/>
    <w:rsid w:val="00C81E46"/>
    <w:rsid w:val="00C83FF0"/>
    <w:rsid w:val="00CA520D"/>
    <w:rsid w:val="00CB0CC9"/>
    <w:rsid w:val="00CB1DB7"/>
    <w:rsid w:val="00CB33C0"/>
    <w:rsid w:val="00CB7DC5"/>
    <w:rsid w:val="00CC5AC8"/>
    <w:rsid w:val="00CF233B"/>
    <w:rsid w:val="00D21902"/>
    <w:rsid w:val="00D434F9"/>
    <w:rsid w:val="00D46C2B"/>
    <w:rsid w:val="00D93A9F"/>
    <w:rsid w:val="00DA0595"/>
    <w:rsid w:val="00DC3798"/>
    <w:rsid w:val="00E14DA6"/>
    <w:rsid w:val="00E20068"/>
    <w:rsid w:val="00E24F38"/>
    <w:rsid w:val="00E54FBF"/>
    <w:rsid w:val="00E5531C"/>
    <w:rsid w:val="00E74E2A"/>
    <w:rsid w:val="00E8008A"/>
    <w:rsid w:val="00E87D8B"/>
    <w:rsid w:val="00E9660B"/>
    <w:rsid w:val="00EB7339"/>
    <w:rsid w:val="00EF5AF7"/>
    <w:rsid w:val="00F2736E"/>
    <w:rsid w:val="00F35DB1"/>
    <w:rsid w:val="00F411C6"/>
    <w:rsid w:val="00F53EAF"/>
    <w:rsid w:val="00F71D8F"/>
    <w:rsid w:val="00FB67A3"/>
    <w:rsid w:val="00FE014C"/>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0C52B2"/>
    <w:rsid w:val="13E8DA7B"/>
    <w:rsid w:val="145A85F0"/>
    <w:rsid w:val="15A1A214"/>
    <w:rsid w:val="15F2F645"/>
    <w:rsid w:val="169D0E8C"/>
    <w:rsid w:val="16B0D919"/>
    <w:rsid w:val="176549F3"/>
    <w:rsid w:val="17F5535C"/>
    <w:rsid w:val="1838DEED"/>
    <w:rsid w:val="18B68927"/>
    <w:rsid w:val="1943C9C1"/>
    <w:rsid w:val="19F2E7AD"/>
    <w:rsid w:val="1A3EF3A2"/>
    <w:rsid w:val="1B844A3C"/>
    <w:rsid w:val="1BC8123B"/>
    <w:rsid w:val="1C38BB16"/>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3F1C23"/>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2B5A84E"/>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2A6A95B"/>
    <w:rsid w:val="4358D537"/>
    <w:rsid w:val="43B6CC4A"/>
    <w:rsid w:val="43E56BEA"/>
    <w:rsid w:val="43EA8441"/>
    <w:rsid w:val="44A3CE00"/>
    <w:rsid w:val="4614B86A"/>
    <w:rsid w:val="46DAA8FA"/>
    <w:rsid w:val="471BEBDB"/>
    <w:rsid w:val="47A8D9A9"/>
    <w:rsid w:val="48287F1E"/>
    <w:rsid w:val="488A3D6D"/>
    <w:rsid w:val="488E2DE9"/>
    <w:rsid w:val="48B2C40E"/>
    <w:rsid w:val="48B7BC3C"/>
    <w:rsid w:val="4AF913FD"/>
    <w:rsid w:val="4C4235C0"/>
    <w:rsid w:val="4D7830F3"/>
    <w:rsid w:val="4E2AC25D"/>
    <w:rsid w:val="4ED98D66"/>
    <w:rsid w:val="4EF2B5C3"/>
    <w:rsid w:val="4F2EEB46"/>
    <w:rsid w:val="50B38B88"/>
    <w:rsid w:val="50CABBA7"/>
    <w:rsid w:val="513CD9E4"/>
    <w:rsid w:val="54875CB1"/>
    <w:rsid w:val="5829D5AE"/>
    <w:rsid w:val="587D3986"/>
    <w:rsid w:val="59FBB805"/>
    <w:rsid w:val="5A28EB87"/>
    <w:rsid w:val="5AB8D51B"/>
    <w:rsid w:val="5C47835A"/>
    <w:rsid w:val="5CEB4237"/>
    <w:rsid w:val="5CF943BB"/>
    <w:rsid w:val="5E27BDCA"/>
    <w:rsid w:val="644A10D2"/>
    <w:rsid w:val="64652A21"/>
    <w:rsid w:val="6492F951"/>
    <w:rsid w:val="650E0AB0"/>
    <w:rsid w:val="65781B11"/>
    <w:rsid w:val="65D0976F"/>
    <w:rsid w:val="66322D9F"/>
    <w:rsid w:val="67998332"/>
    <w:rsid w:val="6A787F1E"/>
    <w:rsid w:val="6A980AB4"/>
    <w:rsid w:val="6B3815BF"/>
    <w:rsid w:val="6B64548B"/>
    <w:rsid w:val="6CD87C91"/>
    <w:rsid w:val="6CE1CC47"/>
    <w:rsid w:val="6E80D4B2"/>
    <w:rsid w:val="6F32C7E4"/>
    <w:rsid w:val="6F4BF041"/>
    <w:rsid w:val="6F8EB22E"/>
    <w:rsid w:val="7004AB36"/>
    <w:rsid w:val="701CA513"/>
    <w:rsid w:val="70862BCE"/>
    <w:rsid w:val="70E10C4E"/>
    <w:rsid w:val="7122F056"/>
    <w:rsid w:val="71406578"/>
    <w:rsid w:val="71A4AAE7"/>
    <w:rsid w:val="71B87574"/>
    <w:rsid w:val="730FDBC6"/>
    <w:rsid w:val="73EBED4D"/>
    <w:rsid w:val="749BE841"/>
    <w:rsid w:val="74DA59D9"/>
    <w:rsid w:val="7637B8A2"/>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14DA6"/>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7Char" w:customStyle="1">
    <w:name w:val="Heading 7 Char"/>
    <w:basedOn w:val="DefaultParagraphFont"/>
    <w:link w:val="Heading7"/>
    <w:uiPriority w:val="9"/>
    <w:rsid w:val="00E14DA6"/>
    <w:rPr>
      <w:rFonts w:eastAsia="Times New Roman"/>
      <w:b/>
      <w:color w:val="666666"/>
      <w:shd w:val="clear" w:color="auto" w:fill="FFFFFF"/>
    </w:rPr>
  </w:style>
  <w:style w:type="paragraph" w:styleId="BodyText2">
    <w:name w:val="Body Text 2"/>
    <w:basedOn w:val="Normal"/>
    <w:link w:val="BodyText2Char"/>
    <w:uiPriority w:val="99"/>
    <w:unhideWhenUsed/>
    <w:rsid w:val="00E14DA6"/>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E14DA6"/>
    <w:rPr>
      <w:rFonts w:eastAsia="Times New Roman"/>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603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39" Type="http://schemas.openxmlformats.org/officeDocument/2006/relationships/footer" Target="footer1.xml"/><Relationship Id="R162a9c9febc24fe0" Type="http://schemas.openxmlformats.org/officeDocument/2006/relationships/image" Target="/media/image20.png"/><Relationship Id="R033daea49abf4908" Type="http://schemas.openxmlformats.org/officeDocument/2006/relationships/image" Target="/media/image26.png"/><Relationship Id="Rd957e23ab85b4f7e" Type="http://schemas.openxmlformats.org/officeDocument/2006/relationships/image" Target="/media/image2f.png"/><Relationship Id="rId34" Type="http://schemas.openxmlformats.org/officeDocument/2006/relationships/image" Target="media/image28.png"/><Relationship Id="rId42" Type="http://schemas.openxmlformats.org/officeDocument/2006/relationships/customXml" Target="../customXml/item1.xml"/><Relationship Id="rId7" Type="http://schemas.openxmlformats.org/officeDocument/2006/relationships/image" Target="media/image1.png"/><Relationship Id="Ra7948d3e3af04271" Type="http://schemas.openxmlformats.org/officeDocument/2006/relationships/glossaryDocument" Target="glossary/document.xml"/><Relationship Id="R7f1cc16f87304b72" Type="http://schemas.openxmlformats.org/officeDocument/2006/relationships/image" Target="/media/image23.png"/><Relationship Id="rId2" Type="http://schemas.openxmlformats.org/officeDocument/2006/relationships/styles" Target="styles.xml"/><Relationship Id="rId29" Type="http://schemas.openxmlformats.org/officeDocument/2006/relationships/image" Target="media/image23.png"/><Relationship Id="Rc8b3e0b71a684da9" Type="http://schemas.openxmlformats.org/officeDocument/2006/relationships/image" Target="/media/image2d.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76ff13e49eaa4ec3" Type="http://schemas.openxmlformats.org/officeDocument/2006/relationships/image" Target="/media/image25.png"/><Relationship Id="rId5" Type="http://schemas.openxmlformats.org/officeDocument/2006/relationships/footnotes" Target="footnotes.xml"/><Relationship Id="rId28" Type="http://schemas.openxmlformats.org/officeDocument/2006/relationships/image" Target="media/image22.png"/><Relationship Id="R40618bfef9e04054" Type="http://schemas.microsoft.com/office/2016/09/relationships/commentsIds" Target="commentsIds.xml"/><Relationship Id="R1bb69d174b24403f" Type="http://schemas.openxmlformats.org/officeDocument/2006/relationships/image" Target="/media/image21.png"/><Relationship Id="R7aa65e77cd874daa" Type="http://schemas.openxmlformats.org/officeDocument/2006/relationships/image" Target="/media/image29.png"/><Relationship Id="R9cc242ce4e67406a" Type="http://schemas.openxmlformats.org/officeDocument/2006/relationships/image" Target="/media/image2a.png"/><Relationship Id="Rbd6cdc15ef3d49d2" Type="http://schemas.openxmlformats.org/officeDocument/2006/relationships/image" Target="/media/image2e.png"/><Relationship Id="Rb49c3611fb8f4234" Type="http://schemas.microsoft.com/office/2020/10/relationships/intelligence" Target="intelligence2.xml"/><Relationship Id="rId10" Type="http://schemas.openxmlformats.org/officeDocument/2006/relationships/image" Target="media/image4.png"/><Relationship Id="rId31" Type="http://schemas.openxmlformats.org/officeDocument/2006/relationships/image" Target="media/image25.png"/><Relationship Id="R7315fa2303254770" Type="http://schemas.openxmlformats.org/officeDocument/2006/relationships/image" Target="/media/image24.png"/><Relationship Id="R475ef1978b454dbb" Type="http://schemas.openxmlformats.org/officeDocument/2006/relationships/image" Target="/media/image27.png"/><Relationship Id="Ra53509aff3a44ae9" Type="http://schemas.openxmlformats.org/officeDocument/2006/relationships/image" Target="/media/image28.png"/><Relationship Id="R734f254b6ad94b70" Type="http://schemas.openxmlformats.org/officeDocument/2006/relationships/hyperlink" Target="https://www.youtube.com/watch?v=g42mLGATG-c&amp;t=78s" TargetMode="External"/><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b97a2e09a9484558" Type="http://schemas.microsoft.com/office/2018/08/relationships/commentsExtensible" Target="commentsExtensible.xml"/><Relationship Id="R12659ff4449d46e7" Type="http://schemas.openxmlformats.org/officeDocument/2006/relationships/image" Target="/media/image2b.png"/><Relationship Id="Rf4d45eaa68e341b3" Type="http://schemas.openxmlformats.org/officeDocument/2006/relationships/image" Target="/media/image2c.png"/><Relationship Id="R51090e3b45f24b87" Type="http://schemas.openxmlformats.org/officeDocument/2006/relationships/image" Target="/media/image30.png"/><Relationship Id="rId43" Type="http://schemas.openxmlformats.org/officeDocument/2006/relationships/customXml" Target="../customXml/item2.xml"/><Relationship Id="rId8" Type="http://schemas.openxmlformats.org/officeDocument/2006/relationships/image" Target="media/image2.png"/><Relationship Id="rId3" Type="http://schemas.openxmlformats.org/officeDocument/2006/relationships/settings" Target="settings.xml"/><Relationship Id="rId33" Type="http://schemas.openxmlformats.org/officeDocument/2006/relationships/image" Target="media/image27.png"/><Relationship Id="rId38"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9dbf0a3a29da442e" Type="http://schemas.openxmlformats.org/officeDocument/2006/relationships/image" Target="/media/image22.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f334f0-22f0-4399-9168-57b372057ccb}"/>
      </w:docPartPr>
      <w:docPartBody>
        <w:p w14:paraId="0E1442B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956EBFE-9094-49A2-96F0-E6907A8C4AEC}"/>
</file>

<file path=customXml/itemProps2.xml><?xml version="1.0" encoding="utf-8"?>
<ds:datastoreItem xmlns:ds="http://schemas.openxmlformats.org/officeDocument/2006/customXml" ds:itemID="{C2548121-6A33-4389-8033-0F587A25DC38}"/>
</file>

<file path=customXml/itemProps3.xml><?xml version="1.0" encoding="utf-8"?>
<ds:datastoreItem xmlns:ds="http://schemas.openxmlformats.org/officeDocument/2006/customXml" ds:itemID="{C1FB279D-7BAB-4F2D-A5D7-33F2817D96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33</cp:revision>
  <cp:lastPrinted>2022-11-18T14:47:00Z</cp:lastPrinted>
  <dcterms:created xsi:type="dcterms:W3CDTF">2017-08-04T17:59:00Z</dcterms:created>
  <dcterms:modified xsi:type="dcterms:W3CDTF">2023-02-01T00:53:57Z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