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We would like to invite you to register to attend the </w:t>
      </w:r>
      <w:r w:rsidRPr="008225D4">
        <w:rPr>
          <w:rFonts w:ascii="inherit" w:eastAsia="Times New Roman" w:hAnsi="inherit" w:cs="Calibri"/>
          <w:b/>
          <w:bCs/>
          <w:color w:val="201F1E"/>
          <w:sz w:val="36"/>
          <w:szCs w:val="36"/>
          <w:bdr w:val="none" w:sz="0" w:space="0" w:color="auto" w:frame="1"/>
        </w:rPr>
        <w:t>UniServ- Foundations for Winning Campaigns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When: </w:t>
      </w:r>
      <w:r w:rsidRPr="008225D4">
        <w:rPr>
          <w:rFonts w:ascii="inherit" w:eastAsia="Times New Roman" w:hAnsi="inherit" w:cs="Calibri"/>
          <w:b/>
          <w:bCs/>
          <w:color w:val="201F1E"/>
          <w:sz w:val="36"/>
          <w:szCs w:val="36"/>
          <w:bdr w:val="none" w:sz="0" w:space="0" w:color="auto" w:frame="1"/>
        </w:rPr>
        <w:t>Tuesday</w:t>
      </w:r>
      <w:r w:rsidRPr="008225D4">
        <w:rPr>
          <w:rFonts w:ascii="inherit" w:eastAsia="Times New Roman" w:hAnsi="inherit" w:cs="Calibri"/>
          <w:b/>
          <w:bCs/>
          <w:color w:val="201F1E"/>
          <w:sz w:val="36"/>
          <w:szCs w:val="36"/>
          <w:bdr w:val="none" w:sz="0" w:space="0" w:color="auto" w:frame="1"/>
          <w:shd w:val="clear" w:color="auto" w:fill="FFFFFF"/>
        </w:rPr>
        <w:t>, October 11</w:t>
      </w:r>
      <w:r w:rsidRPr="008225D4">
        <w:rPr>
          <w:rFonts w:ascii="inherit" w:eastAsia="Times New Roman" w:hAnsi="inherit" w:cs="Calibri"/>
          <w:b/>
          <w:bCs/>
          <w:color w:val="201F1E"/>
          <w:sz w:val="36"/>
          <w:szCs w:val="36"/>
          <w:bdr w:val="none" w:sz="0" w:space="0" w:color="auto" w:frame="1"/>
          <w:shd w:val="clear" w:color="auto" w:fill="FFFFFF"/>
          <w:vertAlign w:val="superscript"/>
        </w:rPr>
        <w:t>th</w:t>
      </w:r>
      <w:proofErr w:type="gramStart"/>
      <w:r w:rsidRPr="008225D4">
        <w:rPr>
          <w:rFonts w:ascii="inherit" w:eastAsia="Times New Roman" w:hAnsi="inherit" w:cs="Calibri"/>
          <w:b/>
          <w:bCs/>
          <w:color w:val="201F1E"/>
          <w:sz w:val="36"/>
          <w:szCs w:val="36"/>
          <w:bdr w:val="none" w:sz="0" w:space="0" w:color="auto" w:frame="1"/>
          <w:shd w:val="clear" w:color="auto" w:fill="FFFFFF"/>
        </w:rPr>
        <w:t>  –</w:t>
      </w:r>
      <w:proofErr w:type="gramEnd"/>
      <w:r w:rsidRPr="008225D4">
        <w:rPr>
          <w:rFonts w:ascii="inherit" w:eastAsia="Times New Roman" w:hAnsi="inherit" w:cs="Calibri"/>
          <w:b/>
          <w:bCs/>
          <w:color w:val="201F1E"/>
          <w:sz w:val="36"/>
          <w:szCs w:val="36"/>
          <w:bdr w:val="none" w:sz="0" w:space="0" w:color="auto" w:frame="1"/>
          <w:shd w:val="clear" w:color="auto" w:fill="FFFFFF"/>
        </w:rPr>
        <w:t xml:space="preserve"> Thursday, October 13</w:t>
      </w:r>
      <w:r w:rsidRPr="008225D4">
        <w:rPr>
          <w:rFonts w:ascii="inherit" w:eastAsia="Times New Roman" w:hAnsi="inherit" w:cs="Calibri"/>
          <w:b/>
          <w:bCs/>
          <w:color w:val="201F1E"/>
          <w:sz w:val="36"/>
          <w:szCs w:val="36"/>
          <w:bdr w:val="none" w:sz="0" w:space="0" w:color="auto" w:frame="1"/>
          <w:shd w:val="clear" w:color="auto" w:fill="FFFFFF"/>
          <w:vertAlign w:val="superscript"/>
        </w:rPr>
        <w:t>th</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Where:  </w:t>
      </w:r>
      <w:r w:rsidRPr="008225D4">
        <w:rPr>
          <w:rFonts w:ascii="inherit" w:eastAsia="Times New Roman" w:hAnsi="inherit" w:cs="Calibri"/>
          <w:b/>
          <w:bCs/>
          <w:color w:val="201F1E"/>
          <w:sz w:val="36"/>
          <w:szCs w:val="36"/>
          <w:bdr w:val="none" w:sz="0" w:space="0" w:color="auto" w:frame="1"/>
        </w:rPr>
        <w:t>Hyatt Regency</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201F1E"/>
          <w:sz w:val="36"/>
          <w:szCs w:val="36"/>
          <w:bdr w:val="none" w:sz="0" w:space="0" w:color="auto" w:frame="1"/>
        </w:rPr>
        <w:t>                3200 East 81</w:t>
      </w:r>
      <w:r w:rsidRPr="008225D4">
        <w:rPr>
          <w:rFonts w:ascii="inherit" w:eastAsia="Times New Roman" w:hAnsi="inherit" w:cs="Calibri"/>
          <w:b/>
          <w:bCs/>
          <w:color w:val="201F1E"/>
          <w:sz w:val="36"/>
          <w:szCs w:val="36"/>
          <w:bdr w:val="none" w:sz="0" w:space="0" w:color="auto" w:frame="1"/>
          <w:vertAlign w:val="superscript"/>
        </w:rPr>
        <w:t>st</w:t>
      </w:r>
      <w:r w:rsidRPr="008225D4">
        <w:rPr>
          <w:rFonts w:ascii="inherit" w:eastAsia="Times New Roman" w:hAnsi="inherit" w:cs="Calibri"/>
          <w:b/>
          <w:bCs/>
          <w:color w:val="201F1E"/>
          <w:sz w:val="36"/>
          <w:szCs w:val="36"/>
          <w:bdr w:val="none" w:sz="0" w:space="0" w:color="auto" w:frame="1"/>
        </w:rPr>
        <w:t> St.</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201F1E"/>
          <w:sz w:val="36"/>
          <w:szCs w:val="36"/>
          <w:bdr w:val="none" w:sz="0" w:space="0" w:color="auto" w:frame="1"/>
        </w:rPr>
        <w:t>                Bloomington, MN 55425</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FF0000"/>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000000"/>
          <w:sz w:val="36"/>
          <w:szCs w:val="36"/>
          <w:bdr w:val="none" w:sz="0" w:space="0" w:color="auto" w:frame="1"/>
        </w:rPr>
        <w:t>Registration link:  </w:t>
      </w:r>
      <w:hyperlink r:id="rId5" w:tgtFrame="_blank" w:history="1">
        <w:r w:rsidRPr="008225D4">
          <w:rPr>
            <w:rFonts w:ascii="inherit" w:eastAsia="Times New Roman" w:hAnsi="inherit" w:cs="Calibri"/>
            <w:color w:val="0563C1"/>
            <w:sz w:val="36"/>
            <w:szCs w:val="36"/>
            <w:u w:val="single"/>
            <w:bdr w:val="none" w:sz="0" w:space="0" w:color="auto" w:frame="1"/>
          </w:rPr>
          <w:t>https://cvent.me/w3LwOZ</w:t>
        </w:r>
      </w:hyperlink>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AIRFARE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NEA will cover your travel arrangements to attend this training. To book your airfare, call FCM Travel Solutions at 1-866-811-8502 and reference meeting code </w:t>
      </w:r>
      <w:r w:rsidRPr="008225D4">
        <w:rPr>
          <w:rFonts w:ascii="Century Gothic" w:eastAsia="Times New Roman" w:hAnsi="Century Gothic" w:cs="Calibri"/>
          <w:b/>
          <w:bCs/>
          <w:color w:val="FF0000"/>
          <w:sz w:val="24"/>
          <w:szCs w:val="24"/>
          <w:bdr w:val="none" w:sz="0" w:space="0" w:color="auto" w:frame="1"/>
        </w:rPr>
        <w:t>NEA07383</w:t>
      </w:r>
      <w:r w:rsidRPr="008225D4">
        <w:rPr>
          <w:rFonts w:ascii="inherit" w:eastAsia="Times New Roman" w:hAnsi="inherit" w:cs="Calibri"/>
          <w:color w:val="201F1E"/>
          <w:sz w:val="23"/>
          <w:szCs w:val="23"/>
          <w:bdr w:val="none" w:sz="0" w:space="0" w:color="auto" w:frame="1"/>
        </w:rPr>
        <w:t> as soon as possible.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Please do not purchase airfare independently as it will not be reimbursed.</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u w:val="single"/>
          <w:bdr w:val="none" w:sz="0" w:space="0" w:color="auto" w:frame="1"/>
        </w:rPr>
        <w:t>Trainers</w:t>
      </w:r>
      <w:r w:rsidRPr="008225D4">
        <w:rPr>
          <w:rFonts w:ascii="inherit" w:eastAsia="Times New Roman" w:hAnsi="inherit" w:cs="Calibri"/>
          <w:color w:val="201F1E"/>
          <w:sz w:val="23"/>
          <w:szCs w:val="23"/>
          <w:bdr w:val="none" w:sz="0" w:space="0" w:color="auto" w:frame="1"/>
        </w:rPr>
        <w:t>: Please plan to arrive in Bloomington, MN any time on Sunday, October 9</w:t>
      </w:r>
      <w:r w:rsidRPr="008225D4">
        <w:rPr>
          <w:rFonts w:ascii="inherit" w:eastAsia="Times New Roman" w:hAnsi="inherit" w:cs="Calibri"/>
          <w:color w:val="201F1E"/>
          <w:sz w:val="23"/>
          <w:szCs w:val="23"/>
          <w:bdr w:val="none" w:sz="0" w:space="0" w:color="auto" w:frame="1"/>
          <w:vertAlign w:val="superscript"/>
        </w:rPr>
        <w:t>th</w:t>
      </w:r>
      <w:proofErr w:type="gramStart"/>
      <w:r w:rsidRPr="008225D4">
        <w:rPr>
          <w:rFonts w:ascii="inherit" w:eastAsia="Times New Roman" w:hAnsi="inherit" w:cs="Calibri"/>
          <w:color w:val="201F1E"/>
          <w:sz w:val="23"/>
          <w:szCs w:val="23"/>
          <w:bdr w:val="none" w:sz="0" w:space="0" w:color="auto" w:frame="1"/>
        </w:rPr>
        <w:t>  and</w:t>
      </w:r>
      <w:proofErr w:type="gramEnd"/>
      <w:r w:rsidRPr="008225D4">
        <w:rPr>
          <w:rFonts w:ascii="inherit" w:eastAsia="Times New Roman" w:hAnsi="inherit" w:cs="Calibri"/>
          <w:color w:val="201F1E"/>
          <w:sz w:val="23"/>
          <w:szCs w:val="23"/>
          <w:bdr w:val="none" w:sz="0" w:space="0" w:color="auto" w:frame="1"/>
        </w:rPr>
        <w:t xml:space="preserve"> depart after 4pm on Thursday, October 13</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u w:val="single"/>
          <w:bdr w:val="none" w:sz="0" w:space="0" w:color="auto" w:frame="1"/>
        </w:rPr>
        <w:t>Participants</w:t>
      </w:r>
      <w:r w:rsidRPr="008225D4">
        <w:rPr>
          <w:rFonts w:ascii="inherit" w:eastAsia="Times New Roman" w:hAnsi="inherit" w:cs="Calibri"/>
          <w:color w:val="201F1E"/>
          <w:sz w:val="23"/>
          <w:szCs w:val="23"/>
          <w:bdr w:val="none" w:sz="0" w:space="0" w:color="auto" w:frame="1"/>
        </w:rPr>
        <w:t>: Please plan to arrive in Bloomington, MN any time on Monday, October 10</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 and depart after 4pm on Thursday, October 13</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HOTEL</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PRE-ATTENDANCE ASSIGNMENTS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Coming soon!</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If you have any content related questions, please contact Ellen Holmes by email at </w:t>
      </w:r>
      <w:hyperlink r:id="rId6" w:tgtFrame="_blank" w:history="1">
        <w:r w:rsidRPr="008225D4">
          <w:rPr>
            <w:rFonts w:ascii="inherit" w:eastAsia="Times New Roman" w:hAnsi="inherit" w:cs="Calibri"/>
            <w:color w:val="0563C1"/>
            <w:sz w:val="23"/>
            <w:szCs w:val="23"/>
            <w:u w:val="single"/>
            <w:bdr w:val="none" w:sz="0" w:space="0" w:color="auto" w:frame="1"/>
          </w:rPr>
          <w:t>eholmes@nea.org</w:t>
        </w:r>
      </w:hyperlink>
      <w:r w:rsidRPr="008225D4">
        <w:rPr>
          <w:rFonts w:ascii="inherit" w:eastAsia="Times New Roman" w:hAnsi="inherit" w:cs="Calibri"/>
          <w:color w:val="201F1E"/>
          <w:sz w:val="23"/>
          <w:szCs w:val="23"/>
          <w:bdr w:val="none" w:sz="0" w:space="0" w:color="auto" w:frame="1"/>
        </w:rPr>
        <w:t> or by text (207) 660-5589 (please begin your text with who you are).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BEFORE YOU LEAVE HOME</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color w:val="000000"/>
          <w:sz w:val="27"/>
          <w:szCs w:val="27"/>
          <w:bdr w:val="none" w:sz="0" w:space="0" w:color="auto" w:frame="1"/>
        </w:rPr>
        <w:t>· </w:t>
      </w:r>
      <w:r w:rsidRPr="008225D4">
        <w:rPr>
          <w:rFonts w:ascii="Calibri" w:eastAsia="Times New Roman" w:hAnsi="Calibri" w:cs="Calibri"/>
          <w:color w:val="000000"/>
          <w:bdr w:val="none" w:sz="0" w:space="0" w:color="auto" w:frame="1"/>
        </w:rPr>
        <w:t xml:space="preserve">Get your COVID-19 Vaccinations. Attendees will be required to present verifiable proof that they have received all recommended doses in a primary COVID-19 vaccine series plus one additional booster when </w:t>
      </w:r>
      <w:r w:rsidRPr="008225D4">
        <w:rPr>
          <w:rFonts w:ascii="Calibri" w:eastAsia="Times New Roman" w:hAnsi="Calibri" w:cs="Calibri"/>
          <w:color w:val="000000"/>
          <w:bdr w:val="none" w:sz="0" w:space="0" w:color="auto" w:frame="1"/>
        </w:rPr>
        <w:lastRenderedPageBreak/>
        <w:t>eligible. Attendees will receive directions on how to upload proof of vaccination status through Return Safe or other approved third-party verification system.</w:t>
      </w:r>
    </w:p>
    <w:p w:rsidR="008225D4" w:rsidRPr="008225D4" w:rsidRDefault="008225D4" w:rsidP="008225D4">
      <w:pPr>
        <w:shd w:val="clear" w:color="auto" w:fill="FFFFFF"/>
        <w:spacing w:after="0" w:line="240" w:lineRule="auto"/>
        <w:rPr>
          <w:rFonts w:ascii="Calibri" w:eastAsia="Times New Roman" w:hAnsi="Calibri" w:cs="Calibri"/>
          <w:color w:val="000000"/>
        </w:rPr>
      </w:pPr>
      <w:r w:rsidRPr="008225D4">
        <w:rPr>
          <w:rFonts w:ascii="Calibri" w:eastAsia="Times New Roman" w:hAnsi="Calibri" w:cs="Calibri"/>
          <w:color w:val="000000"/>
        </w:rPr>
        <w:t>· COVID Test. NEA strongly recommends that attendees take a COVID-19 test immediately prior to traveling to the event to avoid unanticipated costs of being required to isolate at the event location. If positive, do not travel to the event.</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TRANSPORTATION TO/FROM THE HOTEL</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201F1E"/>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UPON ARRIVAL</w:t>
      </w:r>
    </w:p>
    <w:p w:rsidR="008225D4" w:rsidRPr="008225D4" w:rsidRDefault="008225D4" w:rsidP="008225D4">
      <w:pPr>
        <w:numPr>
          <w:ilvl w:val="0"/>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8225D4" w:rsidRPr="008225D4" w:rsidRDefault="008225D4" w:rsidP="008225D4">
      <w:pPr>
        <w:numPr>
          <w:ilvl w:val="0"/>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COVID Test</w:t>
      </w:r>
      <w:r w:rsidRPr="008225D4">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8225D4" w:rsidRPr="008225D4" w:rsidRDefault="008225D4" w:rsidP="008225D4">
      <w:pPr>
        <w:numPr>
          <w:ilvl w:val="1"/>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Links to download the Return Safe app: </w:t>
      </w:r>
      <w:hyperlink r:id="rId7" w:tgtFrame="_blank" w:history="1">
        <w:r w:rsidRPr="008225D4">
          <w:rPr>
            <w:rFonts w:ascii="inherit" w:eastAsia="Times New Roman" w:hAnsi="inherit" w:cs="Calibri"/>
            <w:color w:val="0563C1"/>
            <w:sz w:val="23"/>
            <w:szCs w:val="23"/>
            <w:u w:val="single"/>
            <w:bdr w:val="none" w:sz="0" w:space="0" w:color="auto" w:frame="1"/>
          </w:rPr>
          <w:t>Apple</w:t>
        </w:r>
      </w:hyperlink>
      <w:r w:rsidRPr="008225D4">
        <w:rPr>
          <w:rFonts w:ascii="inherit" w:eastAsia="Times New Roman" w:hAnsi="inherit" w:cs="Calibri"/>
          <w:color w:val="201F1E"/>
          <w:sz w:val="23"/>
          <w:szCs w:val="23"/>
          <w:bdr w:val="none" w:sz="0" w:space="0" w:color="auto" w:frame="1"/>
        </w:rPr>
        <w:t> or </w:t>
      </w:r>
      <w:hyperlink r:id="rId8" w:tgtFrame="_blank" w:history="1">
        <w:r w:rsidRPr="008225D4">
          <w:rPr>
            <w:rFonts w:ascii="inherit" w:eastAsia="Times New Roman" w:hAnsi="inherit" w:cs="Calibri"/>
            <w:color w:val="0563C1"/>
            <w:sz w:val="23"/>
            <w:szCs w:val="23"/>
            <w:u w:val="single"/>
            <w:bdr w:val="none" w:sz="0" w:space="0" w:color="auto" w:frame="1"/>
          </w:rPr>
          <w:t>Android</w:t>
        </w:r>
      </w:hyperlink>
      <w:r w:rsidRPr="008225D4">
        <w:rPr>
          <w:rFonts w:ascii="inherit" w:eastAsia="Times New Roman" w:hAnsi="inherit" w:cs="Calibri"/>
          <w:color w:val="201F1E"/>
          <w:sz w:val="23"/>
          <w:szCs w:val="23"/>
          <w:bdr w:val="none" w:sz="0" w:space="0" w:color="auto" w:frame="1"/>
        </w:rPr>
        <w:t>.  Directions are attached.</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ON-SITE REQUIREMENTS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Masks</w:t>
      </w:r>
      <w:r w:rsidRPr="008225D4">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Social Distance</w:t>
      </w:r>
      <w:r w:rsidRPr="008225D4">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Self-Assessments</w:t>
      </w:r>
      <w:r w:rsidRPr="008225D4">
        <w:rPr>
          <w:rFonts w:ascii="inherit" w:eastAsia="Times New Roman" w:hAnsi="inherit" w:cs="Calibri"/>
          <w:color w:val="201F1E"/>
          <w:sz w:val="23"/>
          <w:szCs w:val="23"/>
          <w:bdr w:val="none" w:sz="0" w:space="0" w:color="auto" w:frame="1"/>
        </w:rPr>
        <w:t>.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Jasmine Eatmon at [jeatmon@nea.org]jeatmon@nea.org.</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Screening Testing.</w:t>
      </w:r>
      <w:r w:rsidRPr="008225D4">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NEA TRAVEL EXPENSE REIMBURSEMENT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8225D4">
          <w:rPr>
            <w:rFonts w:ascii="inherit" w:eastAsia="Times New Roman" w:hAnsi="inherit" w:cs="Calibri"/>
            <w:color w:val="0563C1"/>
            <w:sz w:val="23"/>
            <w:szCs w:val="23"/>
            <w:u w:val="single"/>
            <w:bdr w:val="none" w:sz="0" w:space="0" w:color="auto" w:frame="1"/>
          </w:rPr>
          <w:t>https://app.smartsheet.com/b/form/8f0f6a7532e24179aba7d5d09733332d</w:t>
        </w:r>
      </w:hyperlink>
      <w:r w:rsidRPr="008225D4">
        <w:rPr>
          <w:rFonts w:ascii="inherit" w:eastAsia="Times New Roman" w:hAnsi="inherit" w:cs="Calibri"/>
          <w:color w:val="201F1E"/>
          <w:sz w:val="23"/>
          <w:szCs w:val="23"/>
          <w:bdr w:val="none" w:sz="0" w:space="0" w:color="auto" w:frame="1"/>
        </w:rPr>
        <w:t>.  Select ‘Center for Organizing and Affiliate Support’ for the Requestor or Center.</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Please pay special attention to NEA's Non-Staff Travel Policy and Guidelines (attached). Any meals you purchase when a NEA meal is provided will be at your own expense.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Prefilled travel expense forms are labeled and attached.  I’m happy to assist and answer any questions that you may have.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The deadline to submit travel expense forms is</w:t>
      </w:r>
      <w:proofErr w:type="gramStart"/>
      <w:r w:rsidRPr="008225D4">
        <w:rPr>
          <w:rFonts w:ascii="inherit" w:eastAsia="Times New Roman" w:hAnsi="inherit" w:cs="Calibri"/>
          <w:color w:val="201F1E"/>
          <w:sz w:val="23"/>
          <w:szCs w:val="23"/>
          <w:bdr w:val="none" w:sz="0" w:space="0" w:color="auto" w:frame="1"/>
        </w:rPr>
        <w:t>  </w:t>
      </w:r>
      <w:r w:rsidRPr="008225D4">
        <w:rPr>
          <w:rFonts w:ascii="inherit" w:eastAsia="Times New Roman" w:hAnsi="inherit" w:cs="Calibri"/>
          <w:b/>
          <w:bCs/>
          <w:color w:val="FF0000"/>
          <w:sz w:val="23"/>
          <w:szCs w:val="23"/>
          <w:bdr w:val="none" w:sz="0" w:space="0" w:color="auto" w:frame="1"/>
        </w:rPr>
        <w:t>November</w:t>
      </w:r>
      <w:proofErr w:type="gramEnd"/>
      <w:r w:rsidRPr="008225D4">
        <w:rPr>
          <w:rFonts w:ascii="inherit" w:eastAsia="Times New Roman" w:hAnsi="inherit" w:cs="Calibri"/>
          <w:b/>
          <w:bCs/>
          <w:color w:val="FF0000"/>
          <w:sz w:val="23"/>
          <w:szCs w:val="23"/>
          <w:bdr w:val="none" w:sz="0" w:space="0" w:color="auto" w:frame="1"/>
        </w:rPr>
        <w:t xml:space="preserve"> 14, 2022.</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201F1E"/>
        </w:rPr>
        <w:t> </w:t>
      </w:r>
    </w:p>
    <w:p w:rsidR="00CB7DE7" w:rsidRDefault="00CB7DE7">
      <w:bookmarkStart w:id="0" w:name="_GoBack"/>
      <w:bookmarkEnd w:id="0"/>
    </w:p>
    <w:sectPr w:rsidR="00CB7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F761DB"/>
    <w:multiLevelType w:val="multilevel"/>
    <w:tmpl w:val="B8E01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AB1FBB"/>
    <w:multiLevelType w:val="multilevel"/>
    <w:tmpl w:val="16FA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5D4"/>
    <w:rsid w:val="008225D4"/>
    <w:rsid w:val="00CB7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9B5BF-8B6F-4AB2-B494-6EE737BA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8225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225D4"/>
    <w:rPr>
      <w:color w:val="0000FF"/>
      <w:u w:val="single"/>
    </w:rPr>
  </w:style>
  <w:style w:type="paragraph" w:customStyle="1" w:styleId="xxmsobodytext">
    <w:name w:val="x_xmsobodytext"/>
    <w:basedOn w:val="Normal"/>
    <w:rsid w:val="008225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92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returnsafe.android&amp;hl=en_US&amp;gl=U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apps.apple.com/us/app/returnsafe-app/id1519384141"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theme" Target="theme/theme1.xml"/><Relationship Id="rId5" Type="http://schemas.openxmlformats.org/officeDocument/2006/relationships/hyperlink" Target="https://cvent.me/w3LwO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ABBEA0B-788E-453D-B050-8D1B9E5C3989}"/>
</file>

<file path=customXml/itemProps2.xml><?xml version="1.0" encoding="utf-8"?>
<ds:datastoreItem xmlns:ds="http://schemas.openxmlformats.org/officeDocument/2006/customXml" ds:itemID="{BE16D09D-180F-47C8-81F1-37ADDE2AFD1E}"/>
</file>

<file path=customXml/itemProps3.xml><?xml version="1.0" encoding="utf-8"?>
<ds:datastoreItem xmlns:ds="http://schemas.openxmlformats.org/officeDocument/2006/customXml" ds:itemID="{B3C5BBCF-F7B4-4D1D-8438-CD94878AC030}"/>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2022-09-13T21:36:00Z</dcterms:created>
  <dcterms:modified xsi:type="dcterms:W3CDTF">2022-09-13T21:36:00Z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