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2AF" w:rsidRPr="00B55F64" w:rsidRDefault="005172AF" w:rsidP="00B55F64">
      <w:pPr>
        <w:jc w:val="center"/>
        <w:rPr>
          <w:rFonts w:cstheme="minorHAnsi"/>
          <w:b/>
          <w:sz w:val="52"/>
          <w:szCs w:val="52"/>
          <w:u w:val="single"/>
        </w:rPr>
      </w:pPr>
      <w:r w:rsidRPr="00B55F64">
        <w:rPr>
          <w:rFonts w:cstheme="minorHAnsi"/>
          <w:b/>
          <w:sz w:val="52"/>
          <w:szCs w:val="52"/>
          <w:u w:val="single"/>
        </w:rPr>
        <w:t>Academic Freedom</w:t>
      </w:r>
    </w:p>
    <w:p w:rsidR="003E76D3" w:rsidRPr="003E76D3" w:rsidRDefault="003E76D3" w:rsidP="00317A2E">
      <w:pPr>
        <w:spacing w:after="0" w:line="240" w:lineRule="auto"/>
        <w:rPr>
          <w:rFonts w:ascii="Calibri" w:eastAsia="Calibri" w:hAnsi="Calibri" w:cs="Arial"/>
          <w:bCs/>
          <w:sz w:val="28"/>
          <w:szCs w:val="28"/>
        </w:rPr>
      </w:pPr>
      <w:r w:rsidRPr="003E76D3">
        <w:rPr>
          <w:rFonts w:ascii="Calibri" w:eastAsia="Times New Roman" w:hAnsi="Calibri" w:cs="Arial"/>
          <w:bCs/>
          <w:sz w:val="28"/>
          <w:szCs w:val="28"/>
        </w:rPr>
        <w:t xml:space="preserve">Contract language concerning </w:t>
      </w:r>
      <w:r>
        <w:rPr>
          <w:rFonts w:ascii="Calibri" w:eastAsia="Times New Roman" w:hAnsi="Calibri" w:cs="Arial"/>
          <w:bCs/>
          <w:sz w:val="28"/>
          <w:szCs w:val="28"/>
        </w:rPr>
        <w:t xml:space="preserve">academic freedom </w:t>
      </w:r>
      <w:r w:rsidRPr="003E76D3">
        <w:rPr>
          <w:rFonts w:ascii="Calibri" w:eastAsia="Times New Roman" w:hAnsi="Calibri" w:cs="Arial"/>
          <w:bCs/>
          <w:sz w:val="28"/>
          <w:szCs w:val="28"/>
        </w:rPr>
        <w:t xml:space="preserve">usually focuses on the </w:t>
      </w:r>
      <w:r>
        <w:rPr>
          <w:rFonts w:ascii="Calibri" w:eastAsia="Times New Roman" w:hAnsi="Calibri" w:cs="Arial"/>
          <w:bCs/>
          <w:sz w:val="28"/>
          <w:szCs w:val="28"/>
        </w:rPr>
        <w:t>amount of flexibility an</w:t>
      </w:r>
      <w:r w:rsidR="00317A2E">
        <w:rPr>
          <w:rFonts w:ascii="Calibri" w:eastAsia="Times New Roman" w:hAnsi="Calibri" w:cs="Arial"/>
          <w:bCs/>
          <w:sz w:val="28"/>
          <w:szCs w:val="28"/>
        </w:rPr>
        <w:t xml:space="preserve"> educator has to teach and discuss</w:t>
      </w:r>
      <w:r>
        <w:rPr>
          <w:rFonts w:ascii="Calibri" w:eastAsia="Times New Roman" w:hAnsi="Calibri" w:cs="Arial"/>
          <w:bCs/>
          <w:sz w:val="28"/>
          <w:szCs w:val="28"/>
        </w:rPr>
        <w:t xml:space="preserve"> certain subject matter. </w:t>
      </w:r>
      <w:r w:rsidRPr="003E76D3">
        <w:rPr>
          <w:rFonts w:ascii="Calibri" w:eastAsia="Times New Roman" w:hAnsi="Calibri" w:cs="Arial"/>
          <w:bCs/>
          <w:sz w:val="28"/>
          <w:szCs w:val="28"/>
        </w:rPr>
        <w:t xml:space="preserve">One of the more prevalent approaches is to develop language that specifies </w:t>
      </w:r>
      <w:r w:rsidR="00317A2E">
        <w:rPr>
          <w:rFonts w:ascii="Calibri" w:eastAsia="Times New Roman" w:hAnsi="Calibri" w:cs="Arial"/>
          <w:bCs/>
          <w:sz w:val="28"/>
          <w:szCs w:val="28"/>
        </w:rPr>
        <w:t xml:space="preserve">that the teacher has the freedom to present relevant subject material that is appropriate for the students. </w:t>
      </w:r>
    </w:p>
    <w:p w:rsidR="003E76D3" w:rsidRPr="003E76D3" w:rsidRDefault="003E76D3" w:rsidP="003E76D3">
      <w:pPr>
        <w:contextualSpacing/>
        <w:rPr>
          <w:rFonts w:ascii="Calibri" w:eastAsia="Calibri" w:hAnsi="Calibri" w:cs="Arial"/>
          <w:bCs/>
          <w:sz w:val="28"/>
          <w:szCs w:val="28"/>
        </w:rPr>
      </w:pPr>
    </w:p>
    <w:p w:rsidR="003E76D3" w:rsidRPr="003E76D3" w:rsidRDefault="003E76D3" w:rsidP="003E76D3">
      <w:pPr>
        <w:ind w:left="720"/>
        <w:contextualSpacing/>
        <w:rPr>
          <w:rFonts w:ascii="Calibri" w:eastAsia="Calibri" w:hAnsi="Calibri" w:cs="Arial"/>
          <w:bCs/>
          <w:sz w:val="28"/>
          <w:szCs w:val="28"/>
        </w:rPr>
      </w:pPr>
      <w:r w:rsidRPr="003E76D3">
        <w:rPr>
          <w:rFonts w:ascii="Calibri" w:eastAsia="Calibri" w:hAnsi="Calibri" w:cs="Arial"/>
          <w:bCs/>
          <w:sz w:val="28"/>
          <w:szCs w:val="28"/>
        </w:rPr>
        <w:t>The follow</w:t>
      </w:r>
      <w:r w:rsidR="00317A2E">
        <w:rPr>
          <w:rFonts w:ascii="Calibri" w:eastAsia="Calibri" w:hAnsi="Calibri" w:cs="Arial"/>
          <w:bCs/>
          <w:sz w:val="28"/>
          <w:szCs w:val="28"/>
        </w:rPr>
        <w:t xml:space="preserve">ing are NEA affiliate model </w:t>
      </w:r>
      <w:r w:rsidRPr="003E76D3">
        <w:rPr>
          <w:rFonts w:ascii="Calibri" w:eastAsia="Calibri" w:hAnsi="Calibri" w:cs="Arial"/>
          <w:bCs/>
          <w:sz w:val="28"/>
          <w:szCs w:val="28"/>
        </w:rPr>
        <w:t xml:space="preserve">language examples showing these </w:t>
      </w:r>
      <w:r w:rsidR="00317A2E">
        <w:rPr>
          <w:rFonts w:ascii="Calibri" w:eastAsia="Calibri" w:hAnsi="Calibri" w:cs="Arial"/>
          <w:bCs/>
          <w:sz w:val="28"/>
          <w:szCs w:val="28"/>
        </w:rPr>
        <w:t xml:space="preserve">and other </w:t>
      </w:r>
      <w:r w:rsidRPr="003E76D3">
        <w:rPr>
          <w:rFonts w:ascii="Calibri" w:eastAsia="Calibri" w:hAnsi="Calibri" w:cs="Arial"/>
          <w:bCs/>
          <w:sz w:val="28"/>
          <w:szCs w:val="28"/>
        </w:rPr>
        <w:t>approaches:</w:t>
      </w:r>
    </w:p>
    <w:tbl>
      <w:tblPr>
        <w:tblW w:w="9600" w:type="dxa"/>
        <w:tblCellSpacing w:w="15" w:type="dxa"/>
        <w:tblCellMar>
          <w:top w:w="15" w:type="dxa"/>
          <w:left w:w="15" w:type="dxa"/>
          <w:bottom w:w="15" w:type="dxa"/>
          <w:right w:w="15" w:type="dxa"/>
        </w:tblCellMar>
        <w:tblLook w:val="0000" w:firstRow="0" w:lastRow="0" w:firstColumn="0" w:lastColumn="0" w:noHBand="0" w:noVBand="0"/>
      </w:tblPr>
      <w:tblGrid>
        <w:gridCol w:w="9600"/>
      </w:tblGrid>
      <w:tr w:rsidR="003E76D3" w:rsidRPr="003E76D3" w:rsidTr="002A3AC9">
        <w:trPr>
          <w:tblCellSpacing w:w="15" w:type="dxa"/>
        </w:trPr>
        <w:tc>
          <w:tcPr>
            <w:tcW w:w="0" w:type="auto"/>
          </w:tcPr>
          <w:p w:rsidR="003E76D3" w:rsidRPr="003E76D3" w:rsidRDefault="003E76D3" w:rsidP="00317A2E">
            <w:pPr>
              <w:spacing w:before="100" w:beforeAutospacing="1" w:after="100" w:afterAutospacing="1" w:line="240" w:lineRule="auto"/>
              <w:jc w:val="center"/>
              <w:outlineLvl w:val="1"/>
              <w:rPr>
                <w:rFonts w:ascii="Calibri" w:eastAsia="Times New Roman" w:hAnsi="Calibri" w:cs="Arial"/>
                <w:b/>
                <w:bCs/>
                <w:i/>
                <w:sz w:val="36"/>
                <w:szCs w:val="36"/>
              </w:rPr>
            </w:pPr>
          </w:p>
        </w:tc>
      </w:tr>
    </w:tbl>
    <w:p w:rsidR="003E76D3" w:rsidRPr="003E76D3" w:rsidRDefault="003E76D3" w:rsidP="00B55F64">
      <w:pPr>
        <w:jc w:val="center"/>
        <w:rPr>
          <w:rFonts w:cstheme="minorHAnsi"/>
          <w:sz w:val="36"/>
          <w:szCs w:val="36"/>
        </w:rPr>
      </w:pPr>
    </w:p>
    <w:p w:rsidR="00291C9A" w:rsidRDefault="005172AF" w:rsidP="00B55F64">
      <w:pPr>
        <w:jc w:val="center"/>
        <w:rPr>
          <w:rFonts w:cstheme="minorHAnsi"/>
          <w:i/>
          <w:sz w:val="36"/>
          <w:szCs w:val="36"/>
        </w:rPr>
      </w:pPr>
      <w:r w:rsidRPr="00B55F64">
        <w:rPr>
          <w:rFonts w:cstheme="minorHAnsi"/>
          <w:i/>
          <w:sz w:val="36"/>
          <w:szCs w:val="36"/>
        </w:rPr>
        <w:t>Affiliate Model Contract Language</w:t>
      </w:r>
    </w:p>
    <w:p w:rsidR="00B55F64" w:rsidRPr="00B55F64" w:rsidRDefault="00B55F64" w:rsidP="00B55F64">
      <w:pPr>
        <w:jc w:val="center"/>
        <w:rPr>
          <w:rFonts w:cstheme="minorHAnsi"/>
          <w:b/>
          <w:i/>
          <w:sz w:val="36"/>
          <w:szCs w:val="36"/>
          <w:u w:val="single"/>
        </w:rPr>
      </w:pPr>
    </w:p>
    <w:tbl>
      <w:tblPr>
        <w:tblW w:w="6900" w:type="dxa"/>
        <w:jc w:val="center"/>
        <w:tblCellSpacing w:w="0" w:type="dxa"/>
        <w:tblBorders>
          <w:top w:val="outset" w:sz="6" w:space="0" w:color="auto"/>
          <w:left w:val="outset" w:sz="6" w:space="0" w:color="auto"/>
          <w:bottom w:val="outset" w:sz="6" w:space="0" w:color="auto"/>
          <w:right w:val="outset" w:sz="6" w:space="0" w:color="auto"/>
        </w:tblBorders>
        <w:shd w:val="clear" w:color="auto" w:fill="F0F0F0"/>
        <w:tblCellMar>
          <w:top w:w="45" w:type="dxa"/>
          <w:left w:w="45" w:type="dxa"/>
          <w:bottom w:w="45" w:type="dxa"/>
          <w:right w:w="45" w:type="dxa"/>
        </w:tblCellMar>
        <w:tblLook w:val="04A0" w:firstRow="1" w:lastRow="0" w:firstColumn="1" w:lastColumn="0" w:noHBand="0" w:noVBand="1"/>
      </w:tblPr>
      <w:tblGrid>
        <w:gridCol w:w="2156"/>
        <w:gridCol w:w="4744"/>
      </w:tblGrid>
      <w:tr w:rsidR="005172AF" w:rsidRPr="005172AF" w:rsidTr="005172AF">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5172AF" w:rsidRPr="005172AF" w:rsidRDefault="005172AF" w:rsidP="00B55F64">
            <w:pPr>
              <w:spacing w:after="0" w:line="240" w:lineRule="auto"/>
              <w:rPr>
                <w:rFonts w:eastAsia="Times New Roman" w:cstheme="minorHAnsi"/>
                <w:b/>
                <w:bCs/>
                <w:color w:val="000000"/>
                <w:sz w:val="28"/>
                <w:szCs w:val="28"/>
              </w:rPr>
            </w:pPr>
            <w:r w:rsidRPr="005172AF">
              <w:rPr>
                <w:rFonts w:eastAsia="Times New Roman" w:cstheme="minorHAnsi"/>
                <w:b/>
                <w:bCs/>
                <w:color w:val="000000"/>
                <w:sz w:val="28"/>
                <w:szCs w:val="28"/>
              </w:rPr>
              <w:t xml:space="preserve">STATE </w:t>
            </w:r>
          </w:p>
        </w:tc>
        <w:tc>
          <w:tcPr>
            <w:tcW w:w="3621"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5172AF" w:rsidRPr="005172AF" w:rsidRDefault="005172AF" w:rsidP="00B55F64">
            <w:pPr>
              <w:spacing w:after="0" w:line="240" w:lineRule="auto"/>
              <w:rPr>
                <w:rFonts w:eastAsia="Times New Roman" w:cstheme="minorHAnsi"/>
                <w:color w:val="000000"/>
                <w:sz w:val="28"/>
                <w:szCs w:val="28"/>
              </w:rPr>
            </w:pPr>
            <w:r w:rsidRPr="005172AF">
              <w:rPr>
                <w:rFonts w:eastAsia="Times New Roman" w:cstheme="minorHAnsi"/>
                <w:color w:val="000000"/>
                <w:sz w:val="28"/>
                <w:szCs w:val="28"/>
              </w:rPr>
              <w:t xml:space="preserve">WASHINGTON  </w:t>
            </w:r>
          </w:p>
        </w:tc>
      </w:tr>
      <w:tr w:rsidR="005172AF" w:rsidRPr="005172AF" w:rsidTr="005172AF">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5172AF" w:rsidRPr="005172AF" w:rsidRDefault="005172AF" w:rsidP="00B55F64">
            <w:pPr>
              <w:spacing w:after="0" w:line="240" w:lineRule="auto"/>
              <w:rPr>
                <w:rFonts w:eastAsia="Times New Roman" w:cstheme="minorHAnsi"/>
                <w:b/>
                <w:bCs/>
                <w:color w:val="000000"/>
                <w:sz w:val="28"/>
                <w:szCs w:val="28"/>
              </w:rPr>
            </w:pPr>
            <w:r w:rsidRPr="005172AF">
              <w:rPr>
                <w:rFonts w:eastAsia="Times New Roman" w:cstheme="minorHAnsi"/>
                <w:b/>
                <w:bCs/>
                <w:color w:val="000000"/>
                <w:sz w:val="28"/>
                <w:szCs w:val="28"/>
              </w:rPr>
              <w:t xml:space="preserve">DOCUMENT TYPE </w:t>
            </w:r>
          </w:p>
        </w:tc>
        <w:tc>
          <w:tcPr>
            <w:tcW w:w="3621"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5172AF" w:rsidRPr="005172AF" w:rsidRDefault="005172AF" w:rsidP="00B55F64">
            <w:pPr>
              <w:spacing w:after="0" w:line="240" w:lineRule="auto"/>
              <w:rPr>
                <w:rFonts w:eastAsia="Times New Roman" w:cstheme="minorHAnsi"/>
                <w:color w:val="000000"/>
                <w:sz w:val="28"/>
                <w:szCs w:val="28"/>
              </w:rPr>
            </w:pPr>
            <w:r w:rsidRPr="005172AF">
              <w:rPr>
                <w:rFonts w:eastAsia="Times New Roman" w:cstheme="minorHAnsi"/>
                <w:color w:val="000000"/>
                <w:sz w:val="28"/>
                <w:szCs w:val="28"/>
              </w:rPr>
              <w:t xml:space="preserve">CONTRACT REFERENCE GUIDE  </w:t>
            </w:r>
          </w:p>
        </w:tc>
      </w:tr>
      <w:tr w:rsidR="005172AF" w:rsidRPr="005172AF" w:rsidTr="005172AF">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5172AF" w:rsidRPr="005172AF" w:rsidRDefault="005172AF" w:rsidP="00B55F64">
            <w:pPr>
              <w:spacing w:after="0" w:line="240" w:lineRule="auto"/>
              <w:rPr>
                <w:rFonts w:eastAsia="Times New Roman" w:cstheme="minorHAnsi"/>
                <w:b/>
                <w:bCs/>
                <w:color w:val="000000"/>
                <w:sz w:val="28"/>
                <w:szCs w:val="28"/>
              </w:rPr>
            </w:pPr>
            <w:r w:rsidRPr="005172AF">
              <w:rPr>
                <w:rFonts w:eastAsia="Times New Roman" w:cstheme="minorHAnsi"/>
                <w:b/>
                <w:bCs/>
                <w:color w:val="000000"/>
                <w:sz w:val="28"/>
                <w:szCs w:val="28"/>
              </w:rPr>
              <w:t xml:space="preserve">GENERAL TOPIC </w:t>
            </w:r>
          </w:p>
        </w:tc>
        <w:tc>
          <w:tcPr>
            <w:tcW w:w="3621"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5172AF" w:rsidRPr="005172AF" w:rsidRDefault="005172AF" w:rsidP="00B55F64">
            <w:pPr>
              <w:spacing w:after="0" w:line="240" w:lineRule="auto"/>
              <w:rPr>
                <w:rFonts w:eastAsia="Times New Roman" w:cstheme="minorHAnsi"/>
                <w:color w:val="000000"/>
                <w:sz w:val="28"/>
                <w:szCs w:val="28"/>
              </w:rPr>
            </w:pPr>
            <w:r w:rsidRPr="005172AF">
              <w:rPr>
                <w:rFonts w:eastAsia="Times New Roman" w:cstheme="minorHAnsi"/>
                <w:color w:val="000000"/>
                <w:sz w:val="28"/>
                <w:szCs w:val="28"/>
              </w:rPr>
              <w:t xml:space="preserve">EMPLOYEE RIGHTS  </w:t>
            </w:r>
          </w:p>
        </w:tc>
      </w:tr>
      <w:tr w:rsidR="005172AF" w:rsidRPr="005172AF" w:rsidTr="005172AF">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5172AF" w:rsidRPr="005172AF" w:rsidRDefault="005172AF" w:rsidP="00B55F64">
            <w:pPr>
              <w:spacing w:after="0" w:line="240" w:lineRule="auto"/>
              <w:rPr>
                <w:rFonts w:eastAsia="Times New Roman" w:cstheme="minorHAnsi"/>
                <w:b/>
                <w:bCs/>
                <w:color w:val="000000"/>
                <w:sz w:val="28"/>
                <w:szCs w:val="28"/>
              </w:rPr>
            </w:pPr>
            <w:r w:rsidRPr="005172AF">
              <w:rPr>
                <w:rFonts w:eastAsia="Times New Roman" w:cstheme="minorHAnsi"/>
                <w:b/>
                <w:bCs/>
                <w:color w:val="000000"/>
                <w:sz w:val="28"/>
                <w:szCs w:val="28"/>
              </w:rPr>
              <w:t xml:space="preserve">SPECIFIC TOPIC </w:t>
            </w:r>
          </w:p>
        </w:tc>
        <w:tc>
          <w:tcPr>
            <w:tcW w:w="3621"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5172AF" w:rsidRPr="005172AF" w:rsidRDefault="005172AF" w:rsidP="00B55F64">
            <w:pPr>
              <w:spacing w:after="0" w:line="240" w:lineRule="auto"/>
              <w:rPr>
                <w:rFonts w:eastAsia="Times New Roman" w:cstheme="minorHAnsi"/>
                <w:color w:val="000000"/>
                <w:sz w:val="28"/>
                <w:szCs w:val="28"/>
              </w:rPr>
            </w:pPr>
            <w:r w:rsidRPr="005172AF">
              <w:rPr>
                <w:rFonts w:eastAsia="Times New Roman" w:cstheme="minorHAnsi"/>
                <w:color w:val="000000"/>
                <w:sz w:val="28"/>
                <w:szCs w:val="28"/>
              </w:rPr>
              <w:t xml:space="preserve">ACADEMIC FREEDOM  </w:t>
            </w:r>
          </w:p>
        </w:tc>
      </w:tr>
    </w:tbl>
    <w:p w:rsidR="005172AF" w:rsidRPr="00B55F64" w:rsidRDefault="005172AF" w:rsidP="00B55F64">
      <w:pPr>
        <w:tabs>
          <w:tab w:val="left" w:pos="720"/>
          <w:tab w:val="left" w:pos="1080"/>
          <w:tab w:val="left" w:pos="1440"/>
          <w:tab w:val="left" w:pos="1800"/>
          <w:tab w:val="left" w:leader="dot" w:pos="10080"/>
        </w:tabs>
        <w:spacing w:before="100" w:beforeAutospacing="1" w:after="100" w:afterAutospacing="1" w:line="240" w:lineRule="exact"/>
        <w:rPr>
          <w:rFonts w:eastAsia="Times New Roman" w:cstheme="minorHAnsi"/>
          <w:sz w:val="28"/>
          <w:szCs w:val="28"/>
          <w:u w:val="single"/>
        </w:rPr>
      </w:pP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rPr>
          <w:rFonts w:eastAsia="Times New Roman" w:cstheme="minorHAnsi"/>
          <w:sz w:val="28"/>
          <w:szCs w:val="28"/>
        </w:rPr>
      </w:pPr>
      <w:r w:rsidRPr="005172AF">
        <w:rPr>
          <w:rFonts w:eastAsia="Times New Roman" w:cstheme="minorHAnsi"/>
          <w:sz w:val="28"/>
          <w:szCs w:val="28"/>
          <w:u w:val="single"/>
        </w:rPr>
        <w:t xml:space="preserve">Section 2 – </w:t>
      </w:r>
      <w:bookmarkStart w:id="0" w:name="WSH0"/>
      <w:bookmarkEnd w:id="0"/>
      <w:r w:rsidRPr="005172AF">
        <w:rPr>
          <w:rFonts w:eastAsia="Times New Roman" w:cstheme="minorHAnsi"/>
          <w:sz w:val="28"/>
          <w:szCs w:val="28"/>
          <w:u w:val="single"/>
        </w:rPr>
        <w:t xml:space="preserve">Academic </w:t>
      </w:r>
      <w:bookmarkStart w:id="1" w:name="WSH1"/>
      <w:bookmarkEnd w:id="1"/>
      <w:r w:rsidRPr="005172AF">
        <w:rPr>
          <w:rFonts w:eastAsia="Times New Roman" w:cstheme="minorHAnsi"/>
          <w:sz w:val="28"/>
          <w:szCs w:val="28"/>
          <w:u w:val="single"/>
        </w:rPr>
        <w:t>Freedom</w:t>
      </w:r>
      <w:r w:rsidRPr="005172AF">
        <w:rPr>
          <w:rFonts w:eastAsia="Times New Roman" w:cstheme="minorHAnsi"/>
          <w:sz w:val="28"/>
          <w:szCs w:val="28"/>
        </w:rPr>
        <w:t xml:space="preserve"> </w:t>
      </w:r>
      <w:bookmarkStart w:id="2" w:name="_Toc86657900"/>
      <w:bookmarkStart w:id="3" w:name="_Toc86803520"/>
      <w:bookmarkStart w:id="4" w:name="_Toc87786672"/>
      <w:bookmarkStart w:id="5" w:name="_Toc92505538"/>
      <w:bookmarkStart w:id="6" w:name="_Toc97542411"/>
      <w:bookmarkStart w:id="7" w:name="_Toc99351366"/>
      <w:bookmarkEnd w:id="2"/>
      <w:bookmarkEnd w:id="3"/>
      <w:bookmarkEnd w:id="4"/>
      <w:bookmarkEnd w:id="5"/>
      <w:bookmarkEnd w:id="6"/>
      <w:bookmarkEnd w:id="7"/>
    </w:p>
    <w:p w:rsidR="005172AF" w:rsidRPr="005172AF" w:rsidRDefault="005172AF" w:rsidP="00B55F64">
      <w:pPr>
        <w:tabs>
          <w:tab w:val="left" w:pos="720"/>
          <w:tab w:val="left" w:pos="1080"/>
          <w:tab w:val="left" w:pos="1440"/>
          <w:tab w:val="left" w:pos="1800"/>
        </w:tabs>
        <w:spacing w:before="100" w:beforeAutospacing="1" w:after="100" w:afterAutospacing="1" w:line="240" w:lineRule="exact"/>
        <w:ind w:left="720" w:hanging="720"/>
        <w:rPr>
          <w:rFonts w:eastAsia="Times New Roman" w:cstheme="minorHAnsi"/>
          <w:sz w:val="28"/>
          <w:szCs w:val="28"/>
        </w:rPr>
      </w:pPr>
      <w:r w:rsidRPr="005172AF">
        <w:rPr>
          <w:rFonts w:eastAsia="Times New Roman" w:cstheme="minorHAnsi"/>
          <w:sz w:val="28"/>
          <w:szCs w:val="28"/>
        </w:rPr>
        <w:t>2.3</w:t>
      </w:r>
      <w:r w:rsidRPr="005172AF">
        <w:rPr>
          <w:rFonts w:eastAsia="Times New Roman" w:cstheme="minorHAnsi"/>
          <w:sz w:val="28"/>
          <w:szCs w:val="28"/>
        </w:rPr>
        <w:tab/>
        <w:t xml:space="preserve">As a vital component of </w:t>
      </w:r>
      <w:bookmarkStart w:id="8" w:name="WSH6"/>
      <w:bookmarkEnd w:id="8"/>
      <w:r w:rsidRPr="005172AF">
        <w:rPr>
          <w:rFonts w:eastAsia="Times New Roman" w:cstheme="minorHAnsi"/>
          <w:sz w:val="28"/>
          <w:szCs w:val="28"/>
        </w:rPr>
        <w:t xml:space="preserve">academic </w:t>
      </w:r>
      <w:bookmarkStart w:id="9" w:name="WSH7"/>
      <w:bookmarkEnd w:id="9"/>
      <w:r w:rsidRPr="005172AF">
        <w:rPr>
          <w:rFonts w:eastAsia="Times New Roman" w:cstheme="minorHAnsi"/>
          <w:sz w:val="28"/>
          <w:szCs w:val="28"/>
        </w:rPr>
        <w:t>freedom, teachers shall be solely responsible for decisions regarding the methods and materials used for the instruction of students.</w:t>
      </w: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rPr>
          <w:rFonts w:eastAsia="Times New Roman" w:cstheme="minorHAnsi"/>
          <w:sz w:val="28"/>
          <w:szCs w:val="28"/>
        </w:rPr>
      </w:pPr>
      <w:r w:rsidRPr="005172AF">
        <w:rPr>
          <w:rFonts w:eastAsia="Times New Roman" w:cstheme="minorHAnsi"/>
          <w:sz w:val="28"/>
          <w:szCs w:val="28"/>
        </w:rPr>
        <w:t> </w:t>
      </w:r>
    </w:p>
    <w:p w:rsidR="005172AF" w:rsidRPr="005172AF" w:rsidRDefault="005172AF" w:rsidP="00B55F64">
      <w:pPr>
        <w:tabs>
          <w:tab w:val="left" w:pos="720"/>
          <w:tab w:val="left" w:pos="1080"/>
          <w:tab w:val="left" w:pos="1440"/>
          <w:tab w:val="left" w:pos="1800"/>
        </w:tabs>
        <w:spacing w:before="100" w:beforeAutospacing="1" w:after="100" w:afterAutospacing="1" w:line="240" w:lineRule="exact"/>
        <w:ind w:left="720" w:hanging="720"/>
        <w:rPr>
          <w:rFonts w:eastAsia="Times New Roman" w:cstheme="minorHAnsi"/>
          <w:sz w:val="28"/>
          <w:szCs w:val="28"/>
        </w:rPr>
      </w:pPr>
      <w:r w:rsidRPr="005172AF">
        <w:rPr>
          <w:rFonts w:eastAsia="Times New Roman" w:cstheme="minorHAnsi"/>
          <w:sz w:val="28"/>
          <w:szCs w:val="28"/>
        </w:rPr>
        <w:t>2.4</w:t>
      </w:r>
      <w:r w:rsidRPr="005172AF">
        <w:rPr>
          <w:rFonts w:eastAsia="Times New Roman" w:cstheme="minorHAnsi"/>
          <w:sz w:val="28"/>
          <w:szCs w:val="28"/>
        </w:rPr>
        <w:tab/>
        <w:t xml:space="preserve">The employer and the Association agree that </w:t>
      </w:r>
      <w:bookmarkStart w:id="10" w:name="WSH8"/>
      <w:bookmarkEnd w:id="10"/>
      <w:r w:rsidRPr="005172AF">
        <w:rPr>
          <w:rFonts w:eastAsia="Times New Roman" w:cstheme="minorHAnsi"/>
          <w:sz w:val="28"/>
          <w:szCs w:val="28"/>
        </w:rPr>
        <w:t xml:space="preserve">academic </w:t>
      </w:r>
      <w:bookmarkStart w:id="11" w:name="WSH9"/>
      <w:bookmarkEnd w:id="11"/>
      <w:r w:rsidRPr="005172AF">
        <w:rPr>
          <w:rFonts w:eastAsia="Times New Roman" w:cstheme="minorHAnsi"/>
          <w:sz w:val="28"/>
          <w:szCs w:val="28"/>
        </w:rPr>
        <w:t>freedom is essential to the fulfillment of the purposes of the District and acknowledge the fundamental need to protect employees from censorship or restraint which might interfere with their obligation in the performance of their professional duties.</w:t>
      </w:r>
    </w:p>
    <w:p w:rsidR="005172AF" w:rsidRPr="005172AF" w:rsidRDefault="005172AF" w:rsidP="00B55F64">
      <w:pPr>
        <w:tabs>
          <w:tab w:val="left" w:pos="720"/>
          <w:tab w:val="left" w:pos="1080"/>
          <w:tab w:val="left" w:pos="1440"/>
          <w:tab w:val="left" w:pos="1800"/>
        </w:tabs>
        <w:spacing w:before="100" w:beforeAutospacing="1" w:after="100" w:afterAutospacing="1" w:line="240" w:lineRule="exact"/>
        <w:rPr>
          <w:rFonts w:eastAsia="Times New Roman" w:cstheme="minorHAnsi"/>
          <w:sz w:val="28"/>
          <w:szCs w:val="28"/>
        </w:rPr>
      </w:pPr>
      <w:r w:rsidRPr="005172AF">
        <w:rPr>
          <w:rFonts w:eastAsia="Times New Roman" w:cstheme="minorHAnsi"/>
          <w:sz w:val="28"/>
          <w:szCs w:val="28"/>
        </w:rPr>
        <w:t> </w:t>
      </w:r>
    </w:p>
    <w:p w:rsidR="005172AF" w:rsidRPr="005172AF" w:rsidRDefault="005172AF" w:rsidP="00B55F64">
      <w:pPr>
        <w:tabs>
          <w:tab w:val="left" w:pos="720"/>
          <w:tab w:val="left" w:pos="1080"/>
          <w:tab w:val="left" w:pos="1440"/>
          <w:tab w:val="left" w:pos="1800"/>
        </w:tabs>
        <w:spacing w:before="100" w:beforeAutospacing="1" w:after="100" w:afterAutospacing="1" w:line="240" w:lineRule="exact"/>
        <w:ind w:left="720" w:hanging="720"/>
        <w:rPr>
          <w:rFonts w:eastAsia="Times New Roman" w:cstheme="minorHAnsi"/>
          <w:sz w:val="28"/>
          <w:szCs w:val="28"/>
        </w:rPr>
      </w:pPr>
      <w:r w:rsidRPr="005172AF">
        <w:rPr>
          <w:rFonts w:eastAsia="Times New Roman" w:cstheme="minorHAnsi"/>
          <w:sz w:val="28"/>
          <w:szCs w:val="28"/>
        </w:rPr>
        <w:lastRenderedPageBreak/>
        <w:t>2.5</w:t>
      </w:r>
      <w:r w:rsidRPr="005172AF">
        <w:rPr>
          <w:rFonts w:eastAsia="Times New Roman" w:cstheme="minorHAnsi"/>
          <w:sz w:val="28"/>
          <w:szCs w:val="28"/>
        </w:rPr>
        <w:tab/>
        <w:t>Accordingly, employees shall be guaranteed full freedom in classroom presentations and discussions and may introduce issues which have economic, political, scientific or social significance, or otherwise controversial material relevant to course content.</w:t>
      </w: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rPr>
          <w:rFonts w:eastAsia="Times New Roman" w:cstheme="minorHAnsi"/>
          <w:sz w:val="28"/>
          <w:szCs w:val="28"/>
        </w:rPr>
      </w:pPr>
      <w:r w:rsidRPr="005172AF">
        <w:rPr>
          <w:rFonts w:eastAsia="Times New Roman" w:cstheme="minorHAnsi"/>
          <w:sz w:val="28"/>
          <w:szCs w:val="28"/>
        </w:rPr>
        <w:t> </w:t>
      </w: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ind w:left="720" w:hanging="720"/>
        <w:rPr>
          <w:rFonts w:eastAsia="Times New Roman" w:cstheme="minorHAnsi"/>
          <w:sz w:val="28"/>
          <w:szCs w:val="28"/>
        </w:rPr>
      </w:pPr>
      <w:r w:rsidRPr="005172AF">
        <w:rPr>
          <w:rFonts w:eastAsia="Times New Roman" w:cstheme="minorHAnsi"/>
          <w:sz w:val="28"/>
          <w:szCs w:val="28"/>
        </w:rPr>
        <w:t>2.6</w:t>
      </w:r>
      <w:r w:rsidRPr="005172AF">
        <w:rPr>
          <w:rFonts w:eastAsia="Times New Roman" w:cstheme="minorHAnsi"/>
          <w:sz w:val="28"/>
          <w:szCs w:val="28"/>
        </w:rPr>
        <w:tab/>
        <w:t>No mechanical or electronic device shall be installed in any classroom or brought in on a temporary basis which would allow a person to be able to listen or record the procedures in any class.</w:t>
      </w: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rPr>
          <w:rFonts w:eastAsia="Times New Roman" w:cstheme="minorHAnsi"/>
          <w:sz w:val="28"/>
          <w:szCs w:val="28"/>
        </w:rPr>
      </w:pPr>
      <w:r w:rsidRPr="005172AF">
        <w:rPr>
          <w:rFonts w:eastAsia="Times New Roman" w:cstheme="minorHAnsi"/>
          <w:sz w:val="28"/>
          <w:szCs w:val="28"/>
        </w:rPr>
        <w:t> </w:t>
      </w:r>
    </w:p>
    <w:p w:rsidR="005172AF" w:rsidRPr="005172AF" w:rsidRDefault="005172AF" w:rsidP="00B55F64">
      <w:pPr>
        <w:tabs>
          <w:tab w:val="left" w:pos="720"/>
          <w:tab w:val="left" w:pos="1080"/>
          <w:tab w:val="left" w:pos="1440"/>
          <w:tab w:val="left" w:pos="1800"/>
          <w:tab w:val="left" w:leader="dot" w:pos="10080"/>
        </w:tabs>
        <w:spacing w:before="100" w:beforeAutospacing="1" w:after="100" w:afterAutospacing="1" w:line="240" w:lineRule="exact"/>
        <w:ind w:left="720" w:hanging="720"/>
        <w:rPr>
          <w:rFonts w:eastAsia="Times New Roman" w:cstheme="minorHAnsi"/>
          <w:sz w:val="28"/>
          <w:szCs w:val="28"/>
        </w:rPr>
      </w:pPr>
      <w:r w:rsidRPr="005172AF">
        <w:rPr>
          <w:rFonts w:eastAsia="Times New Roman" w:cstheme="minorHAnsi"/>
          <w:sz w:val="28"/>
          <w:szCs w:val="28"/>
        </w:rPr>
        <w:t>2.7</w:t>
      </w:r>
      <w:r w:rsidRPr="005172AF">
        <w:rPr>
          <w:rFonts w:eastAsia="Times New Roman" w:cstheme="minorHAnsi"/>
          <w:sz w:val="28"/>
          <w:szCs w:val="28"/>
        </w:rPr>
        <w:tab/>
        <w:t xml:space="preserve">All </w:t>
      </w:r>
      <w:bookmarkStart w:id="12" w:name="WSH10"/>
      <w:bookmarkEnd w:id="12"/>
      <w:r w:rsidRPr="005172AF">
        <w:rPr>
          <w:rFonts w:eastAsia="Times New Roman" w:cstheme="minorHAnsi"/>
          <w:sz w:val="28"/>
          <w:szCs w:val="28"/>
        </w:rPr>
        <w:t xml:space="preserve">academic </w:t>
      </w:r>
      <w:bookmarkStart w:id="13" w:name="WSH11"/>
      <w:bookmarkEnd w:id="13"/>
      <w:r w:rsidRPr="005172AF">
        <w:rPr>
          <w:rFonts w:eastAsia="Times New Roman" w:cstheme="minorHAnsi"/>
          <w:sz w:val="28"/>
          <w:szCs w:val="28"/>
        </w:rPr>
        <w:t>freedom provisions shall also apply to the negotiated instructional materials policy.</w:t>
      </w:r>
    </w:p>
    <w:p w:rsidR="006A2464" w:rsidRDefault="005172AF" w:rsidP="006A2464">
      <w:pPr>
        <w:spacing w:before="100" w:beforeAutospacing="1" w:after="100" w:afterAutospacing="1" w:line="240" w:lineRule="auto"/>
        <w:rPr>
          <w:rFonts w:eastAsia="Times New Roman" w:cstheme="minorHAnsi"/>
          <w:sz w:val="28"/>
          <w:szCs w:val="28"/>
        </w:rPr>
      </w:pPr>
      <w:r w:rsidRPr="005172AF">
        <w:rPr>
          <w:rFonts w:eastAsia="Times New Roman" w:cstheme="minorHAnsi"/>
          <w:sz w:val="28"/>
          <w:szCs w:val="28"/>
        </w:rPr>
        <w:t> </w:t>
      </w:r>
    </w:p>
    <w:p w:rsidR="006A2464" w:rsidRPr="00B55F64" w:rsidRDefault="006A2464" w:rsidP="006A2464">
      <w:pPr>
        <w:spacing w:before="100" w:beforeAutospacing="1" w:after="100" w:afterAutospacing="1" w:line="240" w:lineRule="auto"/>
        <w:rPr>
          <w:rFonts w:eastAsia="Times New Roman" w:cstheme="minorHAnsi"/>
          <w:sz w:val="28"/>
          <w:szCs w:val="28"/>
        </w:rPr>
      </w:pPr>
    </w:p>
    <w:tbl>
      <w:tblPr>
        <w:tblW w:w="6900" w:type="dxa"/>
        <w:jc w:val="center"/>
        <w:tblCellSpacing w:w="0" w:type="dxa"/>
        <w:tblBorders>
          <w:top w:val="outset" w:sz="6" w:space="0" w:color="auto"/>
          <w:left w:val="outset" w:sz="6" w:space="0" w:color="auto"/>
          <w:bottom w:val="outset" w:sz="6" w:space="0" w:color="auto"/>
          <w:right w:val="outset" w:sz="6" w:space="0" w:color="auto"/>
        </w:tblBorders>
        <w:shd w:val="clear" w:color="auto" w:fill="F0F0F0"/>
        <w:tblCellMar>
          <w:top w:w="45" w:type="dxa"/>
          <w:left w:w="45" w:type="dxa"/>
          <w:bottom w:w="45" w:type="dxa"/>
          <w:right w:w="45" w:type="dxa"/>
        </w:tblCellMar>
        <w:tblLook w:val="04A0" w:firstRow="1" w:lastRow="0" w:firstColumn="1" w:lastColumn="0" w:noHBand="0" w:noVBand="1"/>
      </w:tblPr>
      <w:tblGrid>
        <w:gridCol w:w="2156"/>
        <w:gridCol w:w="4744"/>
      </w:tblGrid>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STATE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OREGON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DOCUMENT TYPE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MODEL LANGUAGE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GENERAL TOPIC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Pr>
                <w:rFonts w:eastAsia="Times New Roman" w:cstheme="minorHAnsi"/>
                <w:color w:val="000000"/>
                <w:sz w:val="28"/>
                <w:szCs w:val="28"/>
              </w:rPr>
              <w:t>EMPLOYEE RIGHTS</w:t>
            </w:r>
            <w:r w:rsidRPr="004E4881">
              <w:rPr>
                <w:rFonts w:eastAsia="Times New Roman" w:cstheme="minorHAnsi"/>
                <w:color w:val="000000"/>
                <w:sz w:val="28"/>
                <w:szCs w:val="28"/>
              </w:rPr>
              <w:t xml:space="preserve">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SPECIFIC TOPIC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Pr>
                <w:rFonts w:eastAsia="Times New Roman" w:cstheme="minorHAnsi"/>
                <w:color w:val="000000"/>
                <w:sz w:val="28"/>
                <w:szCs w:val="28"/>
              </w:rPr>
              <w:t>ACADEMIC FREEDOM</w:t>
            </w:r>
            <w:r w:rsidRPr="004E4881">
              <w:rPr>
                <w:rFonts w:eastAsia="Times New Roman" w:cstheme="minorHAnsi"/>
                <w:color w:val="000000"/>
                <w:sz w:val="28"/>
                <w:szCs w:val="28"/>
              </w:rPr>
              <w:t xml:space="preserve"> </w:t>
            </w:r>
          </w:p>
        </w:tc>
      </w:tr>
    </w:tbl>
    <w:p w:rsidR="005172AF" w:rsidRDefault="005172AF" w:rsidP="00B55F64">
      <w:pPr>
        <w:spacing w:before="100" w:beforeAutospacing="1" w:after="100" w:afterAutospacing="1" w:line="240" w:lineRule="auto"/>
        <w:rPr>
          <w:rFonts w:eastAsia="Times New Roman" w:cstheme="minorHAnsi"/>
          <w:snapToGrid w:val="0"/>
          <w:sz w:val="28"/>
          <w:szCs w:val="28"/>
        </w:rPr>
      </w:pPr>
    </w:p>
    <w:p w:rsidR="006A2464" w:rsidRPr="006A2464" w:rsidRDefault="006A2464" w:rsidP="006A2464">
      <w:pPr>
        <w:spacing w:after="0" w:line="240" w:lineRule="auto"/>
        <w:jc w:val="center"/>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ARTICLE 13</w:t>
      </w:r>
    </w:p>
    <w:p w:rsidR="006A2464" w:rsidRPr="006A2464" w:rsidRDefault="006A2464" w:rsidP="006A2464">
      <w:pPr>
        <w:spacing w:after="0" w:line="240" w:lineRule="auto"/>
        <w:jc w:val="center"/>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Pr="006A2464" w:rsidRDefault="006A2464" w:rsidP="006A2464">
      <w:pPr>
        <w:spacing w:after="0" w:line="240" w:lineRule="auto"/>
        <w:jc w:val="center"/>
        <w:outlineLvl w:val="0"/>
        <w:rPr>
          <w:rFonts w:ascii="Arial" w:eastAsia="Times New Roman" w:hAnsi="Arial" w:cs="Arial"/>
          <w:color w:val="000000"/>
          <w:kern w:val="36"/>
          <w:sz w:val="24"/>
          <w:szCs w:val="24"/>
          <w:u w:val="single"/>
        </w:rPr>
      </w:pPr>
      <w:r w:rsidRPr="006A2464">
        <w:rPr>
          <w:rFonts w:ascii="Arial" w:eastAsia="Times New Roman" w:hAnsi="Arial" w:cs="Arial"/>
          <w:color w:val="000000"/>
          <w:kern w:val="36"/>
          <w:sz w:val="24"/>
          <w:szCs w:val="24"/>
          <w:u w:val="single"/>
        </w:rPr>
        <w:t>INSTRUCTION</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Times New Roman" w:eastAsia="Times New Roman" w:hAnsi="Times New Roman" w:cs="Times New Roman"/>
          <w:color w:val="000000"/>
          <w:sz w:val="27"/>
          <w:szCs w:val="27"/>
        </w:rPr>
        <w:t> </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Times New Roman" w:eastAsia="Times New Roman" w:hAnsi="Times New Roman" w:cs="Times New Roman"/>
          <w:color w:val="000000"/>
          <w:sz w:val="27"/>
          <w:szCs w:val="27"/>
        </w:rPr>
        <w:t> </w:t>
      </w:r>
    </w:p>
    <w:p w:rsidR="006A2464" w:rsidRPr="006A2464" w:rsidRDefault="006A2464" w:rsidP="006A2464">
      <w:pPr>
        <w:spacing w:after="0" w:line="240" w:lineRule="auto"/>
        <w:ind w:left="72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A.</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u w:val="single"/>
        </w:rPr>
        <w:t>Academic Freedom</w:t>
      </w:r>
      <w:r w:rsidRPr="006A2464">
        <w:rPr>
          <w:rFonts w:ascii="Arial" w:eastAsia="Times New Roman" w:hAnsi="Arial" w:cs="Arial"/>
          <w:color w:val="000000"/>
          <w:sz w:val="24"/>
          <w:szCs w:val="24"/>
        </w:rPr>
        <w:t> </w:t>
      </w:r>
      <w:r w:rsidRPr="006A2464">
        <w:rPr>
          <w:rFonts w:ascii="Arial" w:eastAsia="Times New Roman" w:hAnsi="Arial" w:cs="Arial"/>
          <w:b/>
          <w:bCs/>
          <w:color w:val="000000"/>
          <w:sz w:val="24"/>
          <w:szCs w:val="24"/>
        </w:rPr>
        <w:t>(Alternative 1: Licensed)</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Times New Roman" w:eastAsia="Times New Roman" w:hAnsi="Times New Roman" w:cs="Times New Roman"/>
          <w:color w:val="000000"/>
          <w:sz w:val="27"/>
          <w:szCs w:val="27"/>
        </w:rPr>
        <w:t> </w:t>
      </w:r>
    </w:p>
    <w:p w:rsidR="006A2464" w:rsidRPr="006A2464" w:rsidRDefault="006A2464" w:rsidP="006A2464">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1.</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Academic freedom shall be guaranteed to employees, and no special limitations shall be placed upon study, investigation, presenting and interpreting facts and ideas concerning human society, the physical and biological world and other branches of learning subject to accepted standards of professional responsibility.  The right to academic freedom herein established shall include the right to support or oppose political causes and issues outside of the normal classroom activities.</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Pr="006A2464" w:rsidRDefault="006A2464" w:rsidP="006A2464">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lastRenderedPageBreak/>
        <w:t>2.</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The Board and the Association recognize that the ability of pupils to progress and mature academically is a combined result of school, home, economic and social environment and that employees alone cannot be held accountable for aspects of the academic achievement of the pupil in the classroom.  Test results of academic progress of students shall not be used in any way as evaluative of the quality of an employee’s service or fitness for retention.</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Pr="006A2464" w:rsidRDefault="006A2464" w:rsidP="006A2464">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3.</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As a vital component of academic freedom, employees shall be solely responsible for decisions regarding the methods and materials used for the instruction of students except where such material and methods are controlled by state or federal mandate.</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Pr="006A2464" w:rsidRDefault="006A2464" w:rsidP="006A2464">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4.</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The employer and the Association agree that academic freedom is essential to the fulfillment of the purposes of the District and acknowledge the fundamental need to protect employees from censorship or restraint that might interfere with their obligation in the performance of their professional duties.</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Pr="006A2464" w:rsidRDefault="006A2464" w:rsidP="006A2464">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5.</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Accordingly, employees shall be guaranteed full freedom in classroom presentations and discussions and may introduce issues that have economic, political, scientific or social significance, or otherwise controversial material relevant to course content.</w:t>
      </w:r>
    </w:p>
    <w:p w:rsidR="006A2464" w:rsidRPr="006A2464" w:rsidRDefault="006A2464" w:rsidP="006A2464">
      <w:pPr>
        <w:spacing w:after="0" w:line="240" w:lineRule="auto"/>
        <w:rPr>
          <w:rFonts w:ascii="Times New Roman" w:eastAsia="Times New Roman" w:hAnsi="Times New Roman" w:cs="Times New Roman"/>
          <w:color w:val="000000"/>
          <w:sz w:val="27"/>
          <w:szCs w:val="27"/>
        </w:rPr>
      </w:pPr>
      <w:r w:rsidRPr="006A2464">
        <w:rPr>
          <w:rFonts w:ascii="Arial" w:eastAsia="Times New Roman" w:hAnsi="Arial" w:cs="Arial"/>
          <w:color w:val="000000"/>
          <w:sz w:val="27"/>
          <w:szCs w:val="27"/>
        </w:rPr>
        <w:t> </w:t>
      </w:r>
    </w:p>
    <w:p w:rsidR="006A2464" w:rsidRDefault="006A2464" w:rsidP="0089541E">
      <w:pPr>
        <w:spacing w:after="0" w:line="240" w:lineRule="auto"/>
        <w:ind w:left="1440" w:hanging="720"/>
        <w:outlineLvl w:val="1"/>
        <w:rPr>
          <w:rFonts w:ascii="Arial" w:eastAsia="Times New Roman" w:hAnsi="Arial" w:cs="Arial"/>
          <w:color w:val="000000"/>
          <w:sz w:val="24"/>
          <w:szCs w:val="24"/>
          <w:u w:val="single"/>
        </w:rPr>
      </w:pPr>
      <w:r w:rsidRPr="006A2464">
        <w:rPr>
          <w:rFonts w:ascii="Arial" w:eastAsia="Times New Roman" w:hAnsi="Arial" w:cs="Arial"/>
          <w:color w:val="000000"/>
          <w:sz w:val="24"/>
          <w:szCs w:val="24"/>
        </w:rPr>
        <w:t>6.</w:t>
      </w:r>
      <w:r w:rsidRPr="006A2464">
        <w:rPr>
          <w:rFonts w:ascii="Times New Roman" w:eastAsia="Times New Roman" w:hAnsi="Times New Roman" w:cs="Times New Roman"/>
          <w:color w:val="000000"/>
          <w:sz w:val="14"/>
          <w:szCs w:val="14"/>
        </w:rPr>
        <w:t>                  </w:t>
      </w:r>
      <w:r w:rsidRPr="006A2464">
        <w:rPr>
          <w:rFonts w:ascii="Arial" w:eastAsia="Times New Roman" w:hAnsi="Arial" w:cs="Arial"/>
          <w:color w:val="000000"/>
          <w:sz w:val="24"/>
          <w:szCs w:val="24"/>
        </w:rPr>
        <w:t>No mechanical or electronic device shall be installed in any classroom or brought in on a temporary basis, which would allow a person to be able to listen or record the procedures in any class.</w:t>
      </w:r>
    </w:p>
    <w:p w:rsidR="0089541E" w:rsidRDefault="0089541E" w:rsidP="0089541E">
      <w:pPr>
        <w:spacing w:after="0" w:line="240" w:lineRule="auto"/>
        <w:ind w:left="1440" w:hanging="720"/>
        <w:outlineLvl w:val="1"/>
        <w:rPr>
          <w:rFonts w:ascii="Arial" w:eastAsia="Times New Roman" w:hAnsi="Arial" w:cs="Arial"/>
          <w:color w:val="000000"/>
          <w:sz w:val="24"/>
          <w:szCs w:val="24"/>
          <w:u w:val="single"/>
        </w:rPr>
      </w:pPr>
    </w:p>
    <w:p w:rsidR="0089541E" w:rsidRPr="0089541E" w:rsidRDefault="0089541E" w:rsidP="00484FD9">
      <w:pPr>
        <w:spacing w:after="0" w:line="240" w:lineRule="auto"/>
        <w:outlineLvl w:val="1"/>
        <w:rPr>
          <w:rFonts w:ascii="Arial" w:eastAsia="Times New Roman" w:hAnsi="Arial" w:cs="Arial"/>
          <w:color w:val="000000"/>
          <w:sz w:val="24"/>
          <w:szCs w:val="24"/>
          <w:u w:val="single"/>
        </w:rPr>
      </w:pPr>
    </w:p>
    <w:tbl>
      <w:tblPr>
        <w:tblW w:w="6900" w:type="dxa"/>
        <w:jc w:val="center"/>
        <w:tblCellSpacing w:w="0" w:type="dxa"/>
        <w:tblBorders>
          <w:top w:val="outset" w:sz="6" w:space="0" w:color="auto"/>
          <w:left w:val="outset" w:sz="6" w:space="0" w:color="auto"/>
          <w:bottom w:val="outset" w:sz="6" w:space="0" w:color="auto"/>
          <w:right w:val="outset" w:sz="6" w:space="0" w:color="auto"/>
        </w:tblBorders>
        <w:shd w:val="clear" w:color="auto" w:fill="F0F0F0"/>
        <w:tblCellMar>
          <w:top w:w="45" w:type="dxa"/>
          <w:left w:w="45" w:type="dxa"/>
          <w:bottom w:w="45" w:type="dxa"/>
          <w:right w:w="45" w:type="dxa"/>
        </w:tblCellMar>
        <w:tblLook w:val="04A0" w:firstRow="1" w:lastRow="0" w:firstColumn="1" w:lastColumn="0" w:noHBand="0" w:noVBand="1"/>
      </w:tblPr>
      <w:tblGrid>
        <w:gridCol w:w="2156"/>
        <w:gridCol w:w="4744"/>
      </w:tblGrid>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STATE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OREGON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DOCUMENT TYPE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MODEL LANGUAGE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GENERAL TOPIC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TECHNOLOGY  </w:t>
            </w:r>
          </w:p>
        </w:tc>
      </w:tr>
      <w:tr w:rsidR="006A2464" w:rsidRPr="004E4881"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4E4881" w:rsidRDefault="006A2464" w:rsidP="002A3AC9">
            <w:pPr>
              <w:spacing w:after="0" w:line="240" w:lineRule="auto"/>
              <w:rPr>
                <w:rFonts w:eastAsia="Times New Roman" w:cstheme="minorHAnsi"/>
                <w:b/>
                <w:bCs/>
                <w:color w:val="000000"/>
                <w:sz w:val="28"/>
                <w:szCs w:val="28"/>
              </w:rPr>
            </w:pPr>
            <w:r w:rsidRPr="004E4881">
              <w:rPr>
                <w:rFonts w:eastAsia="Times New Roman" w:cstheme="minorHAnsi"/>
                <w:b/>
                <w:bCs/>
                <w:color w:val="000000"/>
                <w:sz w:val="28"/>
                <w:szCs w:val="28"/>
              </w:rPr>
              <w:t xml:space="preserve">SPECIFIC TOPIC </w:t>
            </w:r>
          </w:p>
        </w:tc>
        <w:tc>
          <w:tcPr>
            <w:tcW w:w="5000"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4E4881" w:rsidRDefault="006A2464" w:rsidP="002A3AC9">
            <w:pPr>
              <w:spacing w:after="0" w:line="240" w:lineRule="auto"/>
              <w:rPr>
                <w:rFonts w:eastAsia="Times New Roman" w:cstheme="minorHAnsi"/>
                <w:color w:val="000000"/>
                <w:sz w:val="28"/>
                <w:szCs w:val="28"/>
              </w:rPr>
            </w:pPr>
            <w:r w:rsidRPr="004E4881">
              <w:rPr>
                <w:rFonts w:eastAsia="Times New Roman" w:cstheme="minorHAnsi"/>
                <w:color w:val="000000"/>
                <w:sz w:val="28"/>
                <w:szCs w:val="28"/>
              </w:rPr>
              <w:t xml:space="preserve">INSTRUCTIONAL TECHNOLOGY  </w:t>
            </w:r>
          </w:p>
        </w:tc>
      </w:tr>
    </w:tbl>
    <w:p w:rsidR="006A2464" w:rsidRPr="005172AF" w:rsidRDefault="006A2464" w:rsidP="006A2464">
      <w:pPr>
        <w:spacing w:before="100" w:beforeAutospacing="1" w:after="100" w:afterAutospacing="1" w:line="240" w:lineRule="auto"/>
        <w:rPr>
          <w:rFonts w:eastAsia="Times New Roman" w:cstheme="minorHAnsi"/>
          <w:sz w:val="28"/>
          <w:szCs w:val="28"/>
        </w:rPr>
      </w:pPr>
    </w:p>
    <w:p w:rsidR="006A2464" w:rsidRPr="005172AF" w:rsidRDefault="006A2464" w:rsidP="00484FD9">
      <w:pPr>
        <w:tabs>
          <w:tab w:val="left" w:pos="760"/>
          <w:tab w:val="num" w:pos="2160"/>
        </w:tabs>
        <w:spacing w:before="100" w:beforeAutospacing="1" w:after="100" w:afterAutospacing="1" w:line="240" w:lineRule="auto"/>
        <w:rPr>
          <w:rFonts w:eastAsia="Times New Roman" w:cstheme="minorHAnsi"/>
          <w:sz w:val="28"/>
          <w:szCs w:val="28"/>
        </w:rPr>
      </w:pPr>
      <w:r w:rsidRPr="005172AF">
        <w:rPr>
          <w:rFonts w:eastAsia="Arial" w:cstheme="minorHAnsi"/>
          <w:color w:val="000000"/>
          <w:sz w:val="28"/>
          <w:szCs w:val="28"/>
        </w:rPr>
        <w:t xml:space="preserve">b.                  </w:t>
      </w:r>
      <w:r w:rsidRPr="005172AF">
        <w:rPr>
          <w:rFonts w:eastAsia="Times New Roman" w:cstheme="minorHAnsi"/>
          <w:color w:val="000000"/>
          <w:sz w:val="28"/>
          <w:szCs w:val="28"/>
        </w:rPr>
        <w:t xml:space="preserve">The classroom teacher shall maintain </w:t>
      </w:r>
      <w:r>
        <w:rPr>
          <w:rFonts w:eastAsia="Times New Roman" w:cstheme="minorHAnsi"/>
          <w:color w:val="000000"/>
          <w:sz w:val="28"/>
          <w:szCs w:val="28"/>
        </w:rPr>
        <w:t xml:space="preserve">academic freedom </w:t>
      </w:r>
      <w:r w:rsidRPr="005172AF">
        <w:rPr>
          <w:rFonts w:eastAsia="Times New Roman" w:cstheme="minorHAnsi"/>
          <w:color w:val="000000"/>
          <w:sz w:val="28"/>
          <w:szCs w:val="28"/>
        </w:rPr>
        <w:t>rights with regards to selection of other supplemental material/technology provided that such material/technology is related to the District adopted curriculum and is age appropriate. The building administrator must approve any cost, above that already allocated for that classroom for instructional materials.</w:t>
      </w:r>
    </w:p>
    <w:p w:rsidR="006A2464" w:rsidRPr="005172AF" w:rsidRDefault="006A2464" w:rsidP="006A2464">
      <w:pPr>
        <w:spacing w:before="100" w:beforeAutospacing="1" w:after="100" w:afterAutospacing="1" w:line="240" w:lineRule="auto"/>
        <w:rPr>
          <w:rFonts w:eastAsia="Times New Roman" w:cstheme="minorHAnsi"/>
          <w:sz w:val="28"/>
          <w:szCs w:val="28"/>
        </w:rPr>
      </w:pPr>
      <w:r w:rsidRPr="005172AF">
        <w:rPr>
          <w:rFonts w:eastAsia="Times New Roman" w:cstheme="minorHAnsi"/>
          <w:color w:val="000000"/>
          <w:sz w:val="28"/>
          <w:szCs w:val="28"/>
        </w:rPr>
        <w:lastRenderedPageBreak/>
        <w:t> </w:t>
      </w:r>
    </w:p>
    <w:p w:rsidR="0027398A" w:rsidRPr="00426D78" w:rsidRDefault="006A2464" w:rsidP="00484FD9">
      <w:pPr>
        <w:tabs>
          <w:tab w:val="left" w:pos="760"/>
          <w:tab w:val="num" w:pos="2160"/>
        </w:tabs>
        <w:spacing w:before="100" w:beforeAutospacing="1" w:after="100" w:afterAutospacing="1" w:line="240" w:lineRule="auto"/>
        <w:rPr>
          <w:rFonts w:eastAsia="Times New Roman" w:cstheme="minorHAnsi"/>
          <w:sz w:val="28"/>
          <w:szCs w:val="28"/>
        </w:rPr>
      </w:pPr>
      <w:r w:rsidRPr="005172AF">
        <w:rPr>
          <w:rFonts w:eastAsia="Arial" w:cstheme="minorHAnsi"/>
          <w:color w:val="000000"/>
          <w:sz w:val="28"/>
          <w:szCs w:val="28"/>
        </w:rPr>
        <w:t xml:space="preserve">c.                  </w:t>
      </w:r>
      <w:r w:rsidRPr="005172AF">
        <w:rPr>
          <w:rFonts w:eastAsia="Times New Roman" w:cstheme="minorHAnsi"/>
          <w:color w:val="000000"/>
          <w:sz w:val="28"/>
          <w:szCs w:val="28"/>
        </w:rPr>
        <w:t xml:space="preserve">Licensed employees who are requested and agree to develop/update/augment such material/technology and/or to train other employees, shall be provided release time or per diem pay based on actual hours worked to complete the task.  </w:t>
      </w:r>
    </w:p>
    <w:p w:rsidR="006A2464" w:rsidRDefault="004E4881" w:rsidP="00B55F64">
      <w:pPr>
        <w:spacing w:before="100" w:beforeAutospacing="1" w:after="100" w:afterAutospacing="1" w:line="240" w:lineRule="auto"/>
        <w:rPr>
          <w:rFonts w:eastAsia="Times New Roman" w:cstheme="minorHAnsi"/>
          <w:snapToGrid w:val="0"/>
          <w:sz w:val="28"/>
          <w:szCs w:val="28"/>
        </w:rPr>
      </w:pPr>
      <w:r w:rsidRPr="005172AF">
        <w:rPr>
          <w:rFonts w:eastAsia="Times New Roman" w:cstheme="minorHAnsi"/>
          <w:snapToGrid w:val="0"/>
          <w:sz w:val="28"/>
          <w:szCs w:val="28"/>
        </w:rPr>
        <w:t> </w:t>
      </w:r>
    </w:p>
    <w:tbl>
      <w:tblPr>
        <w:tblW w:w="6900" w:type="dxa"/>
        <w:jc w:val="center"/>
        <w:tblCellSpacing w:w="0" w:type="dxa"/>
        <w:tblBorders>
          <w:top w:val="outset" w:sz="6" w:space="0" w:color="auto"/>
          <w:left w:val="outset" w:sz="6" w:space="0" w:color="auto"/>
          <w:bottom w:val="outset" w:sz="6" w:space="0" w:color="auto"/>
          <w:right w:val="outset" w:sz="6" w:space="0" w:color="auto"/>
        </w:tblBorders>
        <w:shd w:val="clear" w:color="auto" w:fill="F0F0F0"/>
        <w:tblCellMar>
          <w:top w:w="45" w:type="dxa"/>
          <w:left w:w="45" w:type="dxa"/>
          <w:bottom w:w="45" w:type="dxa"/>
          <w:right w:w="45" w:type="dxa"/>
        </w:tblCellMar>
        <w:tblLook w:val="04A0" w:firstRow="1" w:lastRow="0" w:firstColumn="1" w:lastColumn="0" w:noHBand="0" w:noVBand="1"/>
      </w:tblPr>
      <w:tblGrid>
        <w:gridCol w:w="2156"/>
        <w:gridCol w:w="4744"/>
      </w:tblGrid>
      <w:tr w:rsidR="006A2464" w:rsidRPr="005172AF" w:rsidTr="006A2464">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5172AF" w:rsidRDefault="006A2464" w:rsidP="002A3AC9">
            <w:pPr>
              <w:spacing w:after="0" w:line="240" w:lineRule="auto"/>
              <w:rPr>
                <w:rFonts w:eastAsia="Times New Roman" w:cstheme="minorHAnsi"/>
                <w:b/>
                <w:bCs/>
                <w:color w:val="000000"/>
                <w:sz w:val="28"/>
                <w:szCs w:val="28"/>
              </w:rPr>
            </w:pPr>
            <w:r w:rsidRPr="005172AF">
              <w:rPr>
                <w:rFonts w:eastAsia="Times New Roman" w:cstheme="minorHAnsi"/>
                <w:b/>
                <w:bCs/>
                <w:color w:val="000000"/>
                <w:sz w:val="28"/>
                <w:szCs w:val="28"/>
              </w:rPr>
              <w:t xml:space="preserve">STATE </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5172AF" w:rsidRDefault="006A2464" w:rsidP="002A3AC9">
            <w:pPr>
              <w:spacing w:after="0" w:line="240" w:lineRule="auto"/>
              <w:rPr>
                <w:rFonts w:eastAsia="Times New Roman" w:cstheme="minorHAnsi"/>
                <w:color w:val="000000"/>
                <w:sz w:val="28"/>
                <w:szCs w:val="28"/>
              </w:rPr>
            </w:pPr>
            <w:r>
              <w:rPr>
                <w:rFonts w:eastAsia="Times New Roman" w:cstheme="minorHAnsi"/>
                <w:color w:val="000000"/>
                <w:sz w:val="28"/>
                <w:szCs w:val="28"/>
              </w:rPr>
              <w:t>NORTH DAKOTA</w:t>
            </w:r>
            <w:r w:rsidRPr="005172AF">
              <w:rPr>
                <w:rFonts w:eastAsia="Times New Roman" w:cstheme="minorHAnsi"/>
                <w:color w:val="000000"/>
                <w:sz w:val="28"/>
                <w:szCs w:val="28"/>
              </w:rPr>
              <w:t xml:space="preserve"> </w:t>
            </w:r>
          </w:p>
        </w:tc>
      </w:tr>
      <w:tr w:rsidR="006A2464" w:rsidRPr="005172AF" w:rsidTr="006A2464">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6A2464" w:rsidRDefault="006A2464" w:rsidP="002A3AC9">
            <w:pPr>
              <w:spacing w:after="0" w:line="240" w:lineRule="auto"/>
              <w:rPr>
                <w:rFonts w:eastAsia="Times New Roman" w:cstheme="minorHAnsi"/>
                <w:b/>
                <w:bCs/>
                <w:color w:val="000000"/>
                <w:sz w:val="28"/>
                <w:szCs w:val="28"/>
              </w:rPr>
            </w:pPr>
            <w:r w:rsidRPr="006A2464">
              <w:rPr>
                <w:rFonts w:eastAsia="Times New Roman" w:cstheme="minorHAnsi"/>
                <w:b/>
                <w:bCs/>
                <w:color w:val="000000"/>
                <w:sz w:val="28"/>
                <w:szCs w:val="28"/>
              </w:rPr>
              <w:t>DOCUMENT TYPE</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6A2464" w:rsidRDefault="006A2464" w:rsidP="002A3AC9">
            <w:pPr>
              <w:spacing w:after="0" w:line="240" w:lineRule="auto"/>
              <w:rPr>
                <w:rFonts w:eastAsia="Times New Roman" w:cstheme="minorHAnsi"/>
                <w:color w:val="000000"/>
                <w:sz w:val="28"/>
                <w:szCs w:val="28"/>
              </w:rPr>
            </w:pPr>
            <w:r w:rsidRPr="006A2464">
              <w:rPr>
                <w:rFonts w:eastAsia="Times New Roman" w:cstheme="minorHAnsi"/>
                <w:color w:val="000000"/>
                <w:sz w:val="28"/>
                <w:szCs w:val="28"/>
              </w:rPr>
              <w:t>MODEL AGREEMENT</w:t>
            </w:r>
          </w:p>
        </w:tc>
      </w:tr>
      <w:tr w:rsidR="006A2464" w:rsidRPr="005172AF" w:rsidTr="006A2464">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6A2464" w:rsidRDefault="006A2464" w:rsidP="002A3AC9">
            <w:pPr>
              <w:spacing w:after="0" w:line="240" w:lineRule="auto"/>
              <w:rPr>
                <w:rFonts w:eastAsia="Times New Roman" w:cstheme="minorHAnsi"/>
                <w:b/>
                <w:bCs/>
                <w:color w:val="000000"/>
                <w:sz w:val="28"/>
                <w:szCs w:val="28"/>
              </w:rPr>
            </w:pPr>
            <w:r w:rsidRPr="006A2464">
              <w:rPr>
                <w:rFonts w:eastAsia="Times New Roman" w:cstheme="minorHAnsi"/>
                <w:b/>
                <w:bCs/>
                <w:color w:val="000000"/>
                <w:sz w:val="28"/>
                <w:szCs w:val="28"/>
              </w:rPr>
              <w:t>GENERAL TOPIC</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6A2464" w:rsidRDefault="006A2464" w:rsidP="002A3AC9">
            <w:pPr>
              <w:spacing w:after="0" w:line="240" w:lineRule="auto"/>
              <w:rPr>
                <w:rFonts w:eastAsia="Times New Roman" w:cstheme="minorHAnsi"/>
                <w:color w:val="000000"/>
                <w:sz w:val="28"/>
                <w:szCs w:val="28"/>
              </w:rPr>
            </w:pPr>
            <w:r w:rsidRPr="006A2464">
              <w:rPr>
                <w:rFonts w:eastAsia="Times New Roman" w:cstheme="minorHAnsi"/>
                <w:color w:val="000000"/>
                <w:sz w:val="28"/>
                <w:szCs w:val="28"/>
              </w:rPr>
              <w:t>INSTRUCTION AND CURRICULUM</w:t>
            </w:r>
          </w:p>
        </w:tc>
      </w:tr>
      <w:tr w:rsidR="006A2464" w:rsidRPr="005172AF" w:rsidTr="006A2464">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6A2464" w:rsidRPr="006A2464" w:rsidRDefault="006A2464" w:rsidP="002A3AC9">
            <w:pPr>
              <w:spacing w:after="0" w:line="240" w:lineRule="auto"/>
              <w:rPr>
                <w:rFonts w:eastAsia="Times New Roman" w:cstheme="minorHAnsi"/>
                <w:b/>
                <w:bCs/>
                <w:color w:val="000000"/>
                <w:sz w:val="28"/>
                <w:szCs w:val="28"/>
              </w:rPr>
            </w:pPr>
            <w:r w:rsidRPr="006A2464">
              <w:rPr>
                <w:rFonts w:eastAsia="Times New Roman" w:cstheme="minorHAnsi"/>
                <w:b/>
                <w:bCs/>
                <w:color w:val="000000"/>
                <w:sz w:val="28"/>
                <w:szCs w:val="28"/>
              </w:rPr>
              <w:t>SPECIFIC TOPIC</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6A2464" w:rsidRPr="006A2464" w:rsidRDefault="006A2464" w:rsidP="002A3AC9">
            <w:pPr>
              <w:spacing w:after="0" w:line="240" w:lineRule="auto"/>
              <w:rPr>
                <w:rFonts w:eastAsia="Times New Roman" w:cstheme="minorHAnsi"/>
                <w:color w:val="000000"/>
                <w:sz w:val="28"/>
                <w:szCs w:val="28"/>
              </w:rPr>
            </w:pPr>
            <w:r w:rsidRPr="006A2464">
              <w:rPr>
                <w:rFonts w:eastAsia="Times New Roman" w:cstheme="minorHAnsi"/>
                <w:color w:val="000000"/>
                <w:sz w:val="28"/>
                <w:szCs w:val="28"/>
              </w:rPr>
              <w:t>ACADEMIC FREEDOM</w:t>
            </w:r>
          </w:p>
        </w:tc>
      </w:tr>
    </w:tbl>
    <w:p w:rsidR="004E4881" w:rsidRDefault="004E4881" w:rsidP="00B55F64">
      <w:pPr>
        <w:rPr>
          <w:rFonts w:cstheme="minorHAnsi"/>
          <w:sz w:val="28"/>
          <w:szCs w:val="28"/>
        </w:rPr>
      </w:pPr>
    </w:p>
    <w:p w:rsidR="006A2464" w:rsidRPr="006A2464" w:rsidRDefault="006A2464" w:rsidP="006A2464">
      <w:pPr>
        <w:rPr>
          <w:rFonts w:cstheme="minorHAnsi"/>
          <w:sz w:val="28"/>
          <w:szCs w:val="28"/>
        </w:rPr>
      </w:pPr>
      <w:r w:rsidRPr="006A2464">
        <w:rPr>
          <w:rFonts w:cstheme="minorHAnsi"/>
          <w:sz w:val="28"/>
          <w:szCs w:val="28"/>
        </w:rPr>
        <w:t>Article XVI - Academic Freedom</w:t>
      </w:r>
    </w:p>
    <w:p w:rsidR="006A2464" w:rsidRPr="006A2464" w:rsidRDefault="006A2464" w:rsidP="006A2464">
      <w:pPr>
        <w:rPr>
          <w:rFonts w:cstheme="minorHAnsi"/>
          <w:sz w:val="28"/>
          <w:szCs w:val="28"/>
        </w:rPr>
      </w:pPr>
      <w:r w:rsidRPr="006A2464">
        <w:rPr>
          <w:rFonts w:cstheme="minorHAnsi"/>
          <w:sz w:val="28"/>
          <w:szCs w:val="28"/>
        </w:rPr>
        <w:t>16.1  Guaranty of Academic Freedom</w:t>
      </w:r>
    </w:p>
    <w:p w:rsidR="006A2464" w:rsidRPr="006A2464" w:rsidRDefault="006A2464" w:rsidP="006A2464">
      <w:pPr>
        <w:rPr>
          <w:rFonts w:cstheme="minorHAnsi"/>
          <w:sz w:val="28"/>
          <w:szCs w:val="28"/>
        </w:rPr>
      </w:pPr>
      <w:r w:rsidRPr="006A2464">
        <w:rPr>
          <w:rFonts w:cstheme="minorHAnsi"/>
          <w:sz w:val="28"/>
          <w:szCs w:val="28"/>
        </w:rPr>
        <w:t xml:space="preserve">         It is the policy of the Board to educate young people in democratic tradition, to foster recognition of individual freedom and social responsibility, and to inspire meaningful awareness of and respect for the Constitution and the Bill of Rights.  It is recognized that these democratic values can be best transmitted in an atmosphere that is free from censorship and artificial restraints upon free inquiry and learning, and in which academic freedom for the teacher and the student is encouraged.</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 xml:space="preserve">         Academic freedom is essential to the fulfillment of the educational purposes of North Dakota schools.  Therefore, teachers have the right to protection from any censorship or restraint that might interfere with their obligation to pursue truth.</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lastRenderedPageBreak/>
        <w:t xml:space="preserve">         Freedom of individual expression shall be encouraged and guaranteed by the Board to all its teachers.</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 xml:space="preserve">         It is mutually recognized that freedom carries with it responsibility; academic freedom also carries with it academic responsibility which is determined by the basic ideals, goals, and institutions of the local community.  Discussion and analysis of controversial issues should be conducted within the framework of the fundamental values of the community as they are expressed in the educational philosophy and objectives of the Board.  Within the preceding frame of reference and as it pertains to the course to which a teacher is assigned, academic freedom in the schools is defined as:</w:t>
      </w:r>
    </w:p>
    <w:p w:rsidR="006A2464" w:rsidRPr="006A2464" w:rsidRDefault="006A2464" w:rsidP="006A2464">
      <w:pPr>
        <w:rPr>
          <w:rFonts w:cstheme="minorHAnsi"/>
          <w:sz w:val="28"/>
          <w:szCs w:val="28"/>
        </w:rPr>
      </w:pPr>
      <w:r w:rsidRPr="006A2464">
        <w:rPr>
          <w:rFonts w:cstheme="minorHAnsi"/>
          <w:sz w:val="28"/>
          <w:szCs w:val="28"/>
        </w:rPr>
        <w:t xml:space="preserve">               a.   The right to teach and learn about controversial issues which have economic, political, scientific, or social significance.</w:t>
      </w:r>
    </w:p>
    <w:p w:rsidR="006A2464" w:rsidRPr="006A2464" w:rsidRDefault="006A2464" w:rsidP="006A2464">
      <w:pPr>
        <w:rPr>
          <w:rFonts w:cstheme="minorHAnsi"/>
          <w:sz w:val="28"/>
          <w:szCs w:val="28"/>
        </w:rPr>
      </w:pPr>
      <w:r w:rsidRPr="006A2464">
        <w:rPr>
          <w:rFonts w:cstheme="minorHAnsi"/>
          <w:sz w:val="28"/>
          <w:szCs w:val="28"/>
        </w:rPr>
        <w:t xml:space="preserve">               b.   The right to use materials that are relevant to the levels of ability and maturity of the students and to the purpose of the school system.</w:t>
      </w:r>
    </w:p>
    <w:p w:rsidR="006A2464" w:rsidRPr="006A2464" w:rsidRDefault="006A2464" w:rsidP="006A2464">
      <w:pPr>
        <w:rPr>
          <w:rFonts w:cstheme="minorHAnsi"/>
          <w:sz w:val="28"/>
          <w:szCs w:val="28"/>
        </w:rPr>
      </w:pPr>
      <w:r w:rsidRPr="006A2464">
        <w:rPr>
          <w:rFonts w:cstheme="minorHAnsi"/>
          <w:sz w:val="28"/>
          <w:szCs w:val="28"/>
        </w:rPr>
        <w:t xml:space="preserve">               c.   The right to maintain a classroom environment that is conducive to the free exchange and examination of ideas that have economic, political, scientific or social significance.</w:t>
      </w:r>
    </w:p>
    <w:p w:rsidR="006A2464" w:rsidRPr="006A2464" w:rsidRDefault="006A2464" w:rsidP="006A2464">
      <w:pPr>
        <w:rPr>
          <w:rFonts w:cstheme="minorHAnsi"/>
          <w:sz w:val="28"/>
          <w:szCs w:val="28"/>
        </w:rPr>
      </w:pPr>
      <w:r w:rsidRPr="006A2464">
        <w:rPr>
          <w:rFonts w:cstheme="minorHAnsi"/>
          <w:sz w:val="28"/>
          <w:szCs w:val="28"/>
        </w:rPr>
        <w:t xml:space="preserve">               d.   The right of teachers to participate fully in the public affairs of the community.</w:t>
      </w:r>
    </w:p>
    <w:p w:rsidR="006A2464" w:rsidRPr="006A2464" w:rsidRDefault="006A2464" w:rsidP="006A2464">
      <w:pPr>
        <w:rPr>
          <w:rFonts w:cstheme="minorHAnsi"/>
          <w:sz w:val="28"/>
          <w:szCs w:val="28"/>
        </w:rPr>
      </w:pPr>
      <w:r w:rsidRPr="006A2464">
        <w:rPr>
          <w:rFonts w:cstheme="minorHAnsi"/>
          <w:sz w:val="28"/>
          <w:szCs w:val="28"/>
        </w:rPr>
        <w:t xml:space="preserve">               e.   The right of students to hold divergent ideas as long as the expression of their dissent is done within the guidelines of debate and discussion which are generally accepted by teachers in a normal classroom environment.</w:t>
      </w:r>
    </w:p>
    <w:p w:rsidR="006A2464" w:rsidRPr="006A2464" w:rsidRDefault="006A2464" w:rsidP="006A2464">
      <w:pPr>
        <w:rPr>
          <w:rFonts w:cstheme="minorHAnsi"/>
          <w:sz w:val="28"/>
          <w:szCs w:val="28"/>
        </w:rPr>
      </w:pPr>
      <w:r w:rsidRPr="006A2464">
        <w:rPr>
          <w:rFonts w:cstheme="minorHAnsi"/>
          <w:sz w:val="28"/>
          <w:szCs w:val="28"/>
        </w:rPr>
        <w:t xml:space="preserve">               f.    The right of teachers to a free expression of conscience as private citizens with the responsibility of presenting a balanced view relating to controversial issues.</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16.2  Guidelines for Selection of Controversial Issues</w:t>
      </w:r>
    </w:p>
    <w:p w:rsidR="006A2464" w:rsidRPr="006A2464" w:rsidRDefault="006A2464" w:rsidP="006A2464">
      <w:pPr>
        <w:rPr>
          <w:rFonts w:cstheme="minorHAnsi"/>
          <w:sz w:val="28"/>
          <w:szCs w:val="28"/>
        </w:rPr>
      </w:pPr>
      <w:r w:rsidRPr="006A2464">
        <w:rPr>
          <w:rFonts w:cstheme="minorHAnsi"/>
          <w:sz w:val="28"/>
          <w:szCs w:val="28"/>
        </w:rPr>
        <w:lastRenderedPageBreak/>
        <w:t xml:space="preserve">         Guidelines for selection of controversial issues to be taught in the classroom are:</w:t>
      </w:r>
    </w:p>
    <w:p w:rsidR="006A2464" w:rsidRPr="006A2464" w:rsidRDefault="006A2464" w:rsidP="006A2464">
      <w:pPr>
        <w:rPr>
          <w:rFonts w:cstheme="minorHAnsi"/>
          <w:sz w:val="28"/>
          <w:szCs w:val="28"/>
        </w:rPr>
      </w:pPr>
      <w:r w:rsidRPr="006A2464">
        <w:rPr>
          <w:rFonts w:cstheme="minorHAnsi"/>
          <w:sz w:val="28"/>
          <w:szCs w:val="28"/>
        </w:rPr>
        <w:t xml:space="preserve">               a.   The issue should be suitable for students of the maturity and background represented in the class.</w:t>
      </w:r>
    </w:p>
    <w:p w:rsidR="006A2464" w:rsidRPr="006A2464" w:rsidRDefault="006A2464" w:rsidP="006A2464">
      <w:pPr>
        <w:rPr>
          <w:rFonts w:cstheme="minorHAnsi"/>
          <w:sz w:val="28"/>
          <w:szCs w:val="28"/>
        </w:rPr>
      </w:pPr>
      <w:r w:rsidRPr="006A2464">
        <w:rPr>
          <w:rFonts w:cstheme="minorHAnsi"/>
          <w:sz w:val="28"/>
          <w:szCs w:val="28"/>
        </w:rPr>
        <w:t xml:space="preserve">               b.   The issue should be related to the course content and help achieve course objectives.</w:t>
      </w:r>
    </w:p>
    <w:p w:rsidR="006A2464" w:rsidRPr="006A2464" w:rsidRDefault="006A2464" w:rsidP="006A2464">
      <w:pPr>
        <w:rPr>
          <w:rFonts w:cstheme="minorHAnsi"/>
          <w:sz w:val="28"/>
          <w:szCs w:val="28"/>
        </w:rPr>
      </w:pPr>
      <w:r w:rsidRPr="006A2464">
        <w:rPr>
          <w:rFonts w:cstheme="minorHAnsi"/>
          <w:sz w:val="28"/>
          <w:szCs w:val="28"/>
        </w:rPr>
        <w:t xml:space="preserve">               c.   The issue should provide the student an opportunity to study controversial issues that have political, economic, or social significance about which they will begin to have an opinion.</w:t>
      </w:r>
    </w:p>
    <w:p w:rsidR="006A2464" w:rsidRPr="006A2464" w:rsidRDefault="006A2464" w:rsidP="006A2464">
      <w:pPr>
        <w:rPr>
          <w:rFonts w:cstheme="minorHAnsi"/>
          <w:sz w:val="28"/>
          <w:szCs w:val="28"/>
        </w:rPr>
      </w:pPr>
      <w:r w:rsidRPr="006A2464">
        <w:rPr>
          <w:rFonts w:cstheme="minorHAnsi"/>
          <w:sz w:val="28"/>
          <w:szCs w:val="28"/>
        </w:rPr>
        <w:t xml:space="preserve">               d.   The issue should provide the student competent instruction balancing the various and/or conflicting points of view in an atmosphere free from bias and prejudice.</w:t>
      </w:r>
    </w:p>
    <w:p w:rsidR="006A2464" w:rsidRPr="006A2464" w:rsidRDefault="006A2464" w:rsidP="006A2464">
      <w:pPr>
        <w:rPr>
          <w:rFonts w:cstheme="minorHAnsi"/>
          <w:sz w:val="28"/>
          <w:szCs w:val="28"/>
        </w:rPr>
      </w:pPr>
      <w:r w:rsidRPr="006A2464">
        <w:rPr>
          <w:rFonts w:cstheme="minorHAnsi"/>
          <w:sz w:val="28"/>
          <w:szCs w:val="28"/>
        </w:rPr>
        <w:t xml:space="preserve">               e.   The issue should provide the students their right to form, identify and express their own opinions on controversial issues as long as a balanced presentation is made on conflicting positions.</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16.3  Selection of Instructional Materials</w:t>
      </w:r>
    </w:p>
    <w:p w:rsidR="006A2464" w:rsidRPr="006A2464" w:rsidRDefault="006A2464" w:rsidP="006A2464">
      <w:pPr>
        <w:rPr>
          <w:rFonts w:cstheme="minorHAnsi"/>
          <w:sz w:val="28"/>
          <w:szCs w:val="28"/>
        </w:rPr>
      </w:pPr>
      <w:r w:rsidRPr="006A2464">
        <w:rPr>
          <w:rFonts w:cstheme="minorHAnsi"/>
          <w:sz w:val="28"/>
          <w:szCs w:val="28"/>
        </w:rPr>
        <w:t xml:space="preserve">         Instructional materials shall be selected and made available to interested persons according to the following guidelines:</w:t>
      </w:r>
    </w:p>
    <w:p w:rsidR="006A2464" w:rsidRPr="006A2464" w:rsidRDefault="006A2464" w:rsidP="006A2464">
      <w:pPr>
        <w:rPr>
          <w:rFonts w:cstheme="minorHAnsi"/>
          <w:sz w:val="28"/>
          <w:szCs w:val="28"/>
        </w:rPr>
      </w:pPr>
      <w:r w:rsidRPr="006A2464">
        <w:rPr>
          <w:rFonts w:cstheme="minorHAnsi"/>
          <w:sz w:val="28"/>
          <w:szCs w:val="28"/>
        </w:rPr>
        <w:t xml:space="preserve">               a.   Basic textbooks for each course and/or grade level shall be selected by the teacher in consultation with the Board or its representatives.</w:t>
      </w:r>
    </w:p>
    <w:p w:rsidR="006A2464" w:rsidRPr="006A2464" w:rsidRDefault="006A2464" w:rsidP="006A2464">
      <w:pPr>
        <w:rPr>
          <w:rFonts w:cstheme="minorHAnsi"/>
          <w:sz w:val="28"/>
          <w:szCs w:val="28"/>
        </w:rPr>
      </w:pPr>
      <w:r w:rsidRPr="006A2464">
        <w:rPr>
          <w:rFonts w:cstheme="minorHAnsi"/>
          <w:sz w:val="28"/>
          <w:szCs w:val="28"/>
        </w:rPr>
        <w:t xml:space="preserve">               b.   Instructional materials supportive to the basic textbooks for each course and/or grade level shall be selected by the appropriate course and/or grade level teachers and approved by the Board.</w:t>
      </w:r>
    </w:p>
    <w:p w:rsidR="006A2464" w:rsidRPr="006A2464" w:rsidRDefault="006A2464" w:rsidP="006A2464">
      <w:pPr>
        <w:rPr>
          <w:rFonts w:cstheme="minorHAnsi"/>
          <w:sz w:val="28"/>
          <w:szCs w:val="28"/>
        </w:rPr>
      </w:pPr>
      <w:r w:rsidRPr="006A2464">
        <w:rPr>
          <w:rFonts w:cstheme="minorHAnsi"/>
          <w:sz w:val="28"/>
          <w:szCs w:val="28"/>
        </w:rPr>
        <w:t xml:space="preserve">               c.   Additional instructional materials may be selected by individual teachers for occasional use in the classroom.  Such materials are to be relevant to </w:t>
      </w:r>
      <w:r w:rsidRPr="006A2464">
        <w:rPr>
          <w:rFonts w:cstheme="minorHAnsi"/>
          <w:sz w:val="28"/>
          <w:szCs w:val="28"/>
        </w:rPr>
        <w:lastRenderedPageBreak/>
        <w:t>the levels of ability and maturity of the students, to the content of the course, and to the purpose of the school system.</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16.4  Review of Instructional Materials</w:t>
      </w:r>
    </w:p>
    <w:p w:rsidR="006A2464" w:rsidRPr="006A2464" w:rsidRDefault="006A2464" w:rsidP="006A2464">
      <w:pPr>
        <w:rPr>
          <w:rFonts w:cstheme="minorHAnsi"/>
          <w:sz w:val="28"/>
          <w:szCs w:val="28"/>
        </w:rPr>
      </w:pPr>
      <w:r w:rsidRPr="006A2464">
        <w:rPr>
          <w:rFonts w:cstheme="minorHAnsi"/>
          <w:sz w:val="28"/>
          <w:szCs w:val="28"/>
        </w:rPr>
        <w:t xml:space="preserve">         Persons wishing to review the materials listed above may do so according to the following conditions:</w:t>
      </w:r>
    </w:p>
    <w:p w:rsidR="006A2464" w:rsidRPr="006A2464" w:rsidRDefault="006A2464" w:rsidP="006A2464">
      <w:pPr>
        <w:rPr>
          <w:rFonts w:cstheme="minorHAnsi"/>
          <w:sz w:val="28"/>
          <w:szCs w:val="28"/>
        </w:rPr>
      </w:pPr>
      <w:r w:rsidRPr="006A2464">
        <w:rPr>
          <w:rFonts w:cstheme="minorHAnsi"/>
          <w:sz w:val="28"/>
          <w:szCs w:val="28"/>
        </w:rPr>
        <w:t xml:space="preserve">               a.   Basic textbooks and other instructional materials supportive to the basic textbooks can be reviewed in the administrative offices during normal office hours.</w:t>
      </w:r>
    </w:p>
    <w:p w:rsidR="006A2464" w:rsidRPr="006A2464" w:rsidRDefault="006A2464" w:rsidP="006A2464">
      <w:pPr>
        <w:rPr>
          <w:rFonts w:cstheme="minorHAnsi"/>
          <w:sz w:val="28"/>
          <w:szCs w:val="28"/>
        </w:rPr>
      </w:pPr>
      <w:r w:rsidRPr="006A2464">
        <w:rPr>
          <w:rFonts w:cstheme="minorHAnsi"/>
          <w:sz w:val="28"/>
          <w:szCs w:val="28"/>
        </w:rPr>
        <w:t xml:space="preserve">               b.   Additional instructional materials selected by individual teachers may be reviewed in the school building in which the individual teacher is assigned to teach so long as the reviewing does not interfere with the teacher's ability to perform his/her regular duties and so long as the reviewing process does not interfere with the teacher's ability to use the instructional material being requested for review.</w:t>
      </w:r>
    </w:p>
    <w:p w:rsidR="006A2464" w:rsidRPr="006A2464" w:rsidRDefault="006A2464" w:rsidP="006A2464">
      <w:pPr>
        <w:rPr>
          <w:rFonts w:cstheme="minorHAnsi"/>
          <w:sz w:val="28"/>
          <w:szCs w:val="28"/>
        </w:rPr>
      </w:pPr>
      <w:r w:rsidRPr="006A2464">
        <w:rPr>
          <w:rFonts w:cstheme="minorHAnsi"/>
          <w:sz w:val="28"/>
          <w:szCs w:val="28"/>
        </w:rPr>
        <w:t xml:space="preserve"> </w:t>
      </w:r>
    </w:p>
    <w:p w:rsidR="006A2464" w:rsidRPr="006A2464" w:rsidRDefault="006A2464" w:rsidP="006A2464">
      <w:pPr>
        <w:rPr>
          <w:rFonts w:cstheme="minorHAnsi"/>
          <w:sz w:val="28"/>
          <w:szCs w:val="28"/>
        </w:rPr>
      </w:pPr>
      <w:r w:rsidRPr="006A2464">
        <w:rPr>
          <w:rFonts w:cstheme="minorHAnsi"/>
          <w:sz w:val="28"/>
          <w:szCs w:val="28"/>
        </w:rPr>
        <w:t>16.5  Reconsideration of Selected Instructional Materials</w:t>
      </w:r>
    </w:p>
    <w:p w:rsidR="006A2464" w:rsidRPr="006A2464" w:rsidRDefault="006A2464" w:rsidP="006A2464">
      <w:pPr>
        <w:rPr>
          <w:rFonts w:cstheme="minorHAnsi"/>
          <w:sz w:val="28"/>
          <w:szCs w:val="28"/>
        </w:rPr>
      </w:pPr>
      <w:r w:rsidRPr="006A2464">
        <w:rPr>
          <w:rFonts w:cstheme="minorHAnsi"/>
          <w:sz w:val="28"/>
          <w:szCs w:val="28"/>
        </w:rPr>
        <w:t xml:space="preserve">         Any parent of a student or other person residing within the boundaries of the school district may request that the use of basic textbooks and other instructional materials being reconsidered according to the following procedures:</w:t>
      </w:r>
    </w:p>
    <w:p w:rsidR="006A2464" w:rsidRPr="006A2464" w:rsidRDefault="006A2464" w:rsidP="006A2464">
      <w:pPr>
        <w:rPr>
          <w:rFonts w:cstheme="minorHAnsi"/>
          <w:sz w:val="28"/>
          <w:szCs w:val="28"/>
        </w:rPr>
      </w:pPr>
      <w:r w:rsidRPr="006A2464">
        <w:rPr>
          <w:rFonts w:cstheme="minorHAnsi"/>
          <w:sz w:val="28"/>
          <w:szCs w:val="28"/>
        </w:rPr>
        <w:t xml:space="preserve">               a.   The parent of a student having concerns about the continued use of basic textbooks and other instructional materials shall first discuss her/his concerns with the classroom teacher of the course and/or class in which the student is enrolled and in which the materials is being used.  Other persons residing within the boundaries of the school district who have a concern about the use of basic textbooks and other instructional material shall discuss their concerns with a building principal of the level at which the material is being used.  The principal will communicate that concern to the affected teacher(s).</w:t>
      </w:r>
    </w:p>
    <w:p w:rsidR="006A2464" w:rsidRPr="006A2464" w:rsidRDefault="006A2464" w:rsidP="006A2464">
      <w:pPr>
        <w:rPr>
          <w:rFonts w:cstheme="minorHAnsi"/>
          <w:sz w:val="28"/>
          <w:szCs w:val="28"/>
        </w:rPr>
      </w:pPr>
      <w:r w:rsidRPr="006A2464">
        <w:rPr>
          <w:rFonts w:cstheme="minorHAnsi"/>
          <w:sz w:val="28"/>
          <w:szCs w:val="28"/>
        </w:rPr>
        <w:lastRenderedPageBreak/>
        <w:t xml:space="preserve">               b.   If the parent or other person is not satisfied after talking with the classroom teacher or building level principal, whichever is appropriate, the parent or other person may request that the continued use of the basic textbook or other material be reconsidered.  To initiate such a request for reconsideration the parent or other person shall make a written request to the district superintendent.</w:t>
      </w:r>
    </w:p>
    <w:p w:rsidR="006A2464" w:rsidRPr="006A2464" w:rsidRDefault="006A2464" w:rsidP="006A2464">
      <w:pPr>
        <w:rPr>
          <w:rFonts w:cstheme="minorHAnsi"/>
          <w:sz w:val="28"/>
          <w:szCs w:val="28"/>
        </w:rPr>
      </w:pPr>
      <w:r w:rsidRPr="006A2464">
        <w:rPr>
          <w:rFonts w:cstheme="minorHAnsi"/>
          <w:sz w:val="28"/>
          <w:szCs w:val="28"/>
        </w:rPr>
        <w:t xml:space="preserve">               c.   Upon receipt of the request for reconsideration the superintendent shall refer the same to the appropriate curriculum committee.  The curriculum committee shall have thirty (30) school days to complete its reconsideration review and to make a written recommendation(s) to the Board.  If the Board does not agree with the recommendation(s) of the curriculum committee, the Board shall return to the committee the committee recommendation(s) and a written statement explaining the Board's reason for rejecting the committee's recommendation(s). The curriculum committee shall have two (2) weeks to reconsider its initial recommendation(s) as well as the Board's written reasons for rejection of the committee's initial recommendation(s) to the Board.  The Board shall make a decision concerning the request for reconsideration but in its disposition of the request for reconsideration, the Board shall not violate this Agreement or the laws of North Dakota.</w:t>
      </w:r>
    </w:p>
    <w:p w:rsidR="006A2464" w:rsidRPr="006A2464" w:rsidRDefault="006A2464" w:rsidP="006A2464">
      <w:pPr>
        <w:rPr>
          <w:rFonts w:cstheme="minorHAnsi"/>
          <w:sz w:val="28"/>
          <w:szCs w:val="28"/>
        </w:rPr>
      </w:pPr>
      <w:r w:rsidRPr="006A2464">
        <w:rPr>
          <w:rFonts w:cstheme="minorHAnsi"/>
          <w:sz w:val="28"/>
          <w:szCs w:val="28"/>
        </w:rPr>
        <w:t xml:space="preserve">               d.   Any disputed materials shall remain in use in the school system until the Board shall take formal specific action to remove the materials.</w:t>
      </w:r>
    </w:p>
    <w:p w:rsidR="0089541E" w:rsidRDefault="006A2464" w:rsidP="00B55F64">
      <w:pPr>
        <w:rPr>
          <w:rFonts w:cstheme="minorHAnsi"/>
          <w:sz w:val="28"/>
          <w:szCs w:val="28"/>
        </w:rPr>
      </w:pPr>
      <w:r w:rsidRPr="006A2464">
        <w:rPr>
          <w:rFonts w:cstheme="minorHAnsi"/>
          <w:sz w:val="28"/>
          <w:szCs w:val="28"/>
        </w:rPr>
        <w:t xml:space="preserve">               e.   In cases where the parent of a student requests in writing that the student not make use of a basic textbook, other instructional material supportive of the basic textbook or additional instruction materials selected by individual teachers for occasional use, the student will be given the opportunity to make use of alternative instructional material according to the direction of the classroom teacher of the class and/or course in</w:t>
      </w:r>
      <w:r w:rsidR="00426D78">
        <w:rPr>
          <w:rFonts w:cstheme="minorHAnsi"/>
          <w:sz w:val="28"/>
          <w:szCs w:val="28"/>
        </w:rPr>
        <w:t xml:space="preserve"> which the student is enrolled.</w:t>
      </w:r>
    </w:p>
    <w:p w:rsidR="0089541E" w:rsidRDefault="0089541E" w:rsidP="00B55F64">
      <w:pPr>
        <w:rPr>
          <w:rFonts w:cstheme="minorHAnsi"/>
          <w:sz w:val="28"/>
          <w:szCs w:val="28"/>
        </w:rPr>
      </w:pPr>
    </w:p>
    <w:p w:rsidR="0039285F" w:rsidRDefault="0039285F" w:rsidP="00B55F64">
      <w:pPr>
        <w:rPr>
          <w:rFonts w:cstheme="minorHAnsi"/>
          <w:sz w:val="28"/>
          <w:szCs w:val="28"/>
        </w:rPr>
      </w:pPr>
    </w:p>
    <w:p w:rsidR="0039285F" w:rsidRDefault="0039285F" w:rsidP="00B55F64">
      <w:pPr>
        <w:rPr>
          <w:rFonts w:cstheme="minorHAnsi"/>
          <w:sz w:val="28"/>
          <w:szCs w:val="28"/>
        </w:rPr>
      </w:pPr>
    </w:p>
    <w:tbl>
      <w:tblPr>
        <w:tblW w:w="6900" w:type="dxa"/>
        <w:jc w:val="center"/>
        <w:tblCellSpacing w:w="0" w:type="dxa"/>
        <w:tblBorders>
          <w:top w:val="outset" w:sz="6" w:space="0" w:color="auto"/>
          <w:left w:val="outset" w:sz="6" w:space="0" w:color="auto"/>
          <w:bottom w:val="outset" w:sz="6" w:space="0" w:color="auto"/>
          <w:right w:val="outset" w:sz="6" w:space="0" w:color="auto"/>
        </w:tblBorders>
        <w:shd w:val="clear" w:color="auto" w:fill="F0F0F0"/>
        <w:tblCellMar>
          <w:top w:w="45" w:type="dxa"/>
          <w:left w:w="45" w:type="dxa"/>
          <w:bottom w:w="45" w:type="dxa"/>
          <w:right w:w="45" w:type="dxa"/>
        </w:tblCellMar>
        <w:tblLook w:val="04A0" w:firstRow="1" w:lastRow="0" w:firstColumn="1" w:lastColumn="0" w:noHBand="0" w:noVBand="1"/>
      </w:tblPr>
      <w:tblGrid>
        <w:gridCol w:w="2156"/>
        <w:gridCol w:w="4744"/>
      </w:tblGrid>
      <w:tr w:rsidR="00426D78" w:rsidRPr="00426D78"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426D78" w:rsidRPr="00426D78" w:rsidRDefault="00426D78" w:rsidP="00426D78">
            <w:pPr>
              <w:rPr>
                <w:rFonts w:cstheme="minorHAnsi"/>
                <w:b/>
                <w:bCs/>
                <w:sz w:val="28"/>
                <w:szCs w:val="28"/>
              </w:rPr>
            </w:pPr>
            <w:r w:rsidRPr="00426D78">
              <w:rPr>
                <w:rFonts w:cstheme="minorHAnsi"/>
                <w:b/>
                <w:bCs/>
                <w:sz w:val="28"/>
                <w:szCs w:val="28"/>
              </w:rPr>
              <w:lastRenderedPageBreak/>
              <w:t xml:space="preserve">STATE </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426D78" w:rsidRPr="00426D78" w:rsidRDefault="00426D78" w:rsidP="00426D78">
            <w:pPr>
              <w:rPr>
                <w:rFonts w:cstheme="minorHAnsi"/>
                <w:sz w:val="28"/>
                <w:szCs w:val="28"/>
              </w:rPr>
            </w:pPr>
            <w:r w:rsidRPr="00426D78">
              <w:rPr>
                <w:rFonts w:cstheme="minorHAnsi"/>
                <w:sz w:val="28"/>
                <w:szCs w:val="28"/>
              </w:rPr>
              <w:t>IDAHO</w:t>
            </w:r>
          </w:p>
        </w:tc>
      </w:tr>
      <w:tr w:rsidR="00426D78" w:rsidRPr="00426D78"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426D78" w:rsidRPr="00426D78" w:rsidRDefault="00426D78" w:rsidP="00426D78">
            <w:pPr>
              <w:rPr>
                <w:rFonts w:cstheme="minorHAnsi"/>
                <w:b/>
                <w:bCs/>
                <w:sz w:val="28"/>
                <w:szCs w:val="28"/>
              </w:rPr>
            </w:pPr>
            <w:r w:rsidRPr="00426D78">
              <w:rPr>
                <w:rFonts w:cstheme="minorHAnsi"/>
                <w:b/>
                <w:bCs/>
                <w:sz w:val="28"/>
                <w:szCs w:val="28"/>
              </w:rPr>
              <w:t>DOCUMENT TYPE</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426D78" w:rsidRPr="00426D78" w:rsidRDefault="00426D78" w:rsidP="00426D78">
            <w:pPr>
              <w:rPr>
                <w:rFonts w:cstheme="minorHAnsi"/>
                <w:sz w:val="28"/>
                <w:szCs w:val="28"/>
              </w:rPr>
            </w:pPr>
            <w:r w:rsidRPr="00426D78">
              <w:rPr>
                <w:rFonts w:cstheme="minorHAnsi"/>
                <w:sz w:val="28"/>
                <w:szCs w:val="28"/>
              </w:rPr>
              <w:t>MODEL LANGUAGE</w:t>
            </w:r>
          </w:p>
        </w:tc>
      </w:tr>
      <w:tr w:rsidR="00426D78" w:rsidRPr="00426D78"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426D78" w:rsidRPr="00426D78" w:rsidRDefault="00426D78" w:rsidP="00426D78">
            <w:pPr>
              <w:rPr>
                <w:rFonts w:cstheme="minorHAnsi"/>
                <w:b/>
                <w:bCs/>
                <w:sz w:val="28"/>
                <w:szCs w:val="28"/>
              </w:rPr>
            </w:pPr>
            <w:r w:rsidRPr="00426D78">
              <w:rPr>
                <w:rFonts w:cstheme="minorHAnsi"/>
                <w:b/>
                <w:bCs/>
                <w:sz w:val="28"/>
                <w:szCs w:val="28"/>
              </w:rPr>
              <w:t>GENERAL TOPIC</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426D78" w:rsidRPr="00426D78" w:rsidRDefault="00426D78" w:rsidP="00426D78">
            <w:pPr>
              <w:rPr>
                <w:rFonts w:cstheme="minorHAnsi"/>
                <w:sz w:val="28"/>
                <w:szCs w:val="28"/>
              </w:rPr>
            </w:pPr>
            <w:r w:rsidRPr="00426D78">
              <w:rPr>
                <w:rFonts w:cstheme="minorHAnsi"/>
                <w:sz w:val="28"/>
                <w:szCs w:val="28"/>
              </w:rPr>
              <w:t>EMPLOYEE RIGHTS</w:t>
            </w:r>
          </w:p>
        </w:tc>
      </w:tr>
      <w:tr w:rsidR="00426D78" w:rsidRPr="00426D78" w:rsidTr="002A3AC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CDCDC"/>
            <w:noWrap/>
            <w:hideMark/>
          </w:tcPr>
          <w:p w:rsidR="00426D78" w:rsidRPr="00426D78" w:rsidRDefault="00426D78" w:rsidP="00426D78">
            <w:pPr>
              <w:rPr>
                <w:rFonts w:cstheme="minorHAnsi"/>
                <w:b/>
                <w:bCs/>
                <w:sz w:val="28"/>
                <w:szCs w:val="28"/>
              </w:rPr>
            </w:pPr>
            <w:r w:rsidRPr="00426D78">
              <w:rPr>
                <w:rFonts w:cstheme="minorHAnsi"/>
                <w:b/>
                <w:bCs/>
                <w:sz w:val="28"/>
                <w:szCs w:val="28"/>
              </w:rPr>
              <w:t>SPECIFIC TOPIC</w:t>
            </w:r>
          </w:p>
        </w:tc>
        <w:tc>
          <w:tcPr>
            <w:tcW w:w="3438" w:type="pct"/>
            <w:tcBorders>
              <w:top w:val="outset" w:sz="6" w:space="0" w:color="auto"/>
              <w:left w:val="outset" w:sz="6" w:space="0" w:color="auto"/>
              <w:bottom w:val="outset" w:sz="6" w:space="0" w:color="auto"/>
              <w:right w:val="outset" w:sz="6" w:space="0" w:color="auto"/>
            </w:tcBorders>
            <w:shd w:val="clear" w:color="auto" w:fill="F0F0F0"/>
            <w:vAlign w:val="center"/>
            <w:hideMark/>
          </w:tcPr>
          <w:p w:rsidR="00426D78" w:rsidRPr="00426D78" w:rsidRDefault="00426D78" w:rsidP="00426D78">
            <w:pPr>
              <w:rPr>
                <w:rFonts w:cstheme="minorHAnsi"/>
                <w:sz w:val="28"/>
                <w:szCs w:val="28"/>
              </w:rPr>
            </w:pPr>
            <w:r w:rsidRPr="00426D78">
              <w:rPr>
                <w:rFonts w:cstheme="minorHAnsi"/>
                <w:sz w:val="28"/>
                <w:szCs w:val="28"/>
              </w:rPr>
              <w:t>ACADEMIC FREEDOM</w:t>
            </w:r>
          </w:p>
        </w:tc>
      </w:tr>
    </w:tbl>
    <w:p w:rsidR="00426D78" w:rsidRDefault="00426D78" w:rsidP="00426D78">
      <w:pPr>
        <w:rPr>
          <w:rFonts w:cstheme="minorHAnsi"/>
          <w:sz w:val="28"/>
          <w:szCs w:val="28"/>
        </w:rPr>
      </w:pPr>
    </w:p>
    <w:p w:rsidR="00426D78" w:rsidRPr="00426D78" w:rsidRDefault="00426D78" w:rsidP="00426D78">
      <w:pPr>
        <w:rPr>
          <w:rFonts w:cstheme="minorHAnsi"/>
          <w:sz w:val="28"/>
          <w:szCs w:val="28"/>
        </w:rPr>
      </w:pPr>
    </w:p>
    <w:p w:rsidR="00426D78" w:rsidRPr="00426D78" w:rsidRDefault="00426D78" w:rsidP="00426D78">
      <w:pPr>
        <w:rPr>
          <w:rFonts w:cstheme="minorHAnsi"/>
          <w:sz w:val="28"/>
          <w:szCs w:val="28"/>
        </w:rPr>
      </w:pPr>
      <w:r w:rsidRPr="00426D78">
        <w:rPr>
          <w:rFonts w:cstheme="minorHAnsi"/>
          <w:sz w:val="28"/>
          <w:szCs w:val="28"/>
        </w:rPr>
        <w:t>5.2  Classroom Presentations and Discussion</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Employees shall be guaranteed full freedom in classroom presentations and discussions may introduce politically, religiously or otherwise controversial materials, provided only that said materials are relevant to course content.</w:t>
      </w:r>
    </w:p>
    <w:p w:rsidR="00426D78" w:rsidRPr="00426D78" w:rsidRDefault="00426D78" w:rsidP="00426D78">
      <w:pPr>
        <w:rPr>
          <w:rFonts w:cstheme="minorHAnsi"/>
          <w:sz w:val="28"/>
          <w:szCs w:val="28"/>
        </w:rPr>
      </w:pPr>
      <w:r w:rsidRPr="00426D78">
        <w:rPr>
          <w:rFonts w:cstheme="minorHAnsi"/>
          <w:sz w:val="28"/>
          <w:szCs w:val="28"/>
        </w:rPr>
        <w:t xml:space="preserve"> </w:t>
      </w:r>
    </w:p>
    <w:p w:rsidR="0089541E" w:rsidRDefault="0089541E" w:rsidP="00426D78">
      <w:pPr>
        <w:rPr>
          <w:rFonts w:cstheme="minorHAnsi"/>
          <w:sz w:val="28"/>
          <w:szCs w:val="28"/>
        </w:rPr>
      </w:pPr>
    </w:p>
    <w:p w:rsidR="0089541E" w:rsidRDefault="0089541E" w:rsidP="00426D78">
      <w:pPr>
        <w:rPr>
          <w:rFonts w:cstheme="minorHAnsi"/>
          <w:sz w:val="28"/>
          <w:szCs w:val="28"/>
        </w:rPr>
      </w:pPr>
    </w:p>
    <w:p w:rsidR="00426D78" w:rsidRPr="00426D78" w:rsidRDefault="00426D78" w:rsidP="00426D78">
      <w:pPr>
        <w:rPr>
          <w:rFonts w:cstheme="minorHAnsi"/>
          <w:sz w:val="28"/>
          <w:szCs w:val="28"/>
        </w:rPr>
      </w:pPr>
      <w:r w:rsidRPr="00426D78">
        <w:rPr>
          <w:rFonts w:cstheme="minorHAnsi"/>
          <w:sz w:val="28"/>
          <w:szCs w:val="28"/>
        </w:rPr>
        <w:t>5.3  Personal Opinion</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Employees shall be guaranteed full freedom in expressing personal opinions on all matters relevant to course content, provided, however, that where they do so they shall make every effort to indicate that they are speaking personally and not on behalf of the school, its administration, or the Board.</w:t>
      </w:r>
    </w:p>
    <w:p w:rsidR="00426D78" w:rsidRDefault="00426D78" w:rsidP="00426D78">
      <w:pPr>
        <w:rPr>
          <w:rFonts w:cstheme="minorHAnsi"/>
          <w:sz w:val="28"/>
          <w:szCs w:val="28"/>
        </w:rPr>
      </w:pPr>
      <w:r w:rsidRPr="00426D78">
        <w:rPr>
          <w:rFonts w:cstheme="minorHAnsi"/>
          <w:sz w:val="28"/>
          <w:szCs w:val="28"/>
        </w:rPr>
        <w:t xml:space="preserve"> </w:t>
      </w:r>
    </w:p>
    <w:p w:rsidR="0039285F" w:rsidRDefault="0039285F" w:rsidP="00426D78">
      <w:pPr>
        <w:rPr>
          <w:rFonts w:cstheme="minorHAnsi"/>
          <w:sz w:val="28"/>
          <w:szCs w:val="28"/>
        </w:rPr>
      </w:pPr>
    </w:p>
    <w:p w:rsidR="0039285F" w:rsidRDefault="0039285F" w:rsidP="00426D78">
      <w:pPr>
        <w:rPr>
          <w:rFonts w:cstheme="minorHAnsi"/>
          <w:sz w:val="28"/>
          <w:szCs w:val="28"/>
        </w:rPr>
      </w:pPr>
    </w:p>
    <w:p w:rsidR="0039285F" w:rsidRPr="00426D78" w:rsidRDefault="0039285F" w:rsidP="00426D78">
      <w:pPr>
        <w:rPr>
          <w:rFonts w:cstheme="minorHAnsi"/>
          <w:sz w:val="28"/>
          <w:szCs w:val="28"/>
        </w:rPr>
      </w:pPr>
      <w:bookmarkStart w:id="14" w:name="_GoBack"/>
      <w:bookmarkEnd w:id="14"/>
    </w:p>
    <w:p w:rsidR="00426D78" w:rsidRPr="00426D78" w:rsidRDefault="00426D78" w:rsidP="00426D78">
      <w:pPr>
        <w:rPr>
          <w:rFonts w:cstheme="minorHAnsi"/>
          <w:sz w:val="28"/>
          <w:szCs w:val="28"/>
        </w:rPr>
      </w:pPr>
      <w:r w:rsidRPr="00426D78">
        <w:rPr>
          <w:rFonts w:cstheme="minorHAnsi"/>
          <w:sz w:val="28"/>
          <w:szCs w:val="28"/>
        </w:rPr>
        <w:t>5.4  Censorship</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Employees shall not be censored or restrained in the performance of their teaching functions on their teaching functions on the ground that the material discussed and/or opinions expressed are distasteful or embarrassing to those in authority in the school system or detrimental to school system public relations.</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5.5  Alteration of Grades</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Grades given a student by an employee shall be final and not subject to alteration unless fraud, bad faith, incompetency or mistake can be shown on the part of said employee.</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5.6  Personal Expression</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No teacher shall be prevented from wearing pins or other identification or symbolism in expression of membership in the association, religious orders, political systems, or sympathy with social causes or traditions.</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5.7  Monitoring and Observation of Teacher</w:t>
      </w:r>
    </w:p>
    <w:p w:rsidR="00426D78" w:rsidRPr="00426D78" w:rsidRDefault="00426D78" w:rsidP="00426D78">
      <w:pPr>
        <w:rPr>
          <w:rFonts w:cstheme="minorHAnsi"/>
          <w:sz w:val="28"/>
          <w:szCs w:val="28"/>
        </w:rPr>
      </w:pPr>
      <w:r w:rsidRPr="00426D78">
        <w:rPr>
          <w:rFonts w:cstheme="minorHAnsi"/>
          <w:sz w:val="28"/>
          <w:szCs w:val="28"/>
        </w:rPr>
        <w:t xml:space="preserve"> </w:t>
      </w:r>
    </w:p>
    <w:p w:rsidR="00426D78" w:rsidRPr="00426D78" w:rsidRDefault="00426D78" w:rsidP="00426D78">
      <w:pPr>
        <w:rPr>
          <w:rFonts w:cstheme="minorHAnsi"/>
          <w:sz w:val="28"/>
          <w:szCs w:val="28"/>
        </w:rPr>
      </w:pPr>
      <w:r w:rsidRPr="00426D78">
        <w:rPr>
          <w:rFonts w:cstheme="minorHAnsi"/>
          <w:sz w:val="28"/>
          <w:szCs w:val="28"/>
        </w:rPr>
        <w:t xml:space="preserve">                All monitoring or observation of the work performance of a teacher shall be conducted openly and with full knowledge of the teacher.  The use of </w:t>
      </w:r>
      <w:r w:rsidRPr="00426D78">
        <w:rPr>
          <w:rFonts w:cstheme="minorHAnsi"/>
          <w:sz w:val="28"/>
          <w:szCs w:val="28"/>
        </w:rPr>
        <w:lastRenderedPageBreak/>
        <w:t>eavesdropping, public address, audio systems, and similar surveillance devices shall be strictly prohibited.</w:t>
      </w:r>
    </w:p>
    <w:p w:rsidR="00426D78" w:rsidRPr="00B55F64" w:rsidRDefault="00426D78" w:rsidP="00B55F64">
      <w:pPr>
        <w:rPr>
          <w:rFonts w:cstheme="minorHAnsi"/>
          <w:sz w:val="28"/>
          <w:szCs w:val="28"/>
        </w:rPr>
      </w:pPr>
    </w:p>
    <w:sectPr w:rsidR="00426D78" w:rsidRPr="00B55F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870853"/>
    <w:multiLevelType w:val="hybridMultilevel"/>
    <w:tmpl w:val="2402B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2AF"/>
    <w:rsid w:val="0027398A"/>
    <w:rsid w:val="00291C9A"/>
    <w:rsid w:val="00317A2E"/>
    <w:rsid w:val="0039285F"/>
    <w:rsid w:val="003E76D3"/>
    <w:rsid w:val="00426D78"/>
    <w:rsid w:val="00484FD9"/>
    <w:rsid w:val="004E4881"/>
    <w:rsid w:val="005172AF"/>
    <w:rsid w:val="006A2464"/>
    <w:rsid w:val="0089541E"/>
    <w:rsid w:val="00B55F64"/>
    <w:rsid w:val="00B87EB4"/>
    <w:rsid w:val="00C2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C99C"/>
  <w15:docId w15:val="{E0E9EEB9-27A6-4912-BCDD-A548050C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D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93401">
      <w:bodyDiv w:val="1"/>
      <w:marLeft w:val="0"/>
      <w:marRight w:val="0"/>
      <w:marTop w:val="0"/>
      <w:marBottom w:val="0"/>
      <w:divBdr>
        <w:top w:val="none" w:sz="0" w:space="0" w:color="auto"/>
        <w:left w:val="none" w:sz="0" w:space="0" w:color="auto"/>
        <w:bottom w:val="none" w:sz="0" w:space="0" w:color="auto"/>
        <w:right w:val="none" w:sz="0" w:space="0" w:color="auto"/>
      </w:divBdr>
      <w:divsChild>
        <w:div w:id="965895703">
          <w:marLeft w:val="0"/>
          <w:marRight w:val="0"/>
          <w:marTop w:val="0"/>
          <w:marBottom w:val="0"/>
          <w:divBdr>
            <w:top w:val="none" w:sz="0" w:space="0" w:color="auto"/>
            <w:left w:val="none" w:sz="0" w:space="0" w:color="auto"/>
            <w:bottom w:val="none" w:sz="0" w:space="0" w:color="auto"/>
            <w:right w:val="none" w:sz="0" w:space="0" w:color="auto"/>
          </w:divBdr>
        </w:div>
      </w:divsChild>
    </w:div>
    <w:div w:id="238832642">
      <w:bodyDiv w:val="1"/>
      <w:marLeft w:val="0"/>
      <w:marRight w:val="0"/>
      <w:marTop w:val="0"/>
      <w:marBottom w:val="0"/>
      <w:divBdr>
        <w:top w:val="none" w:sz="0" w:space="0" w:color="auto"/>
        <w:left w:val="none" w:sz="0" w:space="0" w:color="auto"/>
        <w:bottom w:val="none" w:sz="0" w:space="0" w:color="auto"/>
        <w:right w:val="none" w:sz="0" w:space="0" w:color="auto"/>
      </w:divBdr>
    </w:div>
    <w:div w:id="497770300">
      <w:bodyDiv w:val="1"/>
      <w:marLeft w:val="0"/>
      <w:marRight w:val="0"/>
      <w:marTop w:val="0"/>
      <w:marBottom w:val="0"/>
      <w:divBdr>
        <w:top w:val="none" w:sz="0" w:space="0" w:color="auto"/>
        <w:left w:val="none" w:sz="0" w:space="0" w:color="auto"/>
        <w:bottom w:val="none" w:sz="0" w:space="0" w:color="auto"/>
        <w:right w:val="none" w:sz="0" w:space="0" w:color="auto"/>
      </w:divBdr>
      <w:divsChild>
        <w:div w:id="1329598032">
          <w:marLeft w:val="0"/>
          <w:marRight w:val="0"/>
          <w:marTop w:val="0"/>
          <w:marBottom w:val="0"/>
          <w:divBdr>
            <w:top w:val="none" w:sz="0" w:space="0" w:color="auto"/>
            <w:left w:val="none" w:sz="0" w:space="0" w:color="auto"/>
            <w:bottom w:val="none" w:sz="0" w:space="0" w:color="auto"/>
            <w:right w:val="none" w:sz="0" w:space="0" w:color="auto"/>
          </w:divBdr>
        </w:div>
      </w:divsChild>
    </w:div>
    <w:div w:id="841120981">
      <w:bodyDiv w:val="1"/>
      <w:marLeft w:val="0"/>
      <w:marRight w:val="0"/>
      <w:marTop w:val="0"/>
      <w:marBottom w:val="0"/>
      <w:divBdr>
        <w:top w:val="none" w:sz="0" w:space="0" w:color="auto"/>
        <w:left w:val="none" w:sz="0" w:space="0" w:color="auto"/>
        <w:bottom w:val="none" w:sz="0" w:space="0" w:color="auto"/>
        <w:right w:val="none" w:sz="0" w:space="0" w:color="auto"/>
      </w:divBdr>
    </w:div>
    <w:div w:id="1115634033">
      <w:bodyDiv w:val="1"/>
      <w:marLeft w:val="0"/>
      <w:marRight w:val="0"/>
      <w:marTop w:val="0"/>
      <w:marBottom w:val="0"/>
      <w:divBdr>
        <w:top w:val="none" w:sz="0" w:space="0" w:color="auto"/>
        <w:left w:val="none" w:sz="0" w:space="0" w:color="auto"/>
        <w:bottom w:val="none" w:sz="0" w:space="0" w:color="auto"/>
        <w:right w:val="none" w:sz="0" w:space="0" w:color="auto"/>
      </w:divBdr>
      <w:divsChild>
        <w:div w:id="1568223344">
          <w:marLeft w:val="0"/>
          <w:marRight w:val="0"/>
          <w:marTop w:val="0"/>
          <w:marBottom w:val="0"/>
          <w:divBdr>
            <w:top w:val="none" w:sz="0" w:space="0" w:color="auto"/>
            <w:left w:val="none" w:sz="0" w:space="0" w:color="auto"/>
            <w:bottom w:val="none" w:sz="0" w:space="0" w:color="auto"/>
            <w:right w:val="none" w:sz="0" w:space="0" w:color="auto"/>
          </w:divBdr>
        </w:div>
      </w:divsChild>
    </w:div>
    <w:div w:id="1618179335">
      <w:bodyDiv w:val="1"/>
      <w:marLeft w:val="0"/>
      <w:marRight w:val="0"/>
      <w:marTop w:val="0"/>
      <w:marBottom w:val="0"/>
      <w:divBdr>
        <w:top w:val="none" w:sz="0" w:space="0" w:color="auto"/>
        <w:left w:val="none" w:sz="0" w:space="0" w:color="auto"/>
        <w:bottom w:val="none" w:sz="0" w:space="0" w:color="auto"/>
        <w:right w:val="none" w:sz="0" w:space="0" w:color="auto"/>
      </w:divBdr>
      <w:divsChild>
        <w:div w:id="300232593">
          <w:marLeft w:val="0"/>
          <w:marRight w:val="0"/>
          <w:marTop w:val="0"/>
          <w:marBottom w:val="0"/>
          <w:divBdr>
            <w:top w:val="none" w:sz="0" w:space="0" w:color="auto"/>
            <w:left w:val="none" w:sz="0" w:space="0" w:color="auto"/>
            <w:bottom w:val="none" w:sz="0" w:space="0" w:color="auto"/>
            <w:right w:val="none" w:sz="0" w:space="0" w:color="auto"/>
          </w:divBdr>
        </w:div>
      </w:divsChild>
    </w:div>
    <w:div w:id="2012641744">
      <w:bodyDiv w:val="1"/>
      <w:marLeft w:val="0"/>
      <w:marRight w:val="0"/>
      <w:marTop w:val="0"/>
      <w:marBottom w:val="0"/>
      <w:divBdr>
        <w:top w:val="none" w:sz="0" w:space="0" w:color="auto"/>
        <w:left w:val="none" w:sz="0" w:space="0" w:color="auto"/>
        <w:bottom w:val="none" w:sz="0" w:space="0" w:color="auto"/>
        <w:right w:val="none" w:sz="0" w:space="0" w:color="auto"/>
      </w:divBdr>
      <w:divsChild>
        <w:div w:id="1264269419">
          <w:marLeft w:val="0"/>
          <w:marRight w:val="0"/>
          <w:marTop w:val="0"/>
          <w:marBottom w:val="0"/>
          <w:divBdr>
            <w:top w:val="none" w:sz="0" w:space="0" w:color="auto"/>
            <w:left w:val="none" w:sz="0" w:space="0" w:color="auto"/>
            <w:bottom w:val="none" w:sz="0" w:space="0" w:color="auto"/>
            <w:right w:val="none" w:sz="0" w:space="0" w:color="auto"/>
          </w:divBdr>
        </w:div>
      </w:divsChild>
    </w:div>
    <w:div w:id="2016302536">
      <w:bodyDiv w:val="1"/>
      <w:marLeft w:val="0"/>
      <w:marRight w:val="0"/>
      <w:marTop w:val="0"/>
      <w:marBottom w:val="0"/>
      <w:divBdr>
        <w:top w:val="none" w:sz="0" w:space="0" w:color="auto"/>
        <w:left w:val="none" w:sz="0" w:space="0" w:color="auto"/>
        <w:bottom w:val="none" w:sz="0" w:space="0" w:color="auto"/>
        <w:right w:val="none" w:sz="0" w:space="0" w:color="auto"/>
      </w:divBdr>
      <w:divsChild>
        <w:div w:id="1156604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4290B2F-56AE-4958-9469-8A062DF663BD}"/>
</file>

<file path=customXml/itemProps2.xml><?xml version="1.0" encoding="utf-8"?>
<ds:datastoreItem xmlns:ds="http://schemas.openxmlformats.org/officeDocument/2006/customXml" ds:itemID="{4A443CC6-670D-4676-9EFC-15A8CD582522}"/>
</file>

<file path=customXml/itemProps3.xml><?xml version="1.0" encoding="utf-8"?>
<ds:datastoreItem xmlns:ds="http://schemas.openxmlformats.org/officeDocument/2006/customXml" ds:itemID="{B2FD964E-D1DE-43B7-B0A7-80CFAD9F8386}"/>
</file>

<file path=docProps/app.xml><?xml version="1.0" encoding="utf-8"?>
<Properties xmlns="http://schemas.openxmlformats.org/officeDocument/2006/extended-properties" xmlns:vt="http://schemas.openxmlformats.org/officeDocument/2006/docPropsVTypes">
  <Template>Normal</Template>
  <TotalTime>105</TotalTime>
  <Pages>11</Pages>
  <Words>2222</Words>
  <Characters>12671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National Education Association</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Charles [NEA]</dc:creator>
  <cp:keywords/>
  <dc:description/>
  <cp:lastModifiedBy>Holmes, Charles [NEA-CAO-CBMA]</cp:lastModifiedBy>
  <cp:revision>38</cp:revision>
  <dcterms:created xsi:type="dcterms:W3CDTF">2012-12-06T15:00:00Z</dcterms:created>
  <dcterms:modified xsi:type="dcterms:W3CDTF">2020-01-24T14:51:00Z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