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4">
                      <a:alphaModFix amt="24000"/>
                      <a:duotone>
                        <a:schemeClr val="bg2">
                          <a:shade val="45000"/>
                          <a:satMod val="135000"/>
                        </a:schemeClr>
                        <a:prstClr val="white"/>
                      </a:duotone>
                      <a:extLst>
                        <a:ext uri="{BEBA8EAE-BF5A-486C-A8C5-ECC9F3942E4B}">
                          <a14:imgProps xmlns:a14="http://schemas.microsoft.com/office/drawing/2010/main">
                            <a14:imgLayer r:embed="rId5">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a:extLst/>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 xml:space="preserve">Community Agreements for Our </w:t>
      </w:r>
      <w:r w:rsidR="00363E63">
        <w:rPr>
          <w:rFonts w:asciiTheme="minorHAnsi" w:hAnsiTheme="minorHAnsi" w:cstheme="minorHAnsi"/>
          <w:b/>
          <w:sz w:val="40"/>
          <w:szCs w:val="40"/>
        </w:rPr>
        <w:t xml:space="preserve">Online </w:t>
      </w:r>
      <w:r w:rsidR="00E224D4" w:rsidRPr="001110DA">
        <w:rPr>
          <w:rFonts w:asciiTheme="minorHAnsi" w:hAnsiTheme="minorHAnsi" w:cstheme="minorHAnsi"/>
          <w:b/>
          <w:sz w:val="40"/>
          <w:szCs w:val="40"/>
        </w:rPr>
        <w:t>Time</w:t>
      </w:r>
    </w:p>
    <w:p w:rsidR="00E224D4" w:rsidRPr="001110DA" w:rsidRDefault="00E224D4" w:rsidP="00E224D4">
      <w:pPr>
        <w:rPr>
          <w:rFonts w:ascii="Calibri Light" w:hAnsi="Calibri Light" w:cs="Calibri Light"/>
          <w:sz w:val="22"/>
          <w:szCs w:val="22"/>
        </w:rPr>
      </w:pP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rsidR="001110DA" w:rsidRPr="001110DA" w:rsidRDefault="00363E63" w:rsidP="001110DA">
      <w:pPr>
        <w:rPr>
          <w:rFonts w:ascii="Calibri Light" w:hAnsi="Calibri Light" w:cs="Calibri Light"/>
          <w:sz w:val="22"/>
          <w:szCs w:val="22"/>
        </w:rPr>
      </w:pPr>
      <w:r>
        <w:rPr>
          <w:rFonts w:ascii="Calibri Light" w:hAnsi="Calibri Light" w:cs="Calibri Light"/>
          <w:sz w:val="22"/>
          <w:szCs w:val="22"/>
        </w:rPr>
        <w:t>Good online discussion</w:t>
      </w:r>
      <w:r w:rsidR="001110DA" w:rsidRPr="001110DA">
        <w:rPr>
          <w:rFonts w:ascii="Calibri Light" w:hAnsi="Calibri Light" w:cs="Calibri Light"/>
          <w:sz w:val="22"/>
          <w:szCs w:val="22"/>
        </w:rPr>
        <w:t xml:space="preserve"> requires self-knowledge and self-awareness. Self-knowledge allows you to see what causes you pain and conflict and enables you to embrace your contradictions and inconsistencies. It allows the space to work on things about yourself that you are not happy with.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r>
        <w:rPr>
          <w:rFonts w:ascii="Calibri Light" w:hAnsi="Calibri Light" w:cs="Calibri Light"/>
          <w:sz w:val="22"/>
          <w:szCs w:val="22"/>
        </w:rPr>
        <w:t xml:space="preserve"> In the online setting this means staying present, listening fully, being intentional with the words you speak and type.  It means being sensitive to the amount of time you are taking and making space for those that have not yet contributed.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Be an active listener</w:t>
      </w:r>
      <w:r w:rsidR="00363E63">
        <w:rPr>
          <w:rFonts w:ascii="Calibri Light" w:hAnsi="Calibri Light" w:cs="Calibri Light"/>
          <w:sz w:val="22"/>
          <w:szCs w:val="22"/>
        </w:rPr>
        <w:t xml:space="preserve"> in our online space</w:t>
      </w:r>
      <w:r w:rsidRPr="001110DA">
        <w:rPr>
          <w:rFonts w:ascii="Calibri Light" w:hAnsi="Calibri Light" w:cs="Calibri Light"/>
          <w:sz w:val="22"/>
          <w:szCs w:val="22"/>
        </w:rPr>
        <w:t xml:space="preserve">.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r w:rsidR="00363E63">
        <w:rPr>
          <w:rFonts w:ascii="Calibri Light" w:hAnsi="Calibri Light" w:cs="Calibri Light"/>
          <w:sz w:val="22"/>
          <w:szCs w:val="22"/>
        </w:rPr>
        <w:t xml:space="preserve">In the online space, the use of the camera will really help with this. It allows others to see your reactions and attention to their words. Online discussions can often have time limits,  make sure that you are making space for everyone to be able to share so you can listen to understand.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w:t>
      </w:r>
      <w:r w:rsidR="00363E63">
        <w:rPr>
          <w:rFonts w:ascii="Calibri Light" w:hAnsi="Calibri Light" w:cs="Calibri Light"/>
          <w:sz w:val="22"/>
          <w:szCs w:val="22"/>
        </w:rPr>
        <w:t>in the online space with</w:t>
      </w:r>
      <w:r w:rsidRPr="001110DA">
        <w:rPr>
          <w:rFonts w:ascii="Calibri Light" w:hAnsi="Calibri Light" w:cs="Calibri Light"/>
          <w:sz w:val="22"/>
          <w:szCs w:val="22"/>
        </w:rPr>
        <w:t xml:space="preserve">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w:t>
      </w:r>
      <w:r w:rsidR="00363E63">
        <w:rPr>
          <w:rFonts w:ascii="Calibri Light" w:hAnsi="Calibri Light" w:cs="Calibri Light"/>
          <w:sz w:val="22"/>
          <w:szCs w:val="22"/>
        </w:rPr>
        <w:t xml:space="preserve">helping others with tech issues and understanding when it doesn’t always go the way that was planned.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Staying engaged requires you to be morally, emotionally, intellectually and socially involved in the </w:t>
      </w:r>
      <w:r w:rsidR="00363E63">
        <w:rPr>
          <w:rFonts w:ascii="Calibri Light" w:hAnsi="Calibri Light" w:cs="Calibri Light"/>
          <w:sz w:val="22"/>
          <w:szCs w:val="22"/>
        </w:rPr>
        <w:t xml:space="preserve">online </w:t>
      </w:r>
      <w:r w:rsidRPr="001110DA">
        <w:rPr>
          <w:rFonts w:ascii="Calibri Light" w:hAnsi="Calibri Light" w:cs="Calibri Light"/>
          <w:sz w:val="22"/>
          <w:szCs w:val="22"/>
        </w:rPr>
        <w:t>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means a commitment to keeping your</w:t>
      </w:r>
      <w:r w:rsidR="00363E63">
        <w:rPr>
          <w:rFonts w:ascii="Calibri Light" w:hAnsi="Calibri Light" w:cs="Calibri Light"/>
          <w:sz w:val="22"/>
          <w:szCs w:val="22"/>
        </w:rPr>
        <w:t xml:space="preserve"> OTHER</w:t>
      </w:r>
      <w:r w:rsidRPr="001110DA">
        <w:rPr>
          <w:rFonts w:ascii="Calibri Light" w:hAnsi="Calibri Light" w:cs="Calibri Light"/>
          <w:sz w:val="22"/>
          <w:szCs w:val="22"/>
        </w:rPr>
        <w:t xml:space="preserve"> electronic communications</w:t>
      </w:r>
      <w:r w:rsidR="00363E63">
        <w:rPr>
          <w:rFonts w:ascii="Calibri Light" w:hAnsi="Calibri Light" w:cs="Calibri Light"/>
          <w:sz w:val="22"/>
          <w:szCs w:val="22"/>
        </w:rPr>
        <w:t xml:space="preserve"> (phone, Email, texting)</w:t>
      </w:r>
      <w:r w:rsidRPr="001110DA">
        <w:rPr>
          <w:rFonts w:ascii="Calibri Light" w:hAnsi="Calibri Light" w:cs="Calibri Light"/>
          <w:sz w:val="22"/>
          <w:szCs w:val="22"/>
        </w:rPr>
        <w:t xml:space="preserve">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Listening with an open mind includes being receptive to the influence of others</w:t>
      </w:r>
      <w:r w:rsidR="00363E63">
        <w:rPr>
          <w:rFonts w:ascii="Calibri Light" w:hAnsi="Calibri Light" w:cs="Calibri Light"/>
          <w:sz w:val="22"/>
          <w:szCs w:val="22"/>
        </w:rPr>
        <w:t xml:space="preserve"> in this online community</w:t>
      </w:r>
      <w:r w:rsidRPr="001110DA">
        <w:rPr>
          <w:rFonts w:ascii="Calibri Light" w:hAnsi="Calibri Light" w:cs="Calibri Light"/>
          <w:sz w:val="22"/>
          <w:szCs w:val="22"/>
        </w:rPr>
        <w:t xml:space="preserve">.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requires a willingness to take risks</w:t>
      </w:r>
      <w:r w:rsidR="00363E63">
        <w:rPr>
          <w:rFonts w:ascii="Calibri Light" w:hAnsi="Calibri Light" w:cs="Calibri Light"/>
          <w:sz w:val="22"/>
          <w:szCs w:val="22"/>
        </w:rPr>
        <w:t xml:space="preserve"> in the online space</w:t>
      </w:r>
      <w:r w:rsidRPr="001110DA">
        <w:rPr>
          <w:rFonts w:ascii="Calibri Light" w:hAnsi="Calibri Light" w:cs="Calibri Light"/>
          <w:sz w:val="22"/>
          <w:szCs w:val="22"/>
        </w:rPr>
        <w:t xml:space="preserve">.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Seek</w:t>
      </w:r>
      <w:r>
        <w:rPr>
          <w:rFonts w:ascii="Calibri Light" w:hAnsi="Calibri Light" w:cs="Calibri Light"/>
          <w:b/>
          <w:bCs/>
          <w:sz w:val="24"/>
          <w:szCs w:val="24"/>
        </w:rPr>
        <w:t>ing</w:t>
      </w:r>
      <w:r w:rsidRPr="001110DA">
        <w:rPr>
          <w:rFonts w:ascii="Calibri Light" w:hAnsi="Calibri Light" w:cs="Calibri Light"/>
          <w:b/>
          <w:bCs/>
          <w:sz w:val="24"/>
          <w:szCs w:val="24"/>
        </w:rPr>
        <w:t xml:space="preserve"> Discomfort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Leaning in to discomfort will </w:t>
      </w:r>
      <w:r w:rsidR="00A636EF">
        <w:rPr>
          <w:rFonts w:ascii="Calibri Light" w:hAnsi="Calibri Light" w:cs="Calibri Light"/>
          <w:sz w:val="22"/>
          <w:szCs w:val="22"/>
        </w:rPr>
        <w:t>require you to let go of `</w:t>
      </w:r>
      <w:r w:rsidRPr="001110DA">
        <w:rPr>
          <w:rFonts w:ascii="Calibri Light" w:hAnsi="Calibri Light" w:cs="Calibri Light"/>
          <w:sz w:val="22"/>
          <w:szCs w:val="22"/>
        </w:rPr>
        <w:t>understandings and stereotypes that you may be holding onto in order to move forward</w:t>
      </w:r>
      <w:r w:rsidR="00363E63">
        <w:rPr>
          <w:rFonts w:ascii="Calibri Light" w:hAnsi="Calibri Light" w:cs="Calibri Light"/>
          <w:sz w:val="22"/>
          <w:szCs w:val="22"/>
        </w:rPr>
        <w:t xml:space="preserve"> in this online space</w:t>
      </w:r>
      <w:r w:rsidRPr="001110DA">
        <w:rPr>
          <w:rFonts w:ascii="Calibri Light" w:hAnsi="Calibri Light" w:cs="Calibri Light"/>
          <w:sz w:val="22"/>
          <w:szCs w:val="22"/>
        </w:rPr>
        <w:t xml:space="preserve">. Leaning in means that you will avoid </w:t>
      </w:r>
      <w:r w:rsidR="0002468D">
        <w:rPr>
          <w:rFonts w:ascii="Calibri Light" w:hAnsi="Calibri Light" w:cs="Calibri Light"/>
          <w:sz w:val="22"/>
          <w:szCs w:val="22"/>
        </w:rPr>
        <w:t>pre-</w:t>
      </w:r>
      <w:r w:rsidRPr="001110DA">
        <w:rPr>
          <w:rFonts w:ascii="Calibri Light" w:hAnsi="Calibri Light" w:cs="Calibri Light"/>
          <w:sz w:val="22"/>
          <w:szCs w:val="22"/>
        </w:rPr>
        <w:t>judg</w:t>
      </w:r>
      <w:r w:rsidR="0002468D">
        <w:rPr>
          <w:rFonts w:ascii="Calibri Light" w:hAnsi="Calibri Light" w:cs="Calibri Light"/>
          <w:sz w:val="22"/>
          <w:szCs w:val="22"/>
        </w:rPr>
        <w:t xml:space="preserve">ment </w:t>
      </w:r>
      <w:r w:rsidRPr="001110DA">
        <w:rPr>
          <w:rFonts w:ascii="Calibri Light" w:hAnsi="Calibri Light" w:cs="Calibri Light"/>
          <w:sz w:val="22"/>
          <w:szCs w:val="22"/>
        </w:rPr>
        <w:t xml:space="preserve">and be open to the kernel </w:t>
      </w:r>
      <w:r w:rsidRPr="001110DA">
        <w:rPr>
          <w:rFonts w:ascii="Calibri Light" w:hAnsi="Calibri Light" w:cs="Calibri Light"/>
          <w:sz w:val="22"/>
          <w:szCs w:val="22"/>
        </w:rPr>
        <w:lastRenderedPageBreak/>
        <w:t>of wisdom in each individual’s experiences. Leaning in to discomfort will require you to sit through moments of embarrassment, confusion, anxiety</w:t>
      </w:r>
      <w:r w:rsidR="0002468D">
        <w:rPr>
          <w:rFonts w:ascii="Calibri Light" w:hAnsi="Calibri Light" w:cs="Calibri Light"/>
          <w:sz w:val="22"/>
          <w:szCs w:val="22"/>
        </w:rPr>
        <w:t>,</w:t>
      </w:r>
      <w:r w:rsidRPr="001110DA">
        <w:rPr>
          <w:rFonts w:ascii="Calibri Light" w:hAnsi="Calibri Light" w:cs="Calibri Light"/>
          <w:sz w:val="22"/>
          <w:szCs w:val="22"/>
        </w:rPr>
        <w:t xml:space="preserve"> and/or fear.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rsidR="006E513F" w:rsidRDefault="006E513F" w:rsidP="001110DA">
      <w:pPr>
        <w:rPr>
          <w:rFonts w:ascii="Calibri Light" w:hAnsi="Calibri Light" w:cs="Calibri Light"/>
          <w:b/>
          <w:bCs/>
          <w:sz w:val="24"/>
          <w:szCs w:val="24"/>
        </w:rPr>
      </w:pP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w:t>
      </w:r>
      <w:r w:rsidR="00F8257F">
        <w:rPr>
          <w:rFonts w:ascii="Calibri Light" w:hAnsi="Calibri Light" w:cs="Calibri Light"/>
          <w:sz w:val="22"/>
          <w:szCs w:val="22"/>
        </w:rPr>
        <w:t xml:space="preserve"> in our online community</w:t>
      </w:r>
      <w:r w:rsidRPr="001110DA">
        <w:rPr>
          <w:rFonts w:ascii="Calibri Light" w:hAnsi="Calibri Light" w:cs="Calibri Light"/>
          <w:sz w:val="22"/>
          <w:szCs w:val="22"/>
        </w:rPr>
        <w:t>.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w:t>
      </w:r>
      <w:r w:rsidR="00F8257F">
        <w:rPr>
          <w:rFonts w:ascii="Calibri Light" w:hAnsi="Calibri Light" w:cs="Calibri Light"/>
          <w:sz w:val="22"/>
          <w:szCs w:val="22"/>
        </w:rPr>
        <w:t xml:space="preserve"> in this online discussion</w:t>
      </w:r>
      <w:bookmarkStart w:id="0" w:name="_GoBack"/>
      <w:bookmarkEnd w:id="0"/>
      <w:r w:rsidRPr="001110DA">
        <w:rPr>
          <w:rFonts w:ascii="Calibri Light" w:hAnsi="Calibri Light" w:cs="Calibri Light"/>
          <w:sz w:val="22"/>
          <w:szCs w:val="22"/>
        </w:rPr>
        <w:t>.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rsidR="001110DA" w:rsidRDefault="001110DA" w:rsidP="001110DA">
      <w:pPr>
        <w:rPr>
          <w:rFonts w:ascii="Calibri Light" w:hAnsi="Calibri Light" w:cs="Calibri Light"/>
          <w:b/>
          <w:bCs/>
          <w:sz w:val="24"/>
          <w:szCs w:val="24"/>
        </w:rPr>
      </w:pPr>
    </w:p>
    <w:p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02468D"/>
    <w:rsid w:val="001110DA"/>
    <w:rsid w:val="00363E63"/>
    <w:rsid w:val="00694A8E"/>
    <w:rsid w:val="006E513F"/>
    <w:rsid w:val="008F3DE7"/>
    <w:rsid w:val="00921E3E"/>
    <w:rsid w:val="00A636EF"/>
    <w:rsid w:val="00D20864"/>
    <w:rsid w:val="00E224D4"/>
    <w:rsid w:val="00F82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B24A2"/>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CA950102-99C0-421D-921E-9AB3BD53E7CA}"/>
</file>

<file path=customXml/itemProps2.xml><?xml version="1.0" encoding="utf-8"?>
<ds:datastoreItem xmlns:ds="http://schemas.openxmlformats.org/officeDocument/2006/customXml" ds:itemID="{B7B613C8-DD7E-4F18-8299-EA41505ECAE3}"/>
</file>

<file path=customXml/itemProps3.xml><?xml version="1.0" encoding="utf-8"?>
<ds:datastoreItem xmlns:ds="http://schemas.openxmlformats.org/officeDocument/2006/customXml" ds:itemID="{6339DAAD-B6AC-4A72-BD9A-88152017B917}"/>
</file>

<file path=docProps/app.xml><?xml version="1.0" encoding="utf-8"?>
<Properties xmlns="http://schemas.openxmlformats.org/officeDocument/2006/extended-properties" xmlns:vt="http://schemas.openxmlformats.org/officeDocument/2006/docPropsVTypes">
  <Template>Normal</Template>
  <TotalTime>11</TotalTime>
  <Pages>2</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2022-09-12T15:11:00Z</dcterms:created>
  <dcterms:modified xsi:type="dcterms:W3CDTF">2022-09-12T15:21:00Z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