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512.0" w:type="dxa"/>
        <w:jc w:val="left"/>
        <w:tblLayout w:type="fixed"/>
        <w:tblLook w:val="0400"/>
      </w:tblPr>
      <w:tblGrid>
        <w:gridCol w:w="10512"/>
        <w:tblGridChange w:id="0">
          <w:tblGrid>
            <w:gridCol w:w="10512"/>
          </w:tblGrid>
        </w:tblGridChange>
      </w:tblGrid>
      <w:tr>
        <w:trPr>
          <w:cantSplit w:val="0"/>
          <w:tblHeader w:val="0"/>
        </w:trPr>
        <w:tc>
          <w:tcPr>
            <w:vAlign w:val="center"/>
          </w:tcPr>
          <w:p w:rsidR="00000000" w:rsidDel="00000000" w:rsidP="00000000" w:rsidRDefault="00000000" w:rsidRPr="00000000" w14:paraId="00000002">
            <w:pPr>
              <w:rPr>
                <w:rFonts w:ascii="Times" w:cs="Times" w:eastAsia="Times" w:hAnsi="Times"/>
                <w:b w:val="1"/>
                <w:sz w:val="28"/>
                <w:szCs w:val="28"/>
              </w:rPr>
            </w:pPr>
            <w:r w:rsidDel="00000000" w:rsidR="00000000" w:rsidRPr="00000000">
              <w:rPr>
                <w:rtl w:val="0"/>
              </w:rPr>
            </w:r>
          </w:p>
        </w:tc>
      </w:tr>
    </w:tbl>
    <w:p w:rsidR="00000000" w:rsidDel="00000000" w:rsidP="00000000" w:rsidRDefault="00000000" w:rsidRPr="00000000" w14:paraId="00000003">
      <w:pPr>
        <w:jc w:val="center"/>
        <w:rPr>
          <w:rFonts w:ascii="Times" w:cs="Times" w:eastAsia="Times" w:hAnsi="Times"/>
          <w:sz w:val="18"/>
          <w:szCs w:val="18"/>
        </w:rPr>
      </w:pPr>
      <w:r w:rsidDel="00000000" w:rsidR="00000000" w:rsidRPr="00000000">
        <w:rPr>
          <w:rtl w:val="0"/>
        </w:rPr>
      </w:r>
    </w:p>
    <w:p w:rsidR="00000000" w:rsidDel="00000000" w:rsidP="00000000" w:rsidRDefault="00000000" w:rsidRPr="00000000" w14:paraId="00000004">
      <w:pPr>
        <w:rPr>
          <w:rFonts w:ascii="Times" w:cs="Times" w:eastAsia="Times" w:hAnsi="Times"/>
          <w:sz w:val="18"/>
          <w:szCs w:val="1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color w:val="c00000"/>
          <w:sz w:val="28"/>
          <w:szCs w:val="28"/>
          <w:u w:val="single"/>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color w:val="c00000"/>
          <w:sz w:val="32"/>
          <w:szCs w:val="32"/>
          <w:u w:val="single"/>
        </w:rPr>
      </w:pPr>
      <w:r w:rsidDel="00000000" w:rsidR="00000000" w:rsidRPr="00000000">
        <w:rPr>
          <w:rFonts w:ascii="Times New Roman" w:cs="Times New Roman" w:eastAsia="Times New Roman" w:hAnsi="Times New Roman"/>
          <w:b w:val="1"/>
          <w:color w:val="c00000"/>
          <w:sz w:val="32"/>
          <w:szCs w:val="32"/>
          <w:u w:val="single"/>
          <w:rtl w:val="0"/>
        </w:rPr>
        <w:t xml:space="preserve">Role of Union Building Representative</w:t>
      </w:r>
    </w:p>
    <w:p w:rsidR="00000000" w:rsidDel="00000000" w:rsidP="00000000" w:rsidRDefault="00000000" w:rsidRPr="00000000" w14:paraId="00000007">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 w:val="left" w:pos="1620"/>
        </w:tabs>
        <w:spacing w:after="0" w:before="0" w:line="240" w:lineRule="auto"/>
        <w:ind w:left="1260" w:right="0" w:hanging="12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DUTIES and GOVERNANCE of BUILDING REPRESENTATIVES</w:t>
      </w:r>
    </w:p>
    <w:p w:rsidR="00000000" w:rsidDel="00000000" w:rsidP="00000000" w:rsidRDefault="00000000" w:rsidRPr="00000000" w14:paraId="00000009">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act to uphold and monitor compliance with the  Master Agreement at the building level, which includes matters specific to the building such as: the master schedule, number of classes, preparations, adherence to contractual lunch and planning time, and special education placement and balance.</w:t>
      </w:r>
    </w:p>
    <w:p w:rsidR="00000000" w:rsidDel="00000000" w:rsidP="00000000" w:rsidRDefault="00000000" w:rsidRPr="00000000" w14:paraId="0000000A">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assist Membership Chair in reaching out to new hires or non-members and encourage them to join.</w:t>
      </w:r>
    </w:p>
    <w:p w:rsidR="00000000" w:rsidDel="00000000" w:rsidP="00000000" w:rsidRDefault="00000000" w:rsidRPr="00000000" w14:paraId="0000000B">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meet regularly with principal to discuss building issues and contract related matters.  Relevant or vital information should be shared with the President.</w:t>
      </w:r>
    </w:p>
    <w:p w:rsidR="00000000" w:rsidDel="00000000" w:rsidP="00000000" w:rsidRDefault="00000000" w:rsidRPr="00000000" w14:paraId="0000000C">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provide “Right to Union” Representation</w:t>
      </w:r>
      <w:r w:rsidDel="00000000" w:rsidR="00000000" w:rsidRPr="00000000">
        <w:rPr>
          <w:rFonts w:ascii="Times New Roman" w:cs="Times New Roman" w:eastAsia="Times New Roman" w:hAnsi="Times New Roman"/>
          <w:b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If a teacher has reason to believe that discipline, a reprimand (verbal or written), or an adverse consequence may result from a meeting with a supervisor.</w:t>
      </w:r>
    </w:p>
    <w:p w:rsidR="00000000" w:rsidDel="00000000" w:rsidP="00000000" w:rsidRDefault="00000000" w:rsidRPr="00000000" w14:paraId="0000000D">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take notes, advise the teacher, and serve as a witness for both the members and supervisor at an investigatory or discipline meeting. </w:t>
      </w:r>
    </w:p>
    <w:p w:rsidR="00000000" w:rsidDel="00000000" w:rsidP="00000000" w:rsidRDefault="00000000" w:rsidRPr="00000000" w14:paraId="0000000E">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run annual elections of building Representatives and report results to the President.</w:t>
      </w:r>
    </w:p>
    <w:p w:rsidR="00000000" w:rsidDel="00000000" w:rsidP="00000000" w:rsidRDefault="00000000" w:rsidRPr="00000000" w14:paraId="0000000F">
      <w:pPr>
        <w:numPr>
          <w:ilvl w:val="0"/>
          <w:numId w:val="4"/>
        </w:numPr>
        <w:ind w:left="720" w:hanging="360"/>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Shall hold regular (monthly meetings) with building members. A union meeting is a closed meeting between all “members in good standing”  </w:t>
      </w:r>
      <w:r w:rsidDel="00000000" w:rsidR="00000000" w:rsidRPr="00000000">
        <w:rPr>
          <w:rtl w:val="0"/>
        </w:rPr>
      </w:r>
    </w:p>
    <w:p w:rsidR="00000000" w:rsidDel="00000000" w:rsidP="00000000" w:rsidRDefault="00000000" w:rsidRPr="00000000" w14:paraId="00000010">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provide regular monthly) communication of union matters and issues to building members.</w:t>
      </w:r>
    </w:p>
    <w:p w:rsidR="00000000" w:rsidDel="00000000" w:rsidP="00000000" w:rsidRDefault="00000000" w:rsidRPr="00000000" w14:paraId="00000011">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attend RA meetings regularly and  host district wide meetings at building as needed.</w:t>
      </w:r>
    </w:p>
    <w:p w:rsidR="00000000" w:rsidDel="00000000" w:rsidP="00000000" w:rsidRDefault="00000000" w:rsidRPr="00000000" w14:paraId="00000012">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schedule and invite President and/or Executive Board Leadership to come to building building meeting to provide updated union related information, address building issues, and answer questions.</w:t>
      </w:r>
    </w:p>
    <w:p w:rsidR="00000000" w:rsidDel="00000000" w:rsidP="00000000" w:rsidRDefault="00000000" w:rsidRPr="00000000" w14:paraId="00000013">
      <w:pPr>
        <w:numPr>
          <w:ilvl w:val="0"/>
          <w:numId w:val="4"/>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Shall oversee Advisory Committees at the building level in compliance with the Master Agreement.</w:t>
      </w:r>
    </w:p>
    <w:p w:rsidR="00000000" w:rsidDel="00000000" w:rsidP="00000000" w:rsidRDefault="00000000" w:rsidRPr="00000000" w14:paraId="0000001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Right to Union Representation</w:t>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a teacher has reason to believe that discipline, a reprimand (verbal or written), or an adverse consequence may result from a meeting with a supervisor, he or she has a right to ask for union representation.</w:t>
      </w:r>
    </w:p>
    <w:p w:rsidR="00000000" w:rsidDel="00000000" w:rsidP="00000000" w:rsidRDefault="00000000" w:rsidRPr="00000000" w14:paraId="0000001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 employer cannot deny this right.</w:t>
      </w:r>
    </w:p>
    <w:p w:rsidR="00000000" w:rsidDel="00000000" w:rsidP="00000000" w:rsidRDefault="00000000" w:rsidRPr="00000000" w14:paraId="0000001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the teacher asks or requests you to represent them at a meeting with a supervisor, you must do so, or contact the Union President or Executive Director, particularly on serious matters.</w:t>
      </w:r>
    </w:p>
    <w:p w:rsidR="00000000" w:rsidDel="00000000" w:rsidP="00000000" w:rsidRDefault="00000000" w:rsidRPr="00000000" w14:paraId="0000001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the supervisor continues to question an employee after the request for union representation has been made, and none is present, the supervisor has committed an Unfair Labor Practice.  Call </w:t>
      </w:r>
      <w:r w:rsidDel="00000000" w:rsidR="00000000" w:rsidRPr="00000000">
        <w:rPr>
          <w:rFonts w:ascii="Times New Roman" w:cs="Times New Roman" w:eastAsia="Times New Roman" w:hAnsi="Times New Roman"/>
          <w:sz w:val="22"/>
          <w:szCs w:val="22"/>
          <w:rtl w:val="0"/>
        </w:rPr>
        <w:t xml:space="preserve">the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President or Executive Director immediately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the supervisor, prior to an investigatory meeting, issues discipline or communicates that discipline will be issued, she or he has committed an ULP.  </w:t>
      </w:r>
      <w:r w:rsidDel="00000000" w:rsidR="00000000" w:rsidRPr="00000000">
        <w:rPr>
          <w:rFonts w:ascii="Times New Roman" w:cs="Times New Roman" w:eastAsia="Times New Roman" w:hAnsi="Times New Roman"/>
          <w:sz w:val="22"/>
          <w:szCs w:val="22"/>
          <w:rtl w:val="0"/>
        </w:rPr>
        <w:t xml:space="preserve">Call the Union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President or Executive Director immediately. </w:t>
      </w:r>
    </w:p>
    <w:p w:rsidR="00000000" w:rsidDel="00000000" w:rsidP="00000000" w:rsidRDefault="00000000" w:rsidRPr="00000000" w14:paraId="0000001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supervisor must inform the employee of the reason for the interview or interrogation.  </w:t>
      </w:r>
    </w:p>
    <w:p w:rsidR="00000000" w:rsidDel="00000000" w:rsidP="00000000" w:rsidRDefault="00000000" w:rsidRPr="00000000" w14:paraId="0000002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You have a right to speak privately to the teacher and counsel him or her privately.  You have a right to advise the employee on what to say during the meeting</w:t>
      </w:r>
    </w:p>
    <w:p w:rsidR="00000000" w:rsidDel="00000000" w:rsidP="00000000" w:rsidRDefault="00000000" w:rsidRPr="00000000" w14:paraId="0000002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You have the right to all information to support the teacher’s case.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Role of the Representative:</w:t>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67"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Follow guidelines in “Handling a Meeting” on what to do Before, During, and After a meeting. </w:t>
      </w:r>
    </w:p>
    <w:p w:rsidR="00000000" w:rsidDel="00000000" w:rsidP="00000000" w:rsidRDefault="00000000" w:rsidRPr="00000000" w14:paraId="0000002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67"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Remind the Supervisor that you are present to take notes, advise the teacher, and serve as a witness for both parities in the meeting.  </w:t>
      </w:r>
    </w:p>
    <w:p w:rsidR="00000000" w:rsidDel="00000000" w:rsidP="00000000" w:rsidRDefault="00000000" w:rsidRPr="00000000" w14:paraId="0000003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67"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 a representative, you are legally protected in this meeting.  A supervisor who targets a representative or retaliates verbally or through his or her actions as a result of your defense of a teacher has committed a ULP.  </w:t>
      </w:r>
      <w:r w:rsidDel="00000000" w:rsidR="00000000" w:rsidRPr="00000000">
        <w:rPr>
          <w:rFonts w:ascii="Times New Roman" w:cs="Times New Roman" w:eastAsia="Times New Roman" w:hAnsi="Times New Roman"/>
          <w:sz w:val="22"/>
          <w:szCs w:val="22"/>
          <w:rtl w:val="0"/>
        </w:rPr>
        <w:t xml:space="preserve">Contact the Union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President or Exc. Director Immediately </w:t>
      </w:r>
    </w:p>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Conducting A Meeting-Confidentiality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Union meeting is 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closed meeting between all “members in good standing”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and thus it is our hope that individual members feel </w:t>
      </w:r>
      <w:r w:rsidDel="00000000" w:rsidR="00000000" w:rsidRPr="00000000">
        <w:rPr>
          <w:rFonts w:ascii="Times New Roman" w:cs="Times New Roman" w:eastAsia="Times New Roman" w:hAnsi="Times New Roman"/>
          <w:sz w:val="22"/>
          <w:szCs w:val="22"/>
          <w:rtl w:val="0"/>
        </w:rPr>
        <w:t xml:space="preserve">free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to speak at this meeting without concerns that what they say will be shared with other non-BEA members.</w:t>
      </w:r>
      <w:r w:rsidDel="00000000" w:rsidR="00000000" w:rsidRPr="00000000">
        <w:rPr>
          <w:rtl w:val="0"/>
        </w:rPr>
      </w:r>
    </w:p>
    <w:p w:rsidR="00000000" w:rsidDel="00000000" w:rsidP="00000000" w:rsidRDefault="00000000" w:rsidRPr="00000000" w14:paraId="00000035">
      <w:pPr>
        <w:ind w:left="720" w:firstLine="0"/>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While we can't enforce </w:t>
      </w:r>
      <w:r w:rsidDel="00000000" w:rsidR="00000000" w:rsidRPr="00000000">
        <w:rPr>
          <w:rFonts w:ascii="Times New Roman" w:cs="Times New Roman" w:eastAsia="Times New Roman" w:hAnsi="Times New Roman"/>
          <w:sz w:val="22"/>
          <w:szCs w:val="22"/>
          <w:rtl w:val="0"/>
        </w:rPr>
        <w:t xml:space="preserve">confidentiality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at this meeting, it is important to the integrity of the union and members involved that issues which are discussed at this meeting or specific statements made by teachers not be directly conveyed those not members of the union unless the participants at this meeting or the union building leadership decides that it is in the best interest of all members to do so.</w:t>
      </w:r>
      <w:r w:rsidDel="00000000" w:rsidR="00000000" w:rsidRPr="00000000">
        <w:rPr>
          <w:rtl w:val="0"/>
        </w:rPr>
      </w:r>
    </w:p>
    <w:p w:rsidR="00000000" w:rsidDel="00000000" w:rsidP="00000000" w:rsidRDefault="00000000" w:rsidRPr="00000000" w14:paraId="00000037">
      <w:pPr>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there exist individual concerns of a union member that he or she wishes to ensure confidentiality, then such issues should be discussed privately with the union building leaders or with President or Executive Director</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Faculty Advisory Committee Role and Membership</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The objective of FAC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is to discuss and attempt to resolve building issues as a representative group of the faculty.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See specific FAC guidelines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ind w:left="720" w:hanging="360"/>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FAC is open to all </w:t>
      </w:r>
      <w:r w:rsidDel="00000000" w:rsidR="00000000" w:rsidRPr="00000000">
        <w:rPr>
          <w:rFonts w:ascii="Times New Roman" w:cs="Times New Roman" w:eastAsia="Times New Roman" w:hAnsi="Times New Roman"/>
          <w:sz w:val="22"/>
          <w:szCs w:val="22"/>
          <w:rtl w:val="0"/>
        </w:rPr>
        <w:t xml:space="preserve">staff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the building, including non-members.  However, an election must occur, at least every two years, and only members should appear on the ballot.  Non-members can be write-in.</w:t>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Building Representative Elections</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building representative shall prepare the ballot and electronically distribute them to building Union members and record votes and report the results </w:t>
      </w:r>
      <w:r w:rsidDel="00000000" w:rsidR="00000000" w:rsidRPr="00000000">
        <w:rPr>
          <w:rFonts w:ascii="Times New Roman" w:cs="Times New Roman" w:eastAsia="Times New Roman" w:hAnsi="Times New Roman"/>
          <w:sz w:val="22"/>
          <w:szCs w:val="22"/>
          <w:rtl w:val="0"/>
        </w:rPr>
        <w:t xml:space="preserve">to the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Union President and Elections Chair.</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1260" w:right="0" w:hanging="12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election of building representatives shall be by secret ballot, such election to be held bi-annually.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candidates receiving the majority number of votes shall be declared elected. In the event of a tie, a new election shall be held within one (1) week.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1260" w:right="0" w:hanging="12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Newly elected officers shall assume office immediately. Results of the election shall be published and distributed to the members within five (5) school days following the election.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an elective position is not filled by an official election or if no candidate offers to run in an election, or if the number of Representative positions to be filled is greater than the number of members running for the position, the Building Representatives, with approval of the  President, may appoint any qualified member to fill that position for the term of office.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Union Building Representatives term of service is 2 years.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following open building representative positions exits at each building level per 20 members:  </w:t>
      </w:r>
    </w:p>
    <w:p w:rsidR="00000000" w:rsidDel="00000000" w:rsidP="00000000" w:rsidRDefault="00000000" w:rsidRPr="00000000" w14:paraId="0000004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High School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Up to 5  Representatives</w:t>
      </w:r>
    </w:p>
    <w:p w:rsidR="00000000" w:rsidDel="00000000" w:rsidP="00000000" w:rsidRDefault="00000000" w:rsidRPr="00000000" w14:paraId="0000004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Middle School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Up to 4  Representatives</w:t>
      </w:r>
    </w:p>
    <w:p w:rsidR="00000000" w:rsidDel="00000000" w:rsidP="00000000" w:rsidRDefault="00000000" w:rsidRPr="00000000" w14:paraId="0000004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pos="126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Elementary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Up to 3 Representatives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2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2"/>
          <w:szCs w:val="22"/>
        </w:rPr>
      </w:pPr>
      <w:r w:rsidDel="00000000" w:rsidR="00000000" w:rsidRPr="00000000">
        <w:rPr>
          <w:rtl w:val="0"/>
        </w:rPr>
      </w:r>
    </w:p>
    <w:sectPr>
      <w:pgSz w:h="15840" w:w="12240" w:orient="portrait"/>
      <w:pgMar w:bottom="720" w:top="720" w:left="864"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Times New Roman"/>
  <w:font w:name="Courier New"/>
  <w:font w:name="Times"/>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127" w:hanging="360"/>
      </w:pPr>
      <w:rPr>
        <w:rFonts w:ascii="Noto Sans Symbols" w:cs="Noto Sans Symbols" w:eastAsia="Noto Sans Symbols" w:hAnsi="Noto Sans Symbols"/>
      </w:rPr>
    </w:lvl>
    <w:lvl w:ilvl="1">
      <w:start w:val="1"/>
      <w:numFmt w:val="bullet"/>
      <w:lvlText w:val="o"/>
      <w:lvlJc w:val="left"/>
      <w:pPr>
        <w:ind w:left="1847" w:hanging="360"/>
      </w:pPr>
      <w:rPr>
        <w:rFonts w:ascii="Courier New" w:cs="Courier New" w:eastAsia="Courier New" w:hAnsi="Courier New"/>
      </w:rPr>
    </w:lvl>
    <w:lvl w:ilvl="2">
      <w:start w:val="1"/>
      <w:numFmt w:val="bullet"/>
      <w:lvlText w:val="▪"/>
      <w:lvlJc w:val="left"/>
      <w:pPr>
        <w:ind w:left="2567" w:hanging="360"/>
      </w:pPr>
      <w:rPr>
        <w:rFonts w:ascii="Noto Sans Symbols" w:cs="Noto Sans Symbols" w:eastAsia="Noto Sans Symbols" w:hAnsi="Noto Sans Symbols"/>
      </w:rPr>
    </w:lvl>
    <w:lvl w:ilvl="3">
      <w:start w:val="1"/>
      <w:numFmt w:val="bullet"/>
      <w:lvlText w:val="●"/>
      <w:lvlJc w:val="left"/>
      <w:pPr>
        <w:ind w:left="3287" w:hanging="360"/>
      </w:pPr>
      <w:rPr>
        <w:rFonts w:ascii="Noto Sans Symbols" w:cs="Noto Sans Symbols" w:eastAsia="Noto Sans Symbols" w:hAnsi="Noto Sans Symbols"/>
      </w:rPr>
    </w:lvl>
    <w:lvl w:ilvl="4">
      <w:start w:val="1"/>
      <w:numFmt w:val="bullet"/>
      <w:lvlText w:val="o"/>
      <w:lvlJc w:val="left"/>
      <w:pPr>
        <w:ind w:left="4007" w:hanging="360"/>
      </w:pPr>
      <w:rPr>
        <w:rFonts w:ascii="Courier New" w:cs="Courier New" w:eastAsia="Courier New" w:hAnsi="Courier New"/>
      </w:rPr>
    </w:lvl>
    <w:lvl w:ilvl="5">
      <w:start w:val="1"/>
      <w:numFmt w:val="bullet"/>
      <w:lvlText w:val="▪"/>
      <w:lvlJc w:val="left"/>
      <w:pPr>
        <w:ind w:left="4727" w:hanging="360"/>
      </w:pPr>
      <w:rPr>
        <w:rFonts w:ascii="Noto Sans Symbols" w:cs="Noto Sans Symbols" w:eastAsia="Noto Sans Symbols" w:hAnsi="Noto Sans Symbols"/>
      </w:rPr>
    </w:lvl>
    <w:lvl w:ilvl="6">
      <w:start w:val="1"/>
      <w:numFmt w:val="bullet"/>
      <w:lvlText w:val="●"/>
      <w:lvlJc w:val="left"/>
      <w:pPr>
        <w:ind w:left="5447" w:hanging="360"/>
      </w:pPr>
      <w:rPr>
        <w:rFonts w:ascii="Noto Sans Symbols" w:cs="Noto Sans Symbols" w:eastAsia="Noto Sans Symbols" w:hAnsi="Noto Sans Symbols"/>
      </w:rPr>
    </w:lvl>
    <w:lvl w:ilvl="7">
      <w:start w:val="1"/>
      <w:numFmt w:val="bullet"/>
      <w:lvlText w:val="o"/>
      <w:lvlJc w:val="left"/>
      <w:pPr>
        <w:ind w:left="6167" w:hanging="360"/>
      </w:pPr>
      <w:rPr>
        <w:rFonts w:ascii="Courier New" w:cs="Courier New" w:eastAsia="Courier New" w:hAnsi="Courier New"/>
      </w:rPr>
    </w:lvl>
    <w:lvl w:ilvl="8">
      <w:start w:val="1"/>
      <w:numFmt w:val="bullet"/>
      <w:lvlText w:val="▪"/>
      <w:lvlJc w:val="left"/>
      <w:pPr>
        <w:ind w:left="6887"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67" w:hanging="360"/>
      </w:pPr>
      <w:rPr>
        <w:rFonts w:ascii="Noto Sans Symbols" w:cs="Noto Sans Symbols" w:eastAsia="Noto Sans Symbols" w:hAnsi="Noto Sans Symbols"/>
      </w:rPr>
    </w:lvl>
    <w:lvl w:ilvl="1">
      <w:start w:val="1"/>
      <w:numFmt w:val="bullet"/>
      <w:lvlText w:val="o"/>
      <w:lvlJc w:val="left"/>
      <w:pPr>
        <w:ind w:left="1487" w:hanging="360"/>
      </w:pPr>
      <w:rPr>
        <w:rFonts w:ascii="Courier New" w:cs="Courier New" w:eastAsia="Courier New" w:hAnsi="Courier New"/>
      </w:rPr>
    </w:lvl>
    <w:lvl w:ilvl="2">
      <w:start w:val="1"/>
      <w:numFmt w:val="bullet"/>
      <w:lvlText w:val="▪"/>
      <w:lvlJc w:val="left"/>
      <w:pPr>
        <w:ind w:left="2207" w:hanging="360"/>
      </w:pPr>
      <w:rPr>
        <w:rFonts w:ascii="Noto Sans Symbols" w:cs="Noto Sans Symbols" w:eastAsia="Noto Sans Symbols" w:hAnsi="Noto Sans Symbols"/>
      </w:rPr>
    </w:lvl>
    <w:lvl w:ilvl="3">
      <w:start w:val="1"/>
      <w:numFmt w:val="bullet"/>
      <w:lvlText w:val="●"/>
      <w:lvlJc w:val="left"/>
      <w:pPr>
        <w:ind w:left="2927" w:hanging="360"/>
      </w:pPr>
      <w:rPr>
        <w:rFonts w:ascii="Noto Sans Symbols" w:cs="Noto Sans Symbols" w:eastAsia="Noto Sans Symbols" w:hAnsi="Noto Sans Symbols"/>
      </w:rPr>
    </w:lvl>
    <w:lvl w:ilvl="4">
      <w:start w:val="1"/>
      <w:numFmt w:val="bullet"/>
      <w:lvlText w:val="o"/>
      <w:lvlJc w:val="left"/>
      <w:pPr>
        <w:ind w:left="3647" w:hanging="360"/>
      </w:pPr>
      <w:rPr>
        <w:rFonts w:ascii="Courier New" w:cs="Courier New" w:eastAsia="Courier New" w:hAnsi="Courier New"/>
      </w:rPr>
    </w:lvl>
    <w:lvl w:ilvl="5">
      <w:start w:val="1"/>
      <w:numFmt w:val="bullet"/>
      <w:lvlText w:val="▪"/>
      <w:lvlJc w:val="left"/>
      <w:pPr>
        <w:ind w:left="4367" w:hanging="360"/>
      </w:pPr>
      <w:rPr>
        <w:rFonts w:ascii="Noto Sans Symbols" w:cs="Noto Sans Symbols" w:eastAsia="Noto Sans Symbols" w:hAnsi="Noto Sans Symbols"/>
      </w:rPr>
    </w:lvl>
    <w:lvl w:ilvl="6">
      <w:start w:val="1"/>
      <w:numFmt w:val="bullet"/>
      <w:lvlText w:val="●"/>
      <w:lvlJc w:val="left"/>
      <w:pPr>
        <w:ind w:left="5087" w:hanging="360"/>
      </w:pPr>
      <w:rPr>
        <w:rFonts w:ascii="Noto Sans Symbols" w:cs="Noto Sans Symbols" w:eastAsia="Noto Sans Symbols" w:hAnsi="Noto Sans Symbols"/>
      </w:rPr>
    </w:lvl>
    <w:lvl w:ilvl="7">
      <w:start w:val="1"/>
      <w:numFmt w:val="bullet"/>
      <w:lvlText w:val="o"/>
      <w:lvlJc w:val="left"/>
      <w:pPr>
        <w:ind w:left="5807" w:hanging="360"/>
      </w:pPr>
      <w:rPr>
        <w:rFonts w:ascii="Courier New" w:cs="Courier New" w:eastAsia="Courier New" w:hAnsi="Courier New"/>
      </w:rPr>
    </w:lvl>
    <w:lvl w:ilvl="8">
      <w:start w:val="1"/>
      <w:numFmt w:val="bullet"/>
      <w:lvlText w:val="▪"/>
      <w:lvlJc w:val="left"/>
      <w:pPr>
        <w:ind w:left="6527"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155ED7"/>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B37B9"/>
    <w:pPr>
      <w:ind w:left="720"/>
      <w:contextualSpacing w:val="1"/>
    </w:pPr>
  </w:style>
  <w:style w:type="character" w:styleId="Hyperlink">
    <w:name w:val="Hyperlink"/>
    <w:basedOn w:val="DefaultParagraphFont"/>
    <w:uiPriority w:val="99"/>
    <w:unhideWhenUsed w:val="1"/>
    <w:rsid w:val="00A77F6C"/>
    <w:rPr>
      <w:color w:val="0000ff" w:themeColor="hyperlink"/>
      <w:u w:val="single"/>
    </w:rPr>
  </w:style>
  <w:style w:type="paragraph" w:styleId="BodyTextIndent">
    <w:name w:val="Body Text Indent"/>
    <w:basedOn w:val="Normal"/>
    <w:link w:val="BodyTextIndentChar"/>
    <w:semiHidden w:val="1"/>
    <w:rsid w:val="00443D8C"/>
    <w:pPr>
      <w:tabs>
        <w:tab w:val="left" w:pos="1260"/>
      </w:tabs>
      <w:ind w:left="1260" w:hanging="1260"/>
      <w:jc w:val="both"/>
    </w:pPr>
    <w:rPr>
      <w:rFonts w:ascii="Times New Roman" w:cs="Times New Roman" w:eastAsia="Times New Roman" w:hAnsi="Times New Roman"/>
      <w:sz w:val="26"/>
      <w:szCs w:val="20"/>
    </w:rPr>
  </w:style>
  <w:style w:type="character" w:styleId="BodyTextIndentChar" w:customStyle="1">
    <w:name w:val="Body Text Indent Char"/>
    <w:basedOn w:val="DefaultParagraphFont"/>
    <w:link w:val="BodyTextIndent"/>
    <w:semiHidden w:val="1"/>
    <w:rsid w:val="00443D8C"/>
    <w:rPr>
      <w:rFonts w:ascii="Times New Roman" w:cs="Times New Roman" w:eastAsia="Times New Roman" w:hAnsi="Times New Roman"/>
      <w:sz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wrxjrSkueOp4rCsBNiclOszboQ==">AMUW2mWxdedyKeNynZk7Totb9pqKO7ytANFWafAbUUdlkSXp+FExJemh6KHFUjfXRX/D8wCA111JGnFx6Dx9bSNBogb/j0+WrxRlZfNpQImDYk5d89Fo5tw=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A1932E5-3892-41AB-B150-7F5D475D66EF}"/>
</file>

<file path=customXML/itemProps3.xml><?xml version="1.0" encoding="utf-8"?>
<ds:datastoreItem xmlns:ds="http://schemas.openxmlformats.org/officeDocument/2006/customXml" ds:itemID="{6E496DFF-0E40-450D-89E3-24AED3468924}"/>
</file>

<file path=customXML/itemProps4.xml><?xml version="1.0" encoding="utf-8"?>
<ds:datastoreItem xmlns:ds="http://schemas.openxmlformats.org/officeDocument/2006/customXml" ds:itemID="{55F0BE37-F562-4B22-8A64-F54D38178C9A}"/>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Warrow</dc:creator>
  <dcterms:created xsi:type="dcterms:W3CDTF">2010-12-08T04:58:00Z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