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D3D1" w14:textId="7BEFBECB" w:rsidR="004D6C2D" w:rsidRDefault="001B380B">
      <w:bookmarkStart w:id="0" w:name="_Hlk220050170"/>
      <w:r>
        <w:t xml:space="preserve">Subject: </w:t>
      </w:r>
      <w:r w:rsidRPr="001B380B">
        <w:t xml:space="preserve">Registration/Information - </w:t>
      </w:r>
      <w:r w:rsidR="00C4429A" w:rsidRPr="00C4429A">
        <w:t>Organizing Track at 202</w:t>
      </w:r>
      <w:r w:rsidR="00FD1961">
        <w:t>6</w:t>
      </w:r>
      <w:r w:rsidR="00C4429A" w:rsidRPr="00C4429A">
        <w:t xml:space="preserve"> NEA-Retired Conference</w:t>
      </w:r>
    </w:p>
    <w:p w14:paraId="749BBC71" w14:textId="77777777" w:rsidR="0011460B" w:rsidRDefault="0011460B" w:rsidP="00C4429A">
      <w:pPr>
        <w:spacing w:after="0" w:line="240" w:lineRule="auto"/>
        <w:rPr>
          <w:rFonts w:ascii="Times New Roman" w:eastAsia="Aptos" w:hAnsi="Times New Roman" w:cs="Times New Roman"/>
          <w:sz w:val="24"/>
          <w:szCs w:val="24"/>
        </w:rPr>
      </w:pPr>
    </w:p>
    <w:p w14:paraId="6AAF2C55" w14:textId="77777777" w:rsidR="0011460B" w:rsidRPr="006D2E8B" w:rsidRDefault="0011460B" w:rsidP="0011460B">
      <w:pPr>
        <w:spacing w:after="0" w:line="240" w:lineRule="auto"/>
        <w:textAlignment w:val="baseline"/>
        <w:rPr>
          <w:rFonts w:ascii="Times New Roman" w:eastAsia="Aptos" w:hAnsi="Times New Roman" w:cs="Times New Roman"/>
          <w:sz w:val="24"/>
          <w:szCs w:val="24"/>
        </w:rPr>
      </w:pPr>
      <w:r w:rsidRPr="006D2E8B">
        <w:rPr>
          <w:rFonts w:ascii="Times New Roman" w:eastAsia="Aptos" w:hAnsi="Times New Roman" w:cs="Times New Roman"/>
          <w:sz w:val="24"/>
          <w:szCs w:val="24"/>
        </w:rPr>
        <w:t>All, </w:t>
      </w:r>
    </w:p>
    <w:p w14:paraId="5D44AFA4" w14:textId="77777777" w:rsidR="0011460B" w:rsidRPr="006D2E8B" w:rsidRDefault="0011460B" w:rsidP="0011460B">
      <w:pPr>
        <w:spacing w:after="0" w:line="240" w:lineRule="auto"/>
        <w:textAlignment w:val="baseline"/>
        <w:rPr>
          <w:rFonts w:ascii="Times New Roman" w:eastAsia="Aptos" w:hAnsi="Times New Roman" w:cs="Times New Roman"/>
          <w:sz w:val="24"/>
          <w:szCs w:val="24"/>
        </w:rPr>
      </w:pPr>
    </w:p>
    <w:p w14:paraId="2F12FC99" w14:textId="57B14540" w:rsidR="0011460B" w:rsidRPr="006D2E8B" w:rsidRDefault="0011460B" w:rsidP="009257A1">
      <w:pPr>
        <w:spacing w:after="0" w:line="240" w:lineRule="auto"/>
        <w:textAlignment w:val="baseline"/>
        <w:rPr>
          <w:rFonts w:ascii="Times New Roman" w:eastAsia="Aptos" w:hAnsi="Times New Roman" w:cs="Times New Roman"/>
          <w:sz w:val="24"/>
          <w:szCs w:val="24"/>
        </w:rPr>
      </w:pPr>
      <w:r>
        <w:rPr>
          <w:rFonts w:ascii="Times New Roman" w:eastAsia="Aptos" w:hAnsi="Times New Roman" w:cs="Times New Roman"/>
          <w:sz w:val="24"/>
          <w:szCs w:val="24"/>
        </w:rPr>
        <w:t>You</w:t>
      </w:r>
      <w:r w:rsidRPr="006D2E8B">
        <w:rPr>
          <w:rFonts w:ascii="Times New Roman" w:eastAsia="Aptos" w:hAnsi="Times New Roman" w:cs="Times New Roman"/>
          <w:sz w:val="24"/>
          <w:szCs w:val="24"/>
        </w:rPr>
        <w:t xml:space="preserve"> are receiving this email because you have been accepted to attend the Organizing Track at the </w:t>
      </w:r>
      <w:r w:rsidRPr="009257A1">
        <w:rPr>
          <w:rFonts w:ascii="Times New Roman" w:eastAsia="Aptos" w:hAnsi="Times New Roman" w:cs="Times New Roman"/>
          <w:sz w:val="24"/>
          <w:szCs w:val="24"/>
        </w:rPr>
        <w:t>2026 NEA Retired Conference</w:t>
      </w:r>
      <w:r w:rsidRPr="006D2E8B">
        <w:rPr>
          <w:rFonts w:ascii="Times New Roman" w:eastAsia="Aptos" w:hAnsi="Times New Roman" w:cs="Times New Roman"/>
          <w:sz w:val="24"/>
          <w:szCs w:val="24"/>
        </w:rPr>
        <w:t xml:space="preserve">.  This email contains important logistical information.  See below your travel information for the </w:t>
      </w:r>
      <w:r w:rsidRPr="009257A1">
        <w:rPr>
          <w:rFonts w:ascii="Times New Roman" w:eastAsia="Aptos" w:hAnsi="Times New Roman" w:cs="Times New Roman"/>
          <w:sz w:val="24"/>
          <w:szCs w:val="24"/>
        </w:rPr>
        <w:t>2026 NEA Retired Conference</w:t>
      </w:r>
      <w:r w:rsidRPr="006D2E8B">
        <w:rPr>
          <w:rFonts w:ascii="Times New Roman" w:eastAsia="Aptos" w:hAnsi="Times New Roman" w:cs="Times New Roman"/>
          <w:sz w:val="24"/>
          <w:szCs w:val="24"/>
        </w:rPr>
        <w:t xml:space="preserve">, </w:t>
      </w:r>
      <w:r w:rsidRPr="009257A1">
        <w:rPr>
          <w:rFonts w:ascii="Times New Roman" w:eastAsia="Aptos" w:hAnsi="Times New Roman" w:cs="Times New Roman"/>
          <w:sz w:val="24"/>
          <w:szCs w:val="24"/>
        </w:rPr>
        <w:t xml:space="preserve">February 28 – March 3, </w:t>
      </w:r>
      <w:proofErr w:type="gramStart"/>
      <w:r w:rsidRPr="009257A1">
        <w:rPr>
          <w:rFonts w:ascii="Times New Roman" w:eastAsia="Aptos" w:hAnsi="Times New Roman" w:cs="Times New Roman"/>
          <w:sz w:val="24"/>
          <w:szCs w:val="24"/>
        </w:rPr>
        <w:t>2026</w:t>
      </w:r>
      <w:proofErr w:type="gramEnd"/>
      <w:r w:rsidR="009257A1">
        <w:rPr>
          <w:rFonts w:ascii="Times New Roman" w:eastAsia="Aptos" w:hAnsi="Times New Roman" w:cs="Times New Roman"/>
          <w:sz w:val="24"/>
          <w:szCs w:val="24"/>
        </w:rPr>
        <w:t xml:space="preserve"> </w:t>
      </w:r>
      <w:r w:rsidRPr="006D2E8B">
        <w:rPr>
          <w:rFonts w:ascii="Times New Roman" w:eastAsia="Aptos" w:hAnsi="Times New Roman" w:cs="Times New Roman"/>
          <w:sz w:val="24"/>
          <w:szCs w:val="24"/>
        </w:rPr>
        <w:t xml:space="preserve">at the </w:t>
      </w:r>
      <w:r w:rsidR="009257A1" w:rsidRPr="009257A1">
        <w:rPr>
          <w:rFonts w:ascii="Times New Roman" w:eastAsia="Aptos" w:hAnsi="Times New Roman" w:cs="Times New Roman"/>
          <w:sz w:val="24"/>
          <w:szCs w:val="24"/>
        </w:rPr>
        <w:t>Gila River Resort in Phoenix, AZ.</w:t>
      </w:r>
      <w:r w:rsidRPr="006D2E8B">
        <w:rPr>
          <w:rFonts w:ascii="Times New Roman" w:eastAsia="Aptos" w:hAnsi="Times New Roman" w:cs="Times New Roman"/>
          <w:sz w:val="24"/>
          <w:szCs w:val="24"/>
        </w:rPr>
        <w:t> </w:t>
      </w:r>
    </w:p>
    <w:p w14:paraId="306696AD" w14:textId="77777777" w:rsidR="0011460B" w:rsidRPr="00C4429A" w:rsidRDefault="0011460B" w:rsidP="00C4429A">
      <w:pPr>
        <w:spacing w:after="0" w:line="240" w:lineRule="auto"/>
        <w:rPr>
          <w:rFonts w:ascii="Times New Roman" w:eastAsia="Aptos" w:hAnsi="Times New Roman" w:cs="Times New Roman"/>
          <w:sz w:val="24"/>
          <w:szCs w:val="24"/>
        </w:rPr>
      </w:pPr>
    </w:p>
    <w:p w14:paraId="51B8A6D0" w14:textId="77777777" w:rsidR="00C4429A" w:rsidRPr="00C4429A" w:rsidRDefault="00C4429A" w:rsidP="00C4429A">
      <w:pPr>
        <w:spacing w:after="0" w:line="240" w:lineRule="auto"/>
        <w:rPr>
          <w:rFonts w:ascii="Times New Roman" w:eastAsia="Aptos" w:hAnsi="Times New Roman" w:cs="Times New Roman"/>
          <w:sz w:val="24"/>
          <w:szCs w:val="24"/>
        </w:rPr>
      </w:pPr>
    </w:p>
    <w:p w14:paraId="05F93FF8" w14:textId="77777777" w:rsidR="00C4429A" w:rsidRPr="00C4429A" w:rsidRDefault="00C4429A" w:rsidP="00C4429A">
      <w:pPr>
        <w:shd w:val="clear" w:color="auto" w:fill="FFFFFF"/>
        <w:spacing w:after="0" w:line="240" w:lineRule="auto"/>
        <w:textAlignment w:val="baseline"/>
        <w:rPr>
          <w:rFonts w:ascii="Times New Roman" w:eastAsia="Aptos" w:hAnsi="Times New Roman" w:cs="Times New Roman"/>
          <w:sz w:val="24"/>
          <w:szCs w:val="24"/>
        </w:rPr>
      </w:pPr>
      <w:r w:rsidRPr="00C4429A">
        <w:rPr>
          <w:rFonts w:ascii="Times New Roman" w:eastAsia="Aptos" w:hAnsi="Times New Roman" w:cs="Times New Roman"/>
          <w:b/>
          <w:bCs/>
          <w:color w:val="000000"/>
          <w:sz w:val="24"/>
          <w:szCs w:val="24"/>
          <w:u w:val="single"/>
        </w:rPr>
        <w:t>REGISTRATION  </w:t>
      </w:r>
      <w:r w:rsidRPr="00C4429A">
        <w:rPr>
          <w:rFonts w:ascii="Times New Roman" w:eastAsia="Aptos" w:hAnsi="Times New Roman" w:cs="Times New Roman"/>
          <w:color w:val="000000"/>
          <w:sz w:val="24"/>
          <w:szCs w:val="24"/>
        </w:rPr>
        <w:t> </w:t>
      </w:r>
    </w:p>
    <w:p w14:paraId="4617B435" w14:textId="1824DE1D" w:rsidR="00C4429A" w:rsidRPr="00C4429A" w:rsidRDefault="00E4375A" w:rsidP="00E4375A">
      <w:pPr>
        <w:spacing w:line="278" w:lineRule="auto"/>
        <w:rPr>
          <w:rFonts w:ascii="Times New Roman" w:eastAsia="Aptos" w:hAnsi="Times New Roman" w:cs="Times New Roman"/>
          <w:sz w:val="24"/>
          <w:szCs w:val="24"/>
        </w:rPr>
      </w:pPr>
      <w:r w:rsidRPr="00F01CE3">
        <w:t>Organizing Track Registration Link</w:t>
      </w:r>
      <w:r>
        <w:t xml:space="preserve"> </w:t>
      </w:r>
      <w:hyperlink r:id="rId5" w:tgtFrame="_blank" w:tooltip="https://cvent.me/7Bn5gD" w:history="1">
        <w:r w:rsidRPr="00F01CE3">
          <w:rPr>
            <w:rStyle w:val="Hyperlink"/>
          </w:rPr>
          <w:t>https://cvent.me/7Bn5gD</w:t>
        </w:r>
      </w:hyperlink>
      <w:r>
        <w:t xml:space="preserve"> </w:t>
      </w:r>
      <w:r w:rsidR="00C4429A" w:rsidRPr="00C4429A">
        <w:rPr>
          <w:rFonts w:ascii="Times New Roman" w:eastAsia="Aptos" w:hAnsi="Times New Roman" w:cs="Times New Roman"/>
          <w:sz w:val="24"/>
          <w:szCs w:val="24"/>
        </w:rPr>
        <w:t>(Registration type ‘Organizing Track”) for the 202</w:t>
      </w:r>
      <w:r w:rsidR="00150189">
        <w:rPr>
          <w:rFonts w:ascii="Times New Roman" w:eastAsia="Aptos" w:hAnsi="Times New Roman" w:cs="Times New Roman"/>
          <w:sz w:val="24"/>
          <w:szCs w:val="24"/>
        </w:rPr>
        <w:t>6</w:t>
      </w:r>
      <w:r w:rsidR="00C4429A" w:rsidRPr="00C4429A">
        <w:rPr>
          <w:rFonts w:ascii="Times New Roman" w:eastAsia="Aptos" w:hAnsi="Times New Roman" w:cs="Times New Roman"/>
          <w:sz w:val="24"/>
          <w:szCs w:val="24"/>
        </w:rPr>
        <w:t xml:space="preserve"> NEA-Retired Conference </w:t>
      </w:r>
      <w:r w:rsidR="00C4429A" w:rsidRPr="00C4429A">
        <w:rPr>
          <w:rFonts w:ascii="Times New Roman" w:eastAsia="Aptos" w:hAnsi="Times New Roman" w:cs="Times New Roman"/>
          <w:b/>
          <w:bCs/>
          <w:color w:val="FF0000"/>
          <w:sz w:val="24"/>
          <w:szCs w:val="24"/>
          <w:u w:val="single"/>
        </w:rPr>
        <w:t xml:space="preserve">by </w:t>
      </w:r>
      <w:r w:rsidR="006116D7">
        <w:rPr>
          <w:rFonts w:ascii="Times New Roman" w:eastAsia="Aptos" w:hAnsi="Times New Roman" w:cs="Times New Roman"/>
          <w:b/>
          <w:bCs/>
          <w:color w:val="FF0000"/>
          <w:sz w:val="24"/>
          <w:szCs w:val="24"/>
          <w:u w:val="single"/>
        </w:rPr>
        <w:t>Wednesday</w:t>
      </w:r>
      <w:r w:rsidR="00C4429A" w:rsidRPr="00C4429A">
        <w:rPr>
          <w:rFonts w:ascii="Times New Roman" w:eastAsia="Aptos" w:hAnsi="Times New Roman" w:cs="Times New Roman"/>
          <w:b/>
          <w:bCs/>
          <w:color w:val="FF0000"/>
          <w:sz w:val="24"/>
          <w:szCs w:val="24"/>
          <w:u w:val="single"/>
        </w:rPr>
        <w:t xml:space="preserve">, February </w:t>
      </w:r>
      <w:r w:rsidR="009257A1">
        <w:rPr>
          <w:rFonts w:ascii="Times New Roman" w:eastAsia="Aptos" w:hAnsi="Times New Roman" w:cs="Times New Roman"/>
          <w:b/>
          <w:bCs/>
          <w:color w:val="FF0000"/>
          <w:sz w:val="24"/>
          <w:szCs w:val="24"/>
          <w:u w:val="single"/>
        </w:rPr>
        <w:t>1</w:t>
      </w:r>
      <w:r w:rsidR="006116D7">
        <w:rPr>
          <w:rFonts w:ascii="Times New Roman" w:eastAsia="Aptos" w:hAnsi="Times New Roman" w:cs="Times New Roman"/>
          <w:b/>
          <w:bCs/>
          <w:color w:val="FF0000"/>
          <w:sz w:val="24"/>
          <w:szCs w:val="24"/>
          <w:u w:val="single"/>
        </w:rPr>
        <w:t>1</w:t>
      </w:r>
      <w:r w:rsidR="006116D7" w:rsidRPr="006116D7">
        <w:rPr>
          <w:rFonts w:ascii="Times New Roman" w:eastAsia="Aptos" w:hAnsi="Times New Roman" w:cs="Times New Roman"/>
          <w:b/>
          <w:bCs/>
          <w:color w:val="FF0000"/>
          <w:sz w:val="24"/>
          <w:szCs w:val="24"/>
          <w:u w:val="single"/>
          <w:vertAlign w:val="superscript"/>
        </w:rPr>
        <w:t>th</w:t>
      </w:r>
      <w:r w:rsidR="006116D7">
        <w:rPr>
          <w:rFonts w:ascii="Times New Roman" w:eastAsia="Aptos" w:hAnsi="Times New Roman" w:cs="Times New Roman"/>
          <w:b/>
          <w:bCs/>
          <w:color w:val="FF0000"/>
          <w:sz w:val="24"/>
          <w:szCs w:val="24"/>
          <w:u w:val="single"/>
        </w:rPr>
        <w:t xml:space="preserve"> </w:t>
      </w:r>
      <w:r w:rsidR="00C4429A" w:rsidRPr="00C4429A">
        <w:rPr>
          <w:rFonts w:ascii="Times New Roman" w:eastAsia="Aptos" w:hAnsi="Times New Roman" w:cs="Times New Roman"/>
          <w:color w:val="000000"/>
          <w:sz w:val="24"/>
          <w:szCs w:val="24"/>
        </w:rPr>
        <w:t>  </w:t>
      </w:r>
    </w:p>
    <w:p w14:paraId="1669280D" w14:textId="77777777" w:rsidR="00C4429A" w:rsidRDefault="00C4429A" w:rsidP="00C4429A">
      <w:pPr>
        <w:shd w:val="clear" w:color="auto" w:fill="FFFFFF"/>
        <w:spacing w:after="0" w:line="240" w:lineRule="auto"/>
        <w:textAlignment w:val="baseline"/>
        <w:rPr>
          <w:rFonts w:ascii="Times New Roman" w:eastAsia="Aptos" w:hAnsi="Times New Roman" w:cs="Times New Roman"/>
          <w:color w:val="000000"/>
          <w:sz w:val="24"/>
          <w:szCs w:val="24"/>
        </w:rPr>
      </w:pPr>
      <w:r w:rsidRPr="00C4429A">
        <w:rPr>
          <w:rFonts w:ascii="Times New Roman" w:eastAsia="Aptos" w:hAnsi="Times New Roman" w:cs="Times New Roman"/>
          <w:color w:val="000000"/>
          <w:sz w:val="24"/>
          <w:szCs w:val="24"/>
        </w:rPr>
        <w:t>  </w:t>
      </w:r>
    </w:p>
    <w:p w14:paraId="32940282"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733116DB"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AIRFARE</w:t>
      </w:r>
    </w:p>
    <w:p w14:paraId="3D46C366"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NEA will cover your travel arrangements to attend this training. </w:t>
      </w:r>
      <w:r w:rsidRPr="00150189">
        <w:rPr>
          <w:rFonts w:ascii="Aptos" w:eastAsia="Aptos" w:hAnsi="Aptos" w:cs="Aptos"/>
          <w:b/>
          <w:bCs/>
          <w:sz w:val="24"/>
          <w:szCs w:val="24"/>
          <w:u w:val="single"/>
          <w14:ligatures w14:val="standardContextual"/>
        </w:rPr>
        <w:t>After registering</w:t>
      </w:r>
      <w:r w:rsidRPr="00150189">
        <w:rPr>
          <w:rFonts w:ascii="Aptos" w:eastAsia="Aptos" w:hAnsi="Aptos" w:cs="Aptos"/>
          <w:sz w:val="24"/>
          <w:szCs w:val="24"/>
          <w14:ligatures w14:val="standardContextual"/>
        </w:rPr>
        <w:t>, you will receive directions on how to book your flight with NEA’s travel partner AmTrav in your confirmation email. Please make your travel arrangements as soon as possible. </w:t>
      </w:r>
    </w:p>
    <w:p w14:paraId="5EC2F300"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77F123C2"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Please do not purchase airfare independently as it will not be reimbursed.</w:t>
      </w:r>
    </w:p>
    <w:p w14:paraId="78F5C4B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w:t>
      </w:r>
    </w:p>
    <w:p w14:paraId="0789327F" w14:textId="357D9118" w:rsidR="00150189" w:rsidRPr="00150189" w:rsidRDefault="00150189" w:rsidP="00150189">
      <w:pPr>
        <w:numPr>
          <w:ilvl w:val="0"/>
          <w:numId w:val="5"/>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b/>
          <w:bCs/>
          <w:sz w:val="24"/>
          <w:szCs w:val="24"/>
          <w:u w:val="single"/>
          <w14:ligatures w14:val="standardContextual"/>
        </w:rPr>
        <w:t xml:space="preserve">Facilitators </w:t>
      </w:r>
      <w:r w:rsidRPr="00150189">
        <w:rPr>
          <w:rFonts w:ascii="Aptos" w:eastAsia="Times New Roman" w:hAnsi="Aptos" w:cs="Aptos"/>
          <w:sz w:val="24"/>
          <w:szCs w:val="24"/>
          <w14:ligatures w14:val="standardContextual"/>
        </w:rPr>
        <w:t xml:space="preserve">– Arrive </w:t>
      </w:r>
      <w:r w:rsidR="006C2F51">
        <w:rPr>
          <w:rFonts w:ascii="Aptos" w:eastAsia="Times New Roman" w:hAnsi="Aptos" w:cs="Aptos"/>
          <w:sz w:val="24"/>
          <w:szCs w:val="24"/>
          <w14:ligatures w14:val="standardContextual"/>
        </w:rPr>
        <w:t>Friday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February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27</w:t>
      </w:r>
      <w:proofErr w:type="gramStart"/>
      <w:r w:rsidR="006C2F51" w:rsidRPr="006C2F51">
        <w:rPr>
          <w:rFonts w:ascii="Aptos" w:eastAsia="Times New Roman" w:hAnsi="Aptos" w:cs="Aptos"/>
          <w:sz w:val="24"/>
          <w:szCs w:val="24"/>
          <w:vertAlign w:val="superscript"/>
          <w14:ligatures w14:val="standardContextual"/>
        </w:rPr>
        <w:t>th</w:t>
      </w:r>
      <w:r w:rsidR="006C2F51">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 -</w:t>
      </w:r>
      <w:proofErr w:type="gramEnd"/>
      <w:r w:rsidRPr="00150189">
        <w:rPr>
          <w:rFonts w:ascii="Aptos" w:eastAsia="Times New Roman" w:hAnsi="Aptos" w:cs="Aptos"/>
          <w:sz w:val="24"/>
          <w:szCs w:val="24"/>
          <w14:ligatures w14:val="standardContextual"/>
        </w:rPr>
        <w:t xml:space="preserve"> Meeting starts at </w:t>
      </w:r>
      <w:r w:rsidR="00765F58">
        <w:rPr>
          <w:rFonts w:ascii="Aptos" w:eastAsia="Times New Roman" w:hAnsi="Aptos" w:cs="Aptos"/>
          <w:sz w:val="24"/>
          <w:szCs w:val="24"/>
          <w14:ligatures w14:val="standardContextual"/>
        </w:rPr>
        <w:t>9</w:t>
      </w:r>
      <w:r w:rsidRPr="00150189">
        <w:rPr>
          <w:rFonts w:ascii="Aptos" w:eastAsia="Times New Roman" w:hAnsi="Aptos" w:cs="Aptos"/>
          <w:sz w:val="24"/>
          <w:szCs w:val="24"/>
          <w14:ligatures w14:val="standardContextual"/>
        </w:rPr>
        <w:t xml:space="preserve">:30 am </w:t>
      </w:r>
      <w:r w:rsidR="006C2F51">
        <w:rPr>
          <w:rFonts w:ascii="Aptos" w:eastAsia="Times New Roman" w:hAnsi="Aptos" w:cs="Aptos"/>
          <w:sz w:val="24"/>
          <w:szCs w:val="24"/>
          <w14:ligatures w14:val="standardContextual"/>
        </w:rPr>
        <w:t>Saturday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February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28</w:t>
      </w:r>
      <w:r w:rsidR="006C2F51" w:rsidRPr="006C2F51">
        <w:rPr>
          <w:rFonts w:ascii="Aptos" w:eastAsia="Times New Roman" w:hAnsi="Aptos" w:cs="Aptos"/>
          <w:sz w:val="24"/>
          <w:szCs w:val="24"/>
          <w:vertAlign w:val="superscript"/>
          <w14:ligatures w14:val="standardContextual"/>
        </w:rPr>
        <w:t>th</w:t>
      </w:r>
      <w:r w:rsidR="006C2F51">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and </w:t>
      </w:r>
      <w:r w:rsidR="006C2F51" w:rsidRPr="00150189">
        <w:rPr>
          <w:rFonts w:ascii="Aptos" w:eastAsia="Times New Roman" w:hAnsi="Aptos" w:cs="Aptos"/>
          <w:sz w:val="24"/>
          <w:szCs w:val="24"/>
          <w14:ligatures w14:val="standardContextual"/>
        </w:rPr>
        <w:t>ends at 1</w:t>
      </w:r>
      <w:r w:rsidR="006C2F51">
        <w:rPr>
          <w:rFonts w:ascii="Aptos" w:eastAsia="Times New Roman" w:hAnsi="Aptos" w:cs="Aptos"/>
          <w:sz w:val="24"/>
          <w:szCs w:val="24"/>
          <w14:ligatures w14:val="standardContextual"/>
        </w:rPr>
        <w:t>2</w:t>
      </w:r>
      <w:r w:rsidR="006C2F51" w:rsidRPr="00150189">
        <w:rPr>
          <w:rFonts w:ascii="Aptos" w:eastAsia="Times New Roman" w:hAnsi="Aptos" w:cs="Aptos"/>
          <w:sz w:val="24"/>
          <w:szCs w:val="24"/>
          <w14:ligatures w14:val="standardContextual"/>
        </w:rPr>
        <w:t xml:space="preserve">:00 PM </w:t>
      </w:r>
      <w:r w:rsidR="006C2F51">
        <w:rPr>
          <w:rFonts w:ascii="Aptos" w:eastAsia="Times New Roman" w:hAnsi="Aptos" w:cs="Aptos"/>
          <w:sz w:val="24"/>
          <w:szCs w:val="24"/>
          <w14:ligatures w14:val="standardContextual"/>
        </w:rPr>
        <w:t>Tuesday</w:t>
      </w:r>
      <w:r w:rsidR="006C2F51"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March 3</w:t>
      </w:r>
      <w:proofErr w:type="gramStart"/>
      <w:r w:rsidR="006C2F51" w:rsidRPr="006C2F51">
        <w:rPr>
          <w:rFonts w:ascii="Aptos" w:eastAsia="Times New Roman" w:hAnsi="Aptos" w:cs="Aptos"/>
          <w:sz w:val="24"/>
          <w:szCs w:val="24"/>
          <w:vertAlign w:val="superscript"/>
          <w14:ligatures w14:val="standardContextual"/>
        </w:rPr>
        <w:t>rd</w:t>
      </w:r>
      <w:r w:rsidR="006C2F51">
        <w:rPr>
          <w:rFonts w:ascii="Aptos" w:eastAsia="Times New Roman" w:hAnsi="Aptos" w:cs="Aptos"/>
          <w:sz w:val="24"/>
          <w:szCs w:val="24"/>
          <w14:ligatures w14:val="standardContextual"/>
        </w:rPr>
        <w:t xml:space="preserve"> </w:t>
      </w:r>
      <w:r w:rsidR="006C2F51" w:rsidRPr="00150189">
        <w:rPr>
          <w:rFonts w:ascii="Aptos" w:eastAsia="Times New Roman" w:hAnsi="Aptos" w:cs="Aptos"/>
          <w:sz w:val="24"/>
          <w:szCs w:val="24"/>
          <w14:ligatures w14:val="standardContextual"/>
        </w:rPr>
        <w:t xml:space="preserve"> (</w:t>
      </w:r>
      <w:proofErr w:type="gramEnd"/>
      <w:r w:rsidR="006C2F51" w:rsidRPr="00150189">
        <w:rPr>
          <w:rFonts w:ascii="Aptos" w:eastAsia="Times New Roman" w:hAnsi="Aptos" w:cs="Aptos"/>
          <w:sz w:val="24"/>
          <w:szCs w:val="24"/>
          <w14:ligatures w14:val="standardContextual"/>
        </w:rPr>
        <w:t xml:space="preserve">depart after </w:t>
      </w:r>
      <w:r w:rsidR="006C2F51">
        <w:rPr>
          <w:rFonts w:ascii="Aptos" w:eastAsia="Times New Roman" w:hAnsi="Aptos" w:cs="Aptos"/>
          <w:sz w:val="24"/>
          <w:szCs w:val="24"/>
          <w14:ligatures w14:val="standardContextual"/>
        </w:rPr>
        <w:t>3</w:t>
      </w:r>
      <w:r w:rsidR="006C2F51" w:rsidRPr="00150189">
        <w:rPr>
          <w:rFonts w:ascii="Aptos" w:eastAsia="Times New Roman" w:hAnsi="Aptos" w:cs="Aptos"/>
          <w:sz w:val="24"/>
          <w:szCs w:val="24"/>
          <w14:ligatures w14:val="standardContextual"/>
        </w:rPr>
        <w:t>:00 PM)</w:t>
      </w:r>
    </w:p>
    <w:p w14:paraId="3562EFA7"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2F90B861" w14:textId="43DC606C" w:rsidR="00150189" w:rsidRPr="00150189" w:rsidRDefault="00150189" w:rsidP="00150189">
      <w:pPr>
        <w:numPr>
          <w:ilvl w:val="0"/>
          <w:numId w:val="5"/>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b/>
          <w:bCs/>
          <w:sz w:val="24"/>
          <w:szCs w:val="24"/>
          <w:u w:val="single"/>
          <w14:ligatures w14:val="standardContextual"/>
        </w:rPr>
        <w:t>Participants</w:t>
      </w:r>
      <w:r w:rsidRPr="00150189">
        <w:rPr>
          <w:rFonts w:ascii="Aptos" w:eastAsia="Times New Roman" w:hAnsi="Aptos" w:cs="Aptos"/>
          <w:sz w:val="24"/>
          <w:szCs w:val="24"/>
          <w14:ligatures w14:val="standardContextual"/>
        </w:rPr>
        <w:t xml:space="preserve"> – Arrive </w:t>
      </w:r>
      <w:r w:rsidR="006F4926">
        <w:rPr>
          <w:rFonts w:ascii="Aptos" w:eastAsia="Times New Roman" w:hAnsi="Aptos" w:cs="Aptos"/>
          <w:sz w:val="24"/>
          <w:szCs w:val="24"/>
          <w14:ligatures w14:val="standardContextual"/>
        </w:rPr>
        <w:t>Saturday</w:t>
      </w:r>
      <w:r w:rsidRPr="00150189">
        <w:rPr>
          <w:rFonts w:ascii="Aptos" w:eastAsia="Times New Roman" w:hAnsi="Aptos" w:cs="Aptos"/>
          <w:sz w:val="24"/>
          <w:szCs w:val="24"/>
          <w14:ligatures w14:val="standardContextual"/>
        </w:rPr>
        <w:t xml:space="preserve">, </w:t>
      </w:r>
      <w:r w:rsidR="006F4926">
        <w:rPr>
          <w:rFonts w:ascii="Aptos" w:eastAsia="Times New Roman" w:hAnsi="Aptos" w:cs="Aptos"/>
          <w:sz w:val="24"/>
          <w:szCs w:val="24"/>
          <w14:ligatures w14:val="standardContextual"/>
        </w:rPr>
        <w:t>February 28</w:t>
      </w:r>
      <w:r w:rsidR="006F4926" w:rsidRPr="006F4926">
        <w:rPr>
          <w:rFonts w:ascii="Aptos" w:eastAsia="Times New Roman" w:hAnsi="Aptos" w:cs="Aptos"/>
          <w:sz w:val="24"/>
          <w:szCs w:val="24"/>
          <w:vertAlign w:val="superscript"/>
          <w14:ligatures w14:val="standardContextual"/>
        </w:rPr>
        <w:t>th</w:t>
      </w:r>
      <w:r w:rsidR="006F4926">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 Meeting starts at </w:t>
      </w:r>
      <w:r w:rsidR="00765F58">
        <w:rPr>
          <w:rFonts w:ascii="Aptos" w:eastAsia="Times New Roman" w:hAnsi="Aptos" w:cs="Aptos"/>
          <w:sz w:val="24"/>
          <w:szCs w:val="24"/>
          <w14:ligatures w14:val="standardContextual"/>
        </w:rPr>
        <w:t>9</w:t>
      </w:r>
      <w:r w:rsidRPr="00150189">
        <w:rPr>
          <w:rFonts w:ascii="Aptos" w:eastAsia="Times New Roman" w:hAnsi="Aptos" w:cs="Aptos"/>
          <w:sz w:val="24"/>
          <w:szCs w:val="24"/>
          <w14:ligatures w14:val="standardContextual"/>
        </w:rPr>
        <w:t xml:space="preserve">:30 am </w:t>
      </w:r>
      <w:r w:rsidR="006F4926">
        <w:rPr>
          <w:rFonts w:ascii="Aptos" w:eastAsia="Times New Roman" w:hAnsi="Aptos" w:cs="Aptos"/>
          <w:sz w:val="24"/>
          <w:szCs w:val="24"/>
          <w14:ligatures w14:val="standardContextual"/>
        </w:rPr>
        <w:t>Sunday</w:t>
      </w:r>
      <w:r w:rsidRPr="00150189">
        <w:rPr>
          <w:rFonts w:ascii="Aptos" w:eastAsia="Times New Roman" w:hAnsi="Aptos" w:cs="Aptos"/>
          <w:sz w:val="24"/>
          <w:szCs w:val="24"/>
          <w14:ligatures w14:val="standardContextual"/>
        </w:rPr>
        <w:t xml:space="preserve">, </w:t>
      </w:r>
      <w:r w:rsidR="006F4926">
        <w:rPr>
          <w:rFonts w:ascii="Aptos" w:eastAsia="Times New Roman" w:hAnsi="Aptos" w:cs="Aptos"/>
          <w:sz w:val="24"/>
          <w:szCs w:val="24"/>
          <w14:ligatures w14:val="standardContextual"/>
        </w:rPr>
        <w:t>March 1</w:t>
      </w:r>
      <w:r w:rsidR="006F4926" w:rsidRPr="006F4926">
        <w:rPr>
          <w:rFonts w:ascii="Aptos" w:eastAsia="Times New Roman" w:hAnsi="Aptos" w:cs="Aptos"/>
          <w:sz w:val="24"/>
          <w:szCs w:val="24"/>
          <w:vertAlign w:val="superscript"/>
          <w14:ligatures w14:val="standardContextual"/>
        </w:rPr>
        <w:t>st</w:t>
      </w:r>
      <w:r w:rsidRPr="00150189">
        <w:rPr>
          <w:rFonts w:ascii="Aptos" w:eastAsia="Times New Roman" w:hAnsi="Aptos" w:cs="Aptos"/>
          <w:sz w:val="24"/>
          <w:szCs w:val="24"/>
          <w14:ligatures w14:val="standardContextual"/>
        </w:rPr>
        <w:t xml:space="preserve"> and ends at 1</w:t>
      </w:r>
      <w:r w:rsidR="006C2F51">
        <w:rPr>
          <w:rFonts w:ascii="Aptos" w:eastAsia="Times New Roman" w:hAnsi="Aptos" w:cs="Aptos"/>
          <w:sz w:val="24"/>
          <w:szCs w:val="24"/>
          <w14:ligatures w14:val="standardContextual"/>
        </w:rPr>
        <w:t>2</w:t>
      </w:r>
      <w:r w:rsidRPr="00150189">
        <w:rPr>
          <w:rFonts w:ascii="Aptos" w:eastAsia="Times New Roman" w:hAnsi="Aptos" w:cs="Aptos"/>
          <w:sz w:val="24"/>
          <w:szCs w:val="24"/>
          <w14:ligatures w14:val="standardContextual"/>
        </w:rPr>
        <w:t xml:space="preserve">:00 PM </w:t>
      </w:r>
      <w:r w:rsidR="006C2F51">
        <w:rPr>
          <w:rFonts w:ascii="Aptos" w:eastAsia="Times New Roman" w:hAnsi="Aptos" w:cs="Aptos"/>
          <w:sz w:val="24"/>
          <w:szCs w:val="24"/>
          <w14:ligatures w14:val="standardContextual"/>
        </w:rPr>
        <w:t>Tuesday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March 3</w:t>
      </w:r>
      <w:proofErr w:type="gramStart"/>
      <w:r w:rsidR="006C2F51" w:rsidRPr="006C2F51">
        <w:rPr>
          <w:rFonts w:ascii="Aptos" w:eastAsia="Times New Roman" w:hAnsi="Aptos" w:cs="Aptos"/>
          <w:sz w:val="24"/>
          <w:szCs w:val="24"/>
          <w:vertAlign w:val="superscript"/>
          <w14:ligatures w14:val="standardContextual"/>
        </w:rPr>
        <w:t>rd</w:t>
      </w:r>
      <w:r w:rsidR="006C2F51">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 (</w:t>
      </w:r>
      <w:proofErr w:type="gramEnd"/>
      <w:r w:rsidRPr="00150189">
        <w:rPr>
          <w:rFonts w:ascii="Aptos" w:eastAsia="Times New Roman" w:hAnsi="Aptos" w:cs="Aptos"/>
          <w:sz w:val="24"/>
          <w:szCs w:val="24"/>
          <w14:ligatures w14:val="standardContextual"/>
        </w:rPr>
        <w:t xml:space="preserve">depart after </w:t>
      </w:r>
      <w:r w:rsidR="006C2F51">
        <w:rPr>
          <w:rFonts w:ascii="Aptos" w:eastAsia="Times New Roman" w:hAnsi="Aptos" w:cs="Aptos"/>
          <w:sz w:val="24"/>
          <w:szCs w:val="24"/>
          <w14:ligatures w14:val="standardContextual"/>
        </w:rPr>
        <w:t>3</w:t>
      </w:r>
      <w:r w:rsidRPr="00150189">
        <w:rPr>
          <w:rFonts w:ascii="Aptos" w:eastAsia="Times New Roman" w:hAnsi="Aptos" w:cs="Aptos"/>
          <w:sz w:val="24"/>
          <w:szCs w:val="24"/>
          <w14:ligatures w14:val="standardContextual"/>
        </w:rPr>
        <w:t>:00 PM)</w:t>
      </w:r>
    </w:p>
    <w:p w14:paraId="5DFE2B7E"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7AD75AD5"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b/>
          <w:bCs/>
          <w:sz w:val="24"/>
          <w:szCs w:val="24"/>
          <w:u w:val="single"/>
          <w14:ligatures w14:val="standardContextual"/>
        </w:rPr>
        <w:t>GROUND TRANSPORTATION</w:t>
      </w:r>
    </w:p>
    <w:p w14:paraId="32C4AA52" w14:textId="1BD68E46"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If you plan to drive instead of flying or the train, email </w:t>
      </w:r>
      <w:hyperlink r:id="rId6" w:tgtFrame="_blank" w:history="1">
        <w:r w:rsidRPr="00150189">
          <w:rPr>
            <w:rFonts w:ascii="Aptos" w:eastAsia="Aptos" w:hAnsi="Aptos" w:cs="Aptos"/>
            <w:color w:val="0563C1"/>
            <w:sz w:val="24"/>
            <w:szCs w:val="24"/>
            <w:u w:val="single"/>
            <w14:ligatures w14:val="standardContextual"/>
          </w:rPr>
          <w:t>Karla Medina (kmedina@nea.org)</w:t>
        </w:r>
      </w:hyperlink>
      <w:r w:rsidRPr="00150189">
        <w:rPr>
          <w:rFonts w:ascii="Aptos" w:eastAsia="Aptos" w:hAnsi="Aptos" w:cs="Aptos"/>
          <w:sz w:val="24"/>
          <w:szCs w:val="24"/>
          <w14:ligatures w14:val="standardContextual"/>
        </w:rPr>
        <w:t xml:space="preserve"> the </w:t>
      </w:r>
      <w:hyperlink r:id="rId7" w:history="1">
        <w:r w:rsidRPr="00150189">
          <w:rPr>
            <w:rFonts w:ascii="Aptos" w:eastAsia="Aptos" w:hAnsi="Aptos" w:cs="Aptos"/>
            <w:color w:val="0563C1"/>
            <w:sz w:val="24"/>
            <w:szCs w:val="24"/>
            <w:u w:val="single"/>
            <w14:ligatures w14:val="standardContextual"/>
          </w:rPr>
          <w:t>NEA cost comparison form (here)</w:t>
        </w:r>
      </w:hyperlink>
      <w:r>
        <w:rPr>
          <w:rFonts w:ascii="Aptos" w:eastAsia="Aptos" w:hAnsi="Aptos" w:cs="Aptos"/>
          <w:sz w:val="24"/>
          <w:szCs w:val="24"/>
          <w14:ligatures w14:val="standardContextual"/>
        </w:rPr>
        <w:t xml:space="preserve">, MapQuest </w:t>
      </w:r>
      <w:r w:rsidRPr="00150189">
        <w:rPr>
          <w:rFonts w:ascii="Aptos" w:eastAsia="Aptos" w:hAnsi="Aptos" w:cs="Aptos"/>
          <w:b/>
          <w:bCs/>
          <w:sz w:val="24"/>
          <w:szCs w:val="24"/>
          <w:u w:val="single"/>
          <w14:ligatures w14:val="standardContextual"/>
        </w:rPr>
        <w:t xml:space="preserve">AND </w:t>
      </w:r>
      <w:r>
        <w:rPr>
          <w:rFonts w:ascii="Aptos" w:eastAsia="Aptos" w:hAnsi="Aptos" w:cs="Aptos"/>
          <w:sz w:val="24"/>
          <w:szCs w:val="24"/>
          <w14:ligatures w14:val="standardContextual"/>
        </w:rPr>
        <w:t xml:space="preserve">screenshot of flight comparison from </w:t>
      </w:r>
      <w:r w:rsidRPr="00150189">
        <w:rPr>
          <w:rFonts w:ascii="Aptos" w:eastAsia="Aptos" w:hAnsi="Aptos" w:cs="Aptos"/>
          <w:sz w:val="24"/>
          <w:szCs w:val="24"/>
          <w14:ligatures w14:val="standardContextual"/>
        </w:rPr>
        <w:t>AmTrav</w:t>
      </w:r>
      <w:r>
        <w:rPr>
          <w:rFonts w:ascii="Aptos" w:eastAsia="Aptos" w:hAnsi="Aptos" w:cs="Aptos"/>
          <w:sz w:val="24"/>
          <w:szCs w:val="24"/>
          <w14:ligatures w14:val="standardContextual"/>
        </w:rPr>
        <w:t xml:space="preserve"> (</w:t>
      </w:r>
      <w:hyperlink r:id="rId8" w:history="1">
        <w:r w:rsidRPr="00150189">
          <w:rPr>
            <w:rStyle w:val="Hyperlink"/>
            <w:rFonts w:ascii="Aptos" w:eastAsia="Aptos" w:hAnsi="Aptos" w:cs="Aptos"/>
            <w:sz w:val="24"/>
            <w:szCs w:val="24"/>
            <w14:ligatures w14:val="standardContextual"/>
          </w:rPr>
          <w:t>Click here on directions on ‘How do I capture a flight price comparison?</w:t>
        </w:r>
      </w:hyperlink>
      <w:r>
        <w:rPr>
          <w:rFonts w:ascii="Aptos" w:eastAsia="Aptos" w:hAnsi="Aptos" w:cs="Aptos"/>
          <w:sz w:val="24"/>
          <w:szCs w:val="24"/>
          <w14:ligatures w14:val="standardContextual"/>
        </w:rPr>
        <w:t>’)</w:t>
      </w:r>
      <w:r w:rsidRPr="00150189">
        <w:rPr>
          <w:rFonts w:ascii="Aptos" w:eastAsia="Aptos" w:hAnsi="Aptos" w:cs="Aptos"/>
          <w:sz w:val="24"/>
          <w:szCs w:val="24"/>
          <w14:ligatures w14:val="standardContextual"/>
        </w:rPr>
        <w:t xml:space="preserve"> at </w:t>
      </w:r>
      <w:r w:rsidRPr="00150189">
        <w:rPr>
          <w:rFonts w:ascii="Aptos" w:eastAsia="Aptos" w:hAnsi="Aptos" w:cs="Aptos"/>
          <w:b/>
          <w:bCs/>
          <w:sz w:val="24"/>
          <w:szCs w:val="24"/>
          <w:u w:val="single"/>
          <w14:ligatures w14:val="standardContextual"/>
        </w:rPr>
        <w:t>least 1 week before travel</w:t>
      </w:r>
      <w:r w:rsidRPr="00150189">
        <w:rPr>
          <w:rFonts w:ascii="Aptos" w:eastAsia="Aptos" w:hAnsi="Aptos" w:cs="Aptos"/>
          <w:sz w:val="24"/>
          <w:szCs w:val="24"/>
          <w14:ligatures w14:val="standardContextual"/>
        </w:rPr>
        <w:t>. NEA will reimburse the state only for mileage (no rental, gas, tolls/</w:t>
      </w:r>
      <w:proofErr w:type="spellStart"/>
      <w:r w:rsidRPr="00150189">
        <w:rPr>
          <w:rFonts w:ascii="Aptos" w:eastAsia="Aptos" w:hAnsi="Aptos" w:cs="Aptos"/>
          <w:sz w:val="24"/>
          <w:szCs w:val="24"/>
          <w14:ligatures w14:val="standardContextual"/>
        </w:rPr>
        <w:t>etc</w:t>
      </w:r>
      <w:proofErr w:type="spellEnd"/>
      <w:r w:rsidRPr="00150189">
        <w:rPr>
          <w:rFonts w:ascii="Aptos" w:eastAsia="Aptos" w:hAnsi="Aptos" w:cs="Aptos"/>
          <w:sz w:val="24"/>
          <w:szCs w:val="24"/>
          <w14:ligatures w14:val="standardContextual"/>
        </w:rPr>
        <w:t xml:space="preserve">). We will add it to </w:t>
      </w:r>
      <w:proofErr w:type="gramStart"/>
      <w:r w:rsidRPr="00150189">
        <w:rPr>
          <w:rFonts w:ascii="Aptos" w:eastAsia="Aptos" w:hAnsi="Aptos" w:cs="Aptos"/>
          <w:sz w:val="24"/>
          <w:szCs w:val="24"/>
          <w14:ligatures w14:val="standardContextual"/>
        </w:rPr>
        <w:t>your</w:t>
      </w:r>
      <w:proofErr w:type="gramEnd"/>
      <w:r w:rsidRPr="00150189">
        <w:rPr>
          <w:rFonts w:ascii="Aptos" w:eastAsia="Aptos" w:hAnsi="Aptos" w:cs="Aptos"/>
          <w:sz w:val="24"/>
          <w:szCs w:val="24"/>
          <w14:ligatures w14:val="standardContextual"/>
        </w:rPr>
        <w:t xml:space="preserve"> stipend that we send after the meeting.</w:t>
      </w:r>
    </w:p>
    <w:p w14:paraId="3DC6D8E4"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107B7926"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HOTEL</w:t>
      </w:r>
    </w:p>
    <w:p w14:paraId="6BE363DE" w14:textId="3941FA95"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Hotel </w:t>
      </w:r>
      <w:proofErr w:type="gramStart"/>
      <w:r w:rsidRPr="00150189">
        <w:rPr>
          <w:rFonts w:ascii="Aptos" w:eastAsia="Aptos" w:hAnsi="Aptos" w:cs="Aptos"/>
          <w:sz w:val="24"/>
          <w:szCs w:val="24"/>
          <w14:ligatures w14:val="standardContextual"/>
        </w:rPr>
        <w:t>accommodations</w:t>
      </w:r>
      <w:proofErr w:type="gramEnd"/>
      <w:r w:rsidRPr="00150189">
        <w:rPr>
          <w:rFonts w:ascii="Aptos" w:eastAsia="Aptos" w:hAnsi="Aptos" w:cs="Aptos"/>
          <w:sz w:val="24"/>
          <w:szCs w:val="24"/>
          <w14:ligatures w14:val="standardContextual"/>
        </w:rPr>
        <w:t xml:space="preserve"> will be </w:t>
      </w:r>
      <w:proofErr w:type="gramStart"/>
      <w:r w:rsidRPr="00150189">
        <w:rPr>
          <w:rFonts w:ascii="Aptos" w:eastAsia="Aptos" w:hAnsi="Aptos" w:cs="Aptos"/>
          <w:sz w:val="24"/>
          <w:szCs w:val="24"/>
          <w14:ligatures w14:val="standardContextual"/>
        </w:rPr>
        <w:t>made</w:t>
      </w:r>
      <w:proofErr w:type="gramEnd"/>
      <w:r w:rsidRPr="00150189">
        <w:rPr>
          <w:rFonts w:ascii="Aptos" w:eastAsia="Aptos" w:hAnsi="Aptos" w:cs="Aptos"/>
          <w:sz w:val="24"/>
          <w:szCs w:val="24"/>
          <w14:ligatures w14:val="standardContextual"/>
        </w:rPr>
        <w:t xml:space="preserve"> for you with your room and tax direct billed to NEA. Please be prepared to provide a credit card upon check-in to cover any incidentals. You</w:t>
      </w:r>
      <w:r>
        <w:rPr>
          <w:rFonts w:ascii="Aptos" w:eastAsia="Aptos" w:hAnsi="Aptos" w:cs="Aptos"/>
          <w:sz w:val="24"/>
          <w:szCs w:val="24"/>
          <w14:ligatures w14:val="standardContextual"/>
        </w:rPr>
        <w:t xml:space="preserve"> will be responsible for any nights outside the approved dates. </w:t>
      </w:r>
      <w:r w:rsidRPr="00150189">
        <w:rPr>
          <w:rFonts w:ascii="Aptos" w:eastAsia="Aptos" w:hAnsi="Aptos" w:cs="Aptos"/>
          <w:sz w:val="24"/>
          <w:szCs w:val="24"/>
          <w14:ligatures w14:val="standardContextual"/>
        </w:rPr>
        <w:t xml:space="preserve">If you do not receive your hotel confirmation </w:t>
      </w:r>
      <w:r w:rsidRPr="00150189">
        <w:rPr>
          <w:rFonts w:ascii="Aptos" w:eastAsia="Aptos" w:hAnsi="Aptos" w:cs="Aptos"/>
          <w:b/>
          <w:bCs/>
          <w:sz w:val="24"/>
          <w:szCs w:val="24"/>
          <w:u w:val="single"/>
          <w14:ligatures w14:val="standardContextual"/>
        </w:rPr>
        <w:t>a week before the meeting</w:t>
      </w:r>
      <w:r w:rsidRPr="00150189">
        <w:rPr>
          <w:rFonts w:ascii="Aptos" w:eastAsia="Aptos" w:hAnsi="Aptos" w:cs="Aptos"/>
          <w:sz w:val="24"/>
          <w:szCs w:val="24"/>
          <w14:ligatures w14:val="standardContextual"/>
        </w:rPr>
        <w:t>, email Karla Medina (</w:t>
      </w:r>
      <w:hyperlink r:id="rId9" w:history="1">
        <w:r w:rsidRPr="00150189">
          <w:rPr>
            <w:rFonts w:ascii="Aptos" w:eastAsia="Aptos" w:hAnsi="Aptos" w:cs="Aptos"/>
            <w:color w:val="0563C1"/>
            <w:sz w:val="24"/>
            <w:szCs w:val="24"/>
            <w:u w:val="single"/>
            <w14:ligatures w14:val="standardContextual"/>
          </w:rPr>
          <w:t>kmedina@nea.org</w:t>
        </w:r>
      </w:hyperlink>
      <w:r w:rsidRPr="00150189">
        <w:rPr>
          <w:rFonts w:ascii="Aptos" w:eastAsia="Aptos" w:hAnsi="Aptos" w:cs="Aptos"/>
          <w:sz w:val="24"/>
          <w:szCs w:val="24"/>
          <w14:ligatures w14:val="standardContextual"/>
        </w:rPr>
        <w:t>).</w:t>
      </w:r>
    </w:p>
    <w:p w14:paraId="0D7B3D47"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4BEA898F"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NEA TRAVEL EXPENSE REIMBURSEMENT</w:t>
      </w:r>
    </w:p>
    <w:p w14:paraId="7FAC18B3"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lastRenderedPageBreak/>
        <w:t xml:space="preserve">Payment will be made to the state or local you selected during registration after the training. </w:t>
      </w:r>
      <w:r w:rsidRPr="00150189">
        <w:rPr>
          <w:rFonts w:ascii="Aptos" w:eastAsia="Aptos" w:hAnsi="Aptos" w:cs="Aptos"/>
          <w:b/>
          <w:bCs/>
          <w:sz w:val="24"/>
          <w:szCs w:val="24"/>
          <w14:ligatures w14:val="standardContextual"/>
        </w:rPr>
        <w:t>Please contact them how you will be reimbursed for your expenses</w:t>
      </w:r>
      <w:r w:rsidRPr="00150189">
        <w:rPr>
          <w:rFonts w:ascii="Aptos" w:eastAsia="Aptos" w:hAnsi="Aptos" w:cs="Aptos"/>
          <w:sz w:val="24"/>
          <w:szCs w:val="24"/>
          <w14:ligatures w14:val="standardContextual"/>
        </w:rPr>
        <w:t xml:space="preserve">. Hotel and airfare will be direct billed and </w:t>
      </w:r>
      <w:proofErr w:type="gramStart"/>
      <w:r w:rsidRPr="00150189">
        <w:rPr>
          <w:rFonts w:ascii="Aptos" w:eastAsia="Aptos" w:hAnsi="Aptos" w:cs="Aptos"/>
          <w:sz w:val="24"/>
          <w:szCs w:val="24"/>
          <w14:ligatures w14:val="standardContextual"/>
        </w:rPr>
        <w:t>paid</w:t>
      </w:r>
      <w:proofErr w:type="gramEnd"/>
      <w:r w:rsidRPr="00150189">
        <w:rPr>
          <w:rFonts w:ascii="Aptos" w:eastAsia="Aptos" w:hAnsi="Aptos" w:cs="Aptos"/>
          <w:sz w:val="24"/>
          <w:szCs w:val="24"/>
          <w14:ligatures w14:val="standardContextual"/>
        </w:rPr>
        <w:t xml:space="preserve"> by NEA. </w:t>
      </w:r>
      <w:hyperlink r:id="rId10" w:history="1">
        <w:r w:rsidRPr="00150189">
          <w:rPr>
            <w:rFonts w:ascii="Aptos" w:eastAsia="Aptos" w:hAnsi="Aptos" w:cs="Aptos"/>
            <w:color w:val="0563C1"/>
            <w:sz w:val="24"/>
            <w:szCs w:val="24"/>
            <w:u w:val="single"/>
            <w14:ligatures w14:val="standardContextual"/>
          </w:rPr>
          <w:t xml:space="preserve">UniServ trainings </w:t>
        </w:r>
        <w:proofErr w:type="gramStart"/>
        <w:r w:rsidRPr="00150189">
          <w:rPr>
            <w:rFonts w:ascii="Aptos" w:eastAsia="Aptos" w:hAnsi="Aptos" w:cs="Aptos"/>
            <w:color w:val="0563C1"/>
            <w:sz w:val="24"/>
            <w:szCs w:val="24"/>
            <w:u w:val="single"/>
            <w14:ligatures w14:val="standardContextual"/>
          </w:rPr>
          <w:t>reimbursement</w:t>
        </w:r>
        <w:proofErr w:type="gramEnd"/>
        <w:r w:rsidRPr="00150189">
          <w:rPr>
            <w:rFonts w:ascii="Aptos" w:eastAsia="Aptos" w:hAnsi="Aptos" w:cs="Aptos"/>
            <w:color w:val="0563C1"/>
            <w:sz w:val="24"/>
            <w:szCs w:val="24"/>
            <w:u w:val="single"/>
            <w14:ligatures w14:val="standardContextual"/>
          </w:rPr>
          <w:t xml:space="preserve"> one pager.</w:t>
        </w:r>
      </w:hyperlink>
    </w:p>
    <w:p w14:paraId="083C7E7F"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13CD7E2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Expenses are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150189">
        <w:rPr>
          <w:rFonts w:ascii="Arial" w:eastAsia="Aptos" w:hAnsi="Arial" w:cs="Arial"/>
          <w:sz w:val="24"/>
          <w:szCs w:val="24"/>
          <w14:ligatures w14:val="standardContextual"/>
        </w:rPr>
        <w:t> </w:t>
      </w:r>
      <w:r w:rsidRPr="00150189">
        <w:rPr>
          <w:rFonts w:ascii="Aptos" w:eastAsia="Aptos" w:hAnsi="Aptos" w:cs="Aptos"/>
          <w:sz w:val="24"/>
          <w:szCs w:val="24"/>
          <w14:ligatures w14:val="standardContextual"/>
        </w:rPr>
        <w:t>  </w:t>
      </w:r>
    </w:p>
    <w:p w14:paraId="4D6DFBA8"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0F5C332D"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If you are Retired, Aspiring ED, or work in a K-12 school or on a college campus you will receive a travel stipend within 30 days of the completion of the training. </w:t>
      </w:r>
      <w:hyperlink r:id="rId11" w:history="1">
        <w:r w:rsidRPr="00150189">
          <w:rPr>
            <w:rFonts w:ascii="Aptos" w:eastAsia="Aptos" w:hAnsi="Aptos" w:cs="Aptos"/>
            <w:color w:val="0563C1"/>
            <w:sz w:val="24"/>
            <w:szCs w:val="24"/>
            <w:u w:val="single"/>
            <w14:ligatures w14:val="standardContextual"/>
          </w:rPr>
          <w:t>CLICK HERE</w:t>
        </w:r>
      </w:hyperlink>
      <w:r w:rsidRPr="00150189">
        <w:rPr>
          <w:rFonts w:ascii="Aptos" w:eastAsia="Aptos" w:hAnsi="Aptos" w:cs="Aptos"/>
          <w:sz w:val="24"/>
          <w:szCs w:val="24"/>
          <w14:ligatures w14:val="standardContextual"/>
        </w:rPr>
        <w:t xml:space="preserve"> to submit your W9 at least 2 weeks prior to the training if you never submitted a travel expense to NEA. Select ‘Center for Organizing and Affiliate Support’ for the Requestor or Center. </w:t>
      </w:r>
      <w:hyperlink r:id="rId12" w:history="1">
        <w:r w:rsidRPr="00150189">
          <w:rPr>
            <w:rFonts w:ascii="Aptos" w:eastAsia="Aptos" w:hAnsi="Aptos" w:cs="Aptos"/>
            <w:color w:val="0563C1"/>
            <w:sz w:val="24"/>
            <w:szCs w:val="24"/>
            <w:u w:val="single"/>
            <w14:ligatures w14:val="standardContextual"/>
          </w:rPr>
          <w:t>CLICK HERE </w:t>
        </w:r>
      </w:hyperlink>
      <w:r w:rsidRPr="00150189">
        <w:rPr>
          <w:rFonts w:ascii="Aptos" w:eastAsia="Aptos" w:hAnsi="Aptos" w:cs="Aptos"/>
          <w:sz w:val="24"/>
          <w:szCs w:val="24"/>
          <w14:ligatures w14:val="standardContextual"/>
        </w:rPr>
        <w:t xml:space="preserve">if </w:t>
      </w:r>
      <w:proofErr w:type="gramStart"/>
      <w:r w:rsidRPr="00150189">
        <w:rPr>
          <w:rFonts w:ascii="Aptos" w:eastAsia="Aptos" w:hAnsi="Aptos" w:cs="Aptos"/>
          <w:sz w:val="24"/>
          <w:szCs w:val="24"/>
          <w14:ligatures w14:val="standardContextual"/>
        </w:rPr>
        <w:t>you want to</w:t>
      </w:r>
      <w:proofErr w:type="gramEnd"/>
      <w:r w:rsidRPr="00150189">
        <w:rPr>
          <w:rFonts w:ascii="Aptos" w:eastAsia="Aptos" w:hAnsi="Aptos" w:cs="Aptos"/>
          <w:sz w:val="24"/>
          <w:szCs w:val="24"/>
          <w14:ligatures w14:val="standardContextual"/>
        </w:rPr>
        <w:t xml:space="preserve"> want to receive direct deposits from NEA. </w:t>
      </w:r>
    </w:p>
    <w:p w14:paraId="5F240256"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5B7A2FD2" w14:textId="2CD4F50A"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TRANSPORTATION TO/FROM THE HOTEL:</w:t>
      </w:r>
      <w:r w:rsidRPr="00150189">
        <w:rPr>
          <w:rFonts w:ascii="Aptos" w:eastAsia="Aptos" w:hAnsi="Aptos" w:cs="Aptos"/>
          <w:sz w:val="24"/>
          <w:szCs w:val="24"/>
          <w:u w:val="single"/>
          <w14:ligatures w14:val="standardContextual"/>
        </w:rPr>
        <w:t xml:space="preserve"> </w:t>
      </w:r>
    </w:p>
    <w:p w14:paraId="79897576" w14:textId="00B29EB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Please feel free to take a Taxi, Uber, Lyft, or an airport shuttle service.  </w:t>
      </w:r>
      <w:r w:rsidR="000C762B">
        <w:rPr>
          <w:rFonts w:ascii="Aptos" w:eastAsia="Aptos" w:hAnsi="Aptos" w:cs="Aptos"/>
          <w:sz w:val="24"/>
          <w:szCs w:val="24"/>
          <w14:ligatures w14:val="standardContextual"/>
        </w:rPr>
        <w:t>We have added to the stipend to help offset the cost</w:t>
      </w:r>
      <w:r w:rsidRPr="00150189">
        <w:rPr>
          <w:rFonts w:ascii="Aptos" w:eastAsia="Aptos" w:hAnsi="Aptos" w:cs="Aptos"/>
          <w:sz w:val="24"/>
          <w:szCs w:val="24"/>
          <w14:ligatures w14:val="standardContextual"/>
        </w:rPr>
        <w:t>.</w:t>
      </w:r>
      <w:r w:rsidR="000C762B">
        <w:rPr>
          <w:rFonts w:ascii="Aptos" w:eastAsia="Aptos" w:hAnsi="Aptos" w:cs="Aptos"/>
          <w:sz w:val="24"/>
          <w:szCs w:val="24"/>
          <w14:ligatures w14:val="standardContextual"/>
        </w:rPr>
        <w:t xml:space="preserve"> Refer to the </w:t>
      </w:r>
      <w:hyperlink r:id="rId13" w:history="1">
        <w:r w:rsidR="000C762B" w:rsidRPr="00150189">
          <w:rPr>
            <w:rFonts w:ascii="Aptos" w:eastAsia="Aptos" w:hAnsi="Aptos" w:cs="Aptos"/>
            <w:color w:val="0563C1"/>
            <w:sz w:val="24"/>
            <w:szCs w:val="24"/>
            <w:u w:val="single"/>
            <w14:ligatures w14:val="standardContextual"/>
          </w:rPr>
          <w:t>UniServ trainings reimbursement one pager.</w:t>
        </w:r>
      </w:hyperlink>
    </w:p>
    <w:p w14:paraId="296C1878"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32F37CF3"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b/>
          <w:bCs/>
          <w:sz w:val="24"/>
          <w:szCs w:val="24"/>
          <w:u w:val="single"/>
          <w14:ligatures w14:val="standardContextual"/>
        </w:rPr>
        <w:t>WHAT TO WEAR:</w:t>
      </w:r>
      <w:r w:rsidRPr="00150189">
        <w:rPr>
          <w:rFonts w:ascii="Aptos" w:eastAsia="Aptos" w:hAnsi="Aptos" w:cs="Aptos"/>
          <w:sz w:val="24"/>
          <w:szCs w:val="24"/>
          <w14:ligatures w14:val="standardContextual"/>
        </w:rPr>
        <w:t xml:space="preserve">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420D4973"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w:t>
      </w:r>
    </w:p>
    <w:p w14:paraId="12C78C15"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TECH REQUIREMENTS</w:t>
      </w:r>
    </w:p>
    <w:p w14:paraId="0C55CA2A"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52395A24"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w:t>
      </w:r>
    </w:p>
    <w:p w14:paraId="7D43E959"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 xml:space="preserve">NEA COVID PROTOCOLS </w:t>
      </w:r>
    </w:p>
    <w:p w14:paraId="315BE61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All participants are encouraged to follow up-to-date CDC practices related to COVID-19. The latest information can be found at this link. </w:t>
      </w:r>
      <w:hyperlink r:id="rId14" w:history="1">
        <w:r w:rsidRPr="00150189">
          <w:rPr>
            <w:rFonts w:ascii="Aptos" w:eastAsia="Aptos" w:hAnsi="Aptos" w:cs="Aptos"/>
            <w:color w:val="0563C1"/>
            <w:sz w:val="24"/>
            <w:szCs w:val="24"/>
            <w:u w:val="single"/>
            <w14:ligatures w14:val="standardContextual"/>
          </w:rPr>
          <w:t>https://www.cdc.gov/respiratory-viruses/guidance/index.html</w:t>
        </w:r>
      </w:hyperlink>
    </w:p>
    <w:p w14:paraId="2D976D81"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p>
    <w:p w14:paraId="2550C395"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CONTACTS</w:t>
      </w:r>
    </w:p>
    <w:p w14:paraId="266BFD2D"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Ellen Holmes is your contact for anything to do with content and learning. Karla Medina is your contact for anything to do with logistics, travel, and vouchers.  Our contact information can be found below.  </w:t>
      </w:r>
    </w:p>
    <w:p w14:paraId="17DC7D38"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00BC86F8"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Ellen Holmes, </w:t>
      </w:r>
      <w:hyperlink r:id="rId15" w:history="1">
        <w:r w:rsidRPr="00150189">
          <w:rPr>
            <w:rFonts w:ascii="Aptos" w:eastAsia="Aptos" w:hAnsi="Aptos" w:cs="Aptos"/>
            <w:color w:val="0563C1"/>
            <w:sz w:val="24"/>
            <w:szCs w:val="24"/>
            <w:u w:val="single"/>
            <w14:ligatures w14:val="standardContextual"/>
          </w:rPr>
          <w:t>eholmes@nea.org</w:t>
        </w:r>
      </w:hyperlink>
      <w:r w:rsidRPr="00150189">
        <w:rPr>
          <w:rFonts w:ascii="Aptos" w:eastAsia="Aptos" w:hAnsi="Aptos" w:cs="Aptos"/>
          <w:sz w:val="24"/>
          <w:szCs w:val="24"/>
          <w14:ligatures w14:val="standardContextual"/>
        </w:rPr>
        <w:t>  text 207-660-5589 (Please begin your text with who you are)</w:t>
      </w:r>
    </w:p>
    <w:p w14:paraId="5B927F5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lastRenderedPageBreak/>
        <w:t xml:space="preserve">Karla Medina, </w:t>
      </w:r>
      <w:hyperlink r:id="rId16" w:history="1">
        <w:r w:rsidRPr="00150189">
          <w:rPr>
            <w:rFonts w:ascii="Aptos" w:eastAsia="Aptos" w:hAnsi="Aptos" w:cs="Aptos"/>
            <w:color w:val="0563C1"/>
            <w:sz w:val="24"/>
            <w:szCs w:val="24"/>
            <w:u w:val="single"/>
            <w14:ligatures w14:val="standardContextual"/>
          </w:rPr>
          <w:t>kmedina@nea.org</w:t>
        </w:r>
      </w:hyperlink>
      <w:r w:rsidRPr="00150189">
        <w:rPr>
          <w:rFonts w:ascii="Aptos" w:eastAsia="Aptos" w:hAnsi="Aptos" w:cs="Aptos"/>
          <w:sz w:val="24"/>
          <w:szCs w:val="24"/>
          <w14:ligatures w14:val="standardContextual"/>
        </w:rPr>
        <w:t xml:space="preserve"> </w:t>
      </w:r>
    </w:p>
    <w:p w14:paraId="1E2CA6CB"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32078BC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b/>
          <w:bCs/>
          <w:sz w:val="24"/>
          <w:szCs w:val="24"/>
          <w:u w:val="single"/>
          <w14:ligatures w14:val="standardContextual"/>
        </w:rPr>
        <w:t>CANCELLATIONS</w:t>
      </w:r>
    </w:p>
    <w:p w14:paraId="668AC09D" w14:textId="77777777" w:rsidR="00150189" w:rsidRPr="00150189" w:rsidRDefault="00150189" w:rsidP="00150189">
      <w:pPr>
        <w:numPr>
          <w:ilvl w:val="0"/>
          <w:numId w:val="6"/>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sz w:val="24"/>
          <w:szCs w:val="24"/>
          <w14:ligatures w14:val="standardContextual"/>
        </w:rPr>
        <w:t>If we incur an attrition charge from the hotel due to the late cancellation (rooms and food), we will have to charge your affiliate.</w:t>
      </w:r>
    </w:p>
    <w:p w14:paraId="740C2704" w14:textId="77777777" w:rsidR="00150189" w:rsidRPr="00150189" w:rsidRDefault="00150189" w:rsidP="00150189">
      <w:pPr>
        <w:numPr>
          <w:ilvl w:val="0"/>
          <w:numId w:val="6"/>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sz w:val="24"/>
          <w:szCs w:val="24"/>
          <w14:ligatures w14:val="standardContextual"/>
        </w:rPr>
        <w:t xml:space="preserve">If you need to cancel an already booked airfare, you must contact AmTrav at </w:t>
      </w:r>
      <w:hyperlink r:id="rId17" w:history="1">
        <w:r w:rsidRPr="00150189">
          <w:rPr>
            <w:rFonts w:ascii="Aptos" w:eastAsia="Times New Roman" w:hAnsi="Aptos" w:cs="Aptos"/>
            <w:color w:val="0563C1"/>
            <w:sz w:val="24"/>
            <w:szCs w:val="24"/>
            <w:u w:val="single"/>
            <w14:ligatures w14:val="standardContextual"/>
          </w:rPr>
          <w:t>Support@Amtrav.com</w:t>
        </w:r>
      </w:hyperlink>
      <w:r w:rsidRPr="00150189">
        <w:rPr>
          <w:rFonts w:ascii="Aptos" w:eastAsia="Times New Roman" w:hAnsi="Aptos" w:cs="Aptos"/>
          <w:sz w:val="24"/>
          <w:szCs w:val="24"/>
          <w14:ligatures w14:val="standardContextual"/>
        </w:rPr>
        <w:t xml:space="preserve"> or (312) 629-0590 to cancel your flight. You will get </w:t>
      </w:r>
      <w:proofErr w:type="gramStart"/>
      <w:r w:rsidRPr="00150189">
        <w:rPr>
          <w:rFonts w:ascii="Aptos" w:eastAsia="Times New Roman" w:hAnsi="Aptos" w:cs="Aptos"/>
          <w:sz w:val="24"/>
          <w:szCs w:val="24"/>
          <w14:ligatures w14:val="standardContextual"/>
        </w:rPr>
        <w:t>a flight</w:t>
      </w:r>
      <w:proofErr w:type="gramEnd"/>
      <w:r w:rsidRPr="00150189">
        <w:rPr>
          <w:rFonts w:ascii="Aptos" w:eastAsia="Times New Roman" w:hAnsi="Aptos" w:cs="Aptos"/>
          <w:sz w:val="24"/>
          <w:szCs w:val="24"/>
          <w14:ligatures w14:val="standardContextual"/>
        </w:rPr>
        <w:t xml:space="preserve">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1141B872" w14:textId="77777777" w:rsidR="00150189" w:rsidRPr="00150189" w:rsidRDefault="00150189" w:rsidP="00150189">
      <w:pPr>
        <w:numPr>
          <w:ilvl w:val="0"/>
          <w:numId w:val="6"/>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sz w:val="24"/>
          <w:szCs w:val="24"/>
          <w14:ligatures w14:val="standardContextual"/>
        </w:rPr>
        <w:t>Email Karla Medina (</w:t>
      </w:r>
      <w:hyperlink r:id="rId18" w:history="1">
        <w:r w:rsidRPr="00150189">
          <w:rPr>
            <w:rFonts w:ascii="Aptos" w:eastAsia="Times New Roman" w:hAnsi="Aptos" w:cs="Aptos"/>
            <w:color w:val="0563C1"/>
            <w:sz w:val="24"/>
            <w:szCs w:val="24"/>
            <w:u w:val="single"/>
            <w14:ligatures w14:val="standardContextual"/>
          </w:rPr>
          <w:t>kmedina@nea.org</w:t>
        </w:r>
      </w:hyperlink>
      <w:r w:rsidRPr="00150189">
        <w:rPr>
          <w:rFonts w:ascii="Aptos" w:eastAsia="Times New Roman" w:hAnsi="Aptos" w:cs="Aptos"/>
          <w:sz w:val="24"/>
          <w:szCs w:val="24"/>
          <w14:ligatures w14:val="standardContextual"/>
        </w:rPr>
        <w:t>) and Ellen Holmes (</w:t>
      </w:r>
      <w:hyperlink r:id="rId19" w:history="1">
        <w:r w:rsidRPr="00150189">
          <w:rPr>
            <w:rFonts w:ascii="Aptos" w:eastAsia="Times New Roman" w:hAnsi="Aptos" w:cs="Aptos"/>
            <w:color w:val="0563C1"/>
            <w:sz w:val="24"/>
            <w:szCs w:val="24"/>
            <w:u w:val="single"/>
            <w14:ligatures w14:val="standardContextual"/>
          </w:rPr>
          <w:t>eholmes@nea.org</w:t>
        </w:r>
      </w:hyperlink>
      <w:r w:rsidRPr="00150189">
        <w:rPr>
          <w:rFonts w:ascii="Aptos" w:eastAsia="Times New Roman" w:hAnsi="Aptos" w:cs="Aptos"/>
          <w:sz w:val="24"/>
          <w:szCs w:val="24"/>
          <w14:ligatures w14:val="standardContextual"/>
        </w:rPr>
        <w:t xml:space="preserve">) that you need to cancel. </w:t>
      </w:r>
    </w:p>
    <w:p w14:paraId="214DA7C9"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3B2A909A"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WHAT'S NEXT?</w:t>
      </w:r>
    </w:p>
    <w:p w14:paraId="6AFA41D4"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You will receive an email with additional information at least 2 weeks before the training. </w:t>
      </w:r>
    </w:p>
    <w:p w14:paraId="1DBC52B6"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5CBDCAC9"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Please let me know if you have any questions.</w:t>
      </w:r>
    </w:p>
    <w:bookmarkEnd w:id="0"/>
    <w:p w14:paraId="78196379"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010A0CBA"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68B59533" w14:textId="77777777" w:rsidR="00150189" w:rsidRPr="00C4429A" w:rsidRDefault="00150189" w:rsidP="00C4429A">
      <w:pPr>
        <w:shd w:val="clear" w:color="auto" w:fill="FFFFFF"/>
        <w:spacing w:after="0" w:line="240" w:lineRule="auto"/>
        <w:textAlignment w:val="baseline"/>
        <w:rPr>
          <w:rFonts w:ascii="Times New Roman" w:eastAsia="Aptos" w:hAnsi="Times New Roman" w:cs="Times New Roman"/>
          <w:sz w:val="24"/>
          <w:szCs w:val="24"/>
        </w:rPr>
      </w:pPr>
    </w:p>
    <w:sectPr w:rsidR="00150189" w:rsidRPr="00C44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6301"/>
    <w:multiLevelType w:val="multilevel"/>
    <w:tmpl w:val="E8521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59670A"/>
    <w:multiLevelType w:val="multilevel"/>
    <w:tmpl w:val="710C7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F163E"/>
    <w:multiLevelType w:val="multilevel"/>
    <w:tmpl w:val="FFBEB5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F14369"/>
    <w:multiLevelType w:val="hybridMultilevel"/>
    <w:tmpl w:val="05201684"/>
    <w:lvl w:ilvl="0" w:tplc="FB3CB05A">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C585913"/>
    <w:multiLevelType w:val="hybridMultilevel"/>
    <w:tmpl w:val="A84CD5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0787105"/>
    <w:multiLevelType w:val="multilevel"/>
    <w:tmpl w:val="4210AE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48930525">
    <w:abstractNumId w:val="1"/>
  </w:num>
  <w:num w:numId="2" w16cid:durableId="902372144">
    <w:abstractNumId w:val="2"/>
  </w:num>
  <w:num w:numId="3" w16cid:durableId="1148590129">
    <w:abstractNumId w:val="0"/>
  </w:num>
  <w:num w:numId="4" w16cid:durableId="334185505">
    <w:abstractNumId w:val="5"/>
  </w:num>
  <w:num w:numId="5" w16cid:durableId="1786650815">
    <w:abstractNumId w:val="4"/>
  </w:num>
  <w:num w:numId="6" w16cid:durableId="1358737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9A"/>
    <w:rsid w:val="000A2B22"/>
    <w:rsid w:val="000A3AA3"/>
    <w:rsid w:val="000C762B"/>
    <w:rsid w:val="0011460B"/>
    <w:rsid w:val="00150189"/>
    <w:rsid w:val="001B380B"/>
    <w:rsid w:val="001D15D7"/>
    <w:rsid w:val="004D6C2D"/>
    <w:rsid w:val="006116D7"/>
    <w:rsid w:val="006C2F51"/>
    <w:rsid w:val="006F4926"/>
    <w:rsid w:val="00765F58"/>
    <w:rsid w:val="0090251C"/>
    <w:rsid w:val="009257A1"/>
    <w:rsid w:val="00A5606B"/>
    <w:rsid w:val="00C4429A"/>
    <w:rsid w:val="00C91FE8"/>
    <w:rsid w:val="00E4375A"/>
    <w:rsid w:val="00F74500"/>
    <w:rsid w:val="00FD1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83FE"/>
  <w15:chartTrackingRefBased/>
  <w15:docId w15:val="{6E5124F5-264B-4CFF-8B55-F0F6A14B4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29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4429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4429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4429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4429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44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29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4429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4429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4429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4429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442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2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2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29A"/>
    <w:rPr>
      <w:rFonts w:eastAsiaTheme="majorEastAsia" w:cstheme="majorBidi"/>
      <w:color w:val="272727" w:themeColor="text1" w:themeTint="D8"/>
    </w:rPr>
  </w:style>
  <w:style w:type="paragraph" w:styleId="Title">
    <w:name w:val="Title"/>
    <w:basedOn w:val="Normal"/>
    <w:next w:val="Normal"/>
    <w:link w:val="TitleChar"/>
    <w:uiPriority w:val="10"/>
    <w:qFormat/>
    <w:rsid w:val="00C44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29A"/>
    <w:pPr>
      <w:spacing w:before="160"/>
      <w:jc w:val="center"/>
    </w:pPr>
    <w:rPr>
      <w:i/>
      <w:iCs/>
      <w:color w:val="404040" w:themeColor="text1" w:themeTint="BF"/>
    </w:rPr>
  </w:style>
  <w:style w:type="character" w:customStyle="1" w:styleId="QuoteChar">
    <w:name w:val="Quote Char"/>
    <w:basedOn w:val="DefaultParagraphFont"/>
    <w:link w:val="Quote"/>
    <w:uiPriority w:val="29"/>
    <w:rsid w:val="00C4429A"/>
    <w:rPr>
      <w:i/>
      <w:iCs/>
      <w:color w:val="404040" w:themeColor="text1" w:themeTint="BF"/>
    </w:rPr>
  </w:style>
  <w:style w:type="paragraph" w:styleId="ListParagraph">
    <w:name w:val="List Paragraph"/>
    <w:basedOn w:val="Normal"/>
    <w:uiPriority w:val="34"/>
    <w:qFormat/>
    <w:rsid w:val="00C4429A"/>
    <w:pPr>
      <w:ind w:left="720"/>
      <w:contextualSpacing/>
    </w:pPr>
  </w:style>
  <w:style w:type="character" w:styleId="IntenseEmphasis">
    <w:name w:val="Intense Emphasis"/>
    <w:basedOn w:val="DefaultParagraphFont"/>
    <w:uiPriority w:val="21"/>
    <w:qFormat/>
    <w:rsid w:val="00C4429A"/>
    <w:rPr>
      <w:i/>
      <w:iCs/>
      <w:color w:val="2E74B5" w:themeColor="accent1" w:themeShade="BF"/>
    </w:rPr>
  </w:style>
  <w:style w:type="paragraph" w:styleId="IntenseQuote">
    <w:name w:val="Intense Quote"/>
    <w:basedOn w:val="Normal"/>
    <w:next w:val="Normal"/>
    <w:link w:val="IntenseQuoteChar"/>
    <w:uiPriority w:val="30"/>
    <w:qFormat/>
    <w:rsid w:val="00C4429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4429A"/>
    <w:rPr>
      <w:i/>
      <w:iCs/>
      <w:color w:val="2E74B5" w:themeColor="accent1" w:themeShade="BF"/>
    </w:rPr>
  </w:style>
  <w:style w:type="character" w:styleId="IntenseReference">
    <w:name w:val="Intense Reference"/>
    <w:basedOn w:val="DefaultParagraphFont"/>
    <w:uiPriority w:val="32"/>
    <w:qFormat/>
    <w:rsid w:val="00C4429A"/>
    <w:rPr>
      <w:b/>
      <w:bCs/>
      <w:smallCaps/>
      <w:color w:val="2E74B5" w:themeColor="accent1" w:themeShade="BF"/>
      <w:spacing w:val="5"/>
    </w:rPr>
  </w:style>
  <w:style w:type="character" w:styleId="Hyperlink">
    <w:name w:val="Hyperlink"/>
    <w:basedOn w:val="DefaultParagraphFont"/>
    <w:uiPriority w:val="99"/>
    <w:unhideWhenUsed/>
    <w:rsid w:val="00C4429A"/>
    <w:rPr>
      <w:color w:val="0563C1" w:themeColor="hyperlink"/>
      <w:u w:val="single"/>
    </w:rPr>
  </w:style>
  <w:style w:type="character" w:styleId="UnresolvedMention">
    <w:name w:val="Unresolved Mention"/>
    <w:basedOn w:val="DefaultParagraphFont"/>
    <w:uiPriority w:val="99"/>
    <w:semiHidden/>
    <w:unhideWhenUsed/>
    <w:rsid w:val="00C4429A"/>
    <w:rPr>
      <w:color w:val="605E5C"/>
      <w:shd w:val="clear" w:color="auto" w:fill="E1DFDD"/>
    </w:rPr>
  </w:style>
  <w:style w:type="character" w:styleId="FollowedHyperlink">
    <w:name w:val="FollowedHyperlink"/>
    <w:basedOn w:val="DefaultParagraphFont"/>
    <w:uiPriority w:val="99"/>
    <w:semiHidden/>
    <w:unhideWhenUsed/>
    <w:rsid w:val="001501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trav.com/knowledgebase/flight-price-comparison" TargetMode="External"/><Relationship Id="rId13" Type="http://schemas.openxmlformats.org/officeDocument/2006/relationships/hyperlink" Target="https://custom.cvent.com/820B5689CD804AEAA83FC39F9FBC8CD3/files/83f55975aac640e3be7fa255ec7d2415.pdf" TargetMode="External"/><Relationship Id="rId18" Type="http://schemas.openxmlformats.org/officeDocument/2006/relationships/hyperlink" Target="mailto:kmedina@nea.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ustom.cvent.com/820B5689CD804AEAA83FC39F9FBC8CD3/files/01167a4933554f67b82d933e16a64f96.xlsx" TargetMode="External"/><Relationship Id="rId12" Type="http://schemas.openxmlformats.org/officeDocument/2006/relationships/hyperlink" Target="https://app.smartsheet.com/b/form/f793ca7f104d4296a4e5977e21058726" TargetMode="External"/><Relationship Id="rId17" Type="http://schemas.openxmlformats.org/officeDocument/2006/relationships/hyperlink" Target="mailto:Support@Amtrav.com" TargetMode="External"/><Relationship Id="rId2" Type="http://schemas.openxmlformats.org/officeDocument/2006/relationships/styles" Target="styles.xml"/><Relationship Id="rId16" Type="http://schemas.openxmlformats.org/officeDocument/2006/relationships/hyperlink" Target="mailto:kmedina@nea.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Kmedina@nea.org?subject=UniServ%20Cost%20Comparison%20" TargetMode="External"/><Relationship Id="rId11" Type="http://schemas.openxmlformats.org/officeDocument/2006/relationships/hyperlink" Target="https://app.smartsheet.com/b/form/8f0f6a7532e24179aba7d5d09733332d" TargetMode="External"/><Relationship Id="rId24" Type="http://schemas.openxmlformats.org/officeDocument/2006/relationships/customXml" Target="../customXml/item3.xml"/><Relationship Id="rId5" Type="http://schemas.openxmlformats.org/officeDocument/2006/relationships/hyperlink" Target="https://cvent.me/7Bn5gD" TargetMode="External"/><Relationship Id="rId15" Type="http://schemas.openxmlformats.org/officeDocument/2006/relationships/hyperlink" Target="mailto:eholmes@nea.org" TargetMode="External"/><Relationship Id="rId23" Type="http://schemas.openxmlformats.org/officeDocument/2006/relationships/customXml" Target="../customXml/item2.xml"/><Relationship Id="rId10" Type="http://schemas.openxmlformats.org/officeDocument/2006/relationships/hyperlink" Target="https://custom.cvent.com/820B5689CD804AEAA83FC39F9FBC8CD3/files/83f55975aac640e3be7fa255ec7d2415.pdf" TargetMode="External"/><Relationship Id="rId19"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https://www.cdc.gov/respiratory-viruses/guidance/index.html"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694C8FE-E95C-4634-B264-500FC3E49E67}"/>
</file>

<file path=customXml/itemProps2.xml><?xml version="1.0" encoding="utf-8"?>
<ds:datastoreItem xmlns:ds="http://schemas.openxmlformats.org/officeDocument/2006/customXml" ds:itemID="{DD853D2B-FCD5-453E-8CFE-91E0ED1899A3}"/>
</file>

<file path=customXml/itemProps3.xml><?xml version="1.0" encoding="utf-8"?>
<ds:datastoreItem xmlns:ds="http://schemas.openxmlformats.org/officeDocument/2006/customXml" ds:itemID="{9F7B397C-E47E-4E38-9A78-F3A2FC9F7C6C}"/>
</file>

<file path=docProps/app.xml><?xml version="1.0" encoding="utf-8"?>
<Properties xmlns="http://schemas.openxmlformats.org/officeDocument/2006/extended-properties" xmlns:vt="http://schemas.openxmlformats.org/officeDocument/2006/docPropsVTypes">
  <Template>Normal</Template>
  <TotalTime>121</TotalTime>
  <Pages>3</Pages>
  <Words>1079</Words>
  <Characters>5519</Characters>
  <Application>Microsoft Office Word</Application>
  <DocSecurity>0</DocSecurity>
  <Lines>131</Lines>
  <Paragraphs>53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Medina, Karla [NEA]</dc:creator>
  <cp:keywords/>
  <dc:description/>
  <cp:lastModifiedBy>Holmes, Ellen [NEA]</cp:lastModifiedBy>
  <cp:revision>17</cp:revision>
  <dcterms:created xsi:type="dcterms:W3CDTF">2026-01-20T18:41:00Z</dcterms:created>
  <dcterms:modified xsi:type="dcterms:W3CDTF">2026-01-23T13:47:00Z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