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20C17" w14:textId="2D372059" w:rsidR="003D7361" w:rsidRDefault="003D7361" w:rsidP="00FD1A91">
      <w:r w:rsidRPr="003D7361">
        <w:t xml:space="preserve">This course is the online resource that supports the in-person Focused Academy: </w:t>
      </w:r>
      <w:r w:rsidRPr="00FD1A91">
        <w:rPr>
          <w:b/>
          <w:bCs/>
        </w:rPr>
        <w:t>Advancing Racial Justice</w:t>
      </w:r>
      <w:r w:rsidR="00FD1A91">
        <w:rPr>
          <w:b/>
          <w:bCs/>
        </w:rPr>
        <w:t>, January 13-15</w:t>
      </w:r>
      <w:r w:rsidRPr="00FD1A91">
        <w:rPr>
          <w:b/>
          <w:bCs/>
        </w:rPr>
        <w:t>.</w:t>
      </w:r>
      <w:r w:rsidRPr="003D7361">
        <w:t xml:space="preserve"> </w:t>
      </w:r>
      <w:proofErr w:type="spellStart"/>
      <w:r w:rsidRPr="003D7361">
        <w:t>UniServ</w:t>
      </w:r>
      <w:proofErr w:type="spellEnd"/>
      <w:r w:rsidRPr="003D7361">
        <w:t xml:space="preserve"> Directors</w:t>
      </w:r>
      <w:r>
        <w:t xml:space="preserve">, Organizers, and Leaders </w:t>
      </w:r>
      <w:r w:rsidRPr="003D7361">
        <w:t xml:space="preserve">work with members, supporters and partners to address white supremacy culture in many settings. They </w:t>
      </w:r>
      <w:proofErr w:type="gramStart"/>
      <w:r w:rsidRPr="003D7361">
        <w:t>have to</w:t>
      </w:r>
      <w:proofErr w:type="gramEnd"/>
      <w:r w:rsidRPr="003D7361">
        <w:t xml:space="preserve"> be highly skilled in leading, coaching and organizing across racial differences and especially in dealing with white fragility and</w:t>
      </w:r>
      <w:r>
        <w:t xml:space="preserve"> </w:t>
      </w:r>
      <w:r w:rsidRPr="003D7361">
        <w:t>interpersonal oppressions. </w:t>
      </w:r>
      <w:proofErr w:type="spellStart"/>
      <w:r w:rsidRPr="003D7361">
        <w:t>UniServ</w:t>
      </w:r>
      <w:proofErr w:type="spellEnd"/>
      <w:r w:rsidRPr="003D7361">
        <w:t xml:space="preserve"> Directors</w:t>
      </w:r>
      <w:r>
        <w:t>, Organizers, and Leaders</w:t>
      </w:r>
      <w:r w:rsidRPr="003D7361">
        <w:t xml:space="preserve"> also support the organizing efforts of members and leaders who are working to dismantle systemic racism. The NEA Center for Organizing and the NEA Center for Social Justice and the NEA Campaign Lab are partnering to provide a training designed to build participants’ skills through awareness of white supremacy culture, interpersonal racism and systemic racism. Participants will learn how to deepen this awareness in others, how to navigate issues of race that surface in their work, how to</w:t>
      </w:r>
      <w:r>
        <w:t xml:space="preserve"> </w:t>
      </w:r>
      <w:r w:rsidRPr="003D7361">
        <w:t>access valuable resources for support</w:t>
      </w:r>
      <w:r>
        <w:t>, and how to center race in their campaigns</w:t>
      </w:r>
      <w:r w:rsidRPr="003D7361">
        <w:t>. </w:t>
      </w:r>
      <w:r w:rsidR="00FD1A91">
        <w:t>T</w:t>
      </w:r>
      <w:r w:rsidRPr="003D7361">
        <w:t>his is appropriate for </w:t>
      </w:r>
      <w:proofErr w:type="spellStart"/>
      <w:r w:rsidRPr="003D7361">
        <w:t>UniServ</w:t>
      </w:r>
      <w:proofErr w:type="spellEnd"/>
      <w:r w:rsidRPr="003D7361">
        <w:t>, Organizers, Members, Coaches, and Leaders who are engaged in Racial Justice work with their affiliates. This is not a “trainer of trainers” however, participants should leave with a level of confidence, knowledge, processes, and resources allowing them to lead this work with members and partners.  </w:t>
      </w:r>
    </w:p>
    <w:p w14:paraId="2445FB88" w14:textId="7D705643" w:rsidR="003D7361" w:rsidRDefault="003D7361" w:rsidP="003D7361">
      <w:r>
        <w:t xml:space="preserve">This course is made up of </w:t>
      </w:r>
      <w:r w:rsidR="00FD1A91">
        <w:t>11</w:t>
      </w:r>
      <w:r>
        <w:t xml:space="preserve"> modules listed in the </w:t>
      </w:r>
      <w:proofErr w:type="gramStart"/>
      <w:r>
        <w:t>left hand</w:t>
      </w:r>
      <w:proofErr w:type="gramEnd"/>
      <w:r>
        <w:t xml:space="preserve"> navigation window. </w:t>
      </w:r>
      <w:r w:rsidR="00FD1A91">
        <w:t xml:space="preserve">Some need to be completed prior to attending, some will be used while you are with us, and some are intended for use once you return home. </w:t>
      </w:r>
    </w:p>
    <w:p w14:paraId="7990286D" w14:textId="0F08CCE5" w:rsidR="003D7361" w:rsidRPr="00B579F6" w:rsidRDefault="00FD1A91" w:rsidP="003D7361">
      <w:pPr>
        <w:rPr>
          <w:b/>
          <w:bCs/>
        </w:rPr>
      </w:pPr>
      <w:r w:rsidRPr="00B579F6">
        <w:rPr>
          <w:b/>
          <w:bCs/>
        </w:rPr>
        <w:t xml:space="preserve">Complete </w:t>
      </w:r>
      <w:r w:rsidR="003D7361" w:rsidRPr="00B579F6">
        <w:rPr>
          <w:b/>
          <w:bCs/>
        </w:rPr>
        <w:t>Before Attending:</w:t>
      </w:r>
    </w:p>
    <w:p w14:paraId="5756B638" w14:textId="64FDF33E" w:rsidR="00FD1A91" w:rsidRDefault="00FD1A91" w:rsidP="00FD1A91">
      <w:pPr>
        <w:pStyle w:val="ListParagraph"/>
        <w:numPr>
          <w:ilvl w:val="0"/>
          <w:numId w:val="1"/>
        </w:numPr>
      </w:pPr>
      <w:r>
        <w:t xml:space="preserve">Module 1: Pre Academy </w:t>
      </w:r>
      <w:proofErr w:type="gramStart"/>
      <w:r>
        <w:t>Assignments  -</w:t>
      </w:r>
      <w:proofErr w:type="gramEnd"/>
      <w:r>
        <w:t xml:space="preserve"> Please download the Pre Attendance Handouts to your device and complete the assignments within.  You will need these available while engaging in several group activities and discussions. If you prefer paper copies of your work, print them before you arrive. </w:t>
      </w:r>
    </w:p>
    <w:p w14:paraId="06DBFEE2" w14:textId="4E07EC2F" w:rsidR="00FD1A91" w:rsidRDefault="00FD1A91" w:rsidP="00FD1A91">
      <w:pPr>
        <w:pStyle w:val="ListParagraph"/>
        <w:numPr>
          <w:ilvl w:val="0"/>
          <w:numId w:val="1"/>
        </w:numPr>
      </w:pPr>
      <w:r>
        <w:t xml:space="preserve">Module 2: Community Agreements – Please complete this prior to arriving. </w:t>
      </w:r>
    </w:p>
    <w:p w14:paraId="17CEA535" w14:textId="3C117AB5" w:rsidR="00FD1A91" w:rsidRDefault="00FD1A91" w:rsidP="00FD1A91">
      <w:pPr>
        <w:pStyle w:val="ListParagraph"/>
        <w:numPr>
          <w:ilvl w:val="0"/>
          <w:numId w:val="1"/>
        </w:numPr>
      </w:pPr>
      <w:r>
        <w:t xml:space="preserve">Module 3: Participant Handouts – Please download these to your device and plan to use them while with us to record your work and group thinking. If you prefer paper copies you will need to download these prior to attending. </w:t>
      </w:r>
    </w:p>
    <w:p w14:paraId="7EE50B22" w14:textId="67FF9530" w:rsidR="00FD1A91" w:rsidRDefault="00FD1A91" w:rsidP="00FD1A91">
      <w:pPr>
        <w:pStyle w:val="ListParagraph"/>
        <w:numPr>
          <w:ilvl w:val="0"/>
          <w:numId w:val="1"/>
        </w:numPr>
      </w:pPr>
      <w:r>
        <w:t xml:space="preserve">Module 4: Racial Justice Vocabulary – Please complete before the start of Day 1. </w:t>
      </w:r>
    </w:p>
    <w:p w14:paraId="53B2BFBC" w14:textId="27D60CF4" w:rsidR="00FD1A91" w:rsidRDefault="00FD1A91" w:rsidP="00FD1A91">
      <w:pPr>
        <w:pStyle w:val="ListParagraph"/>
        <w:numPr>
          <w:ilvl w:val="0"/>
          <w:numId w:val="1"/>
        </w:numPr>
      </w:pPr>
      <w:r>
        <w:t xml:space="preserve">Module 5: Economic Racism – Please complete before Day 2 of the event. </w:t>
      </w:r>
    </w:p>
    <w:p w14:paraId="0E3F6D78" w14:textId="0C6B07CC" w:rsidR="00B579F6" w:rsidRDefault="00B579F6" w:rsidP="00FD1A91">
      <w:pPr>
        <w:pStyle w:val="ListParagraph"/>
        <w:numPr>
          <w:ilvl w:val="0"/>
          <w:numId w:val="1"/>
        </w:numPr>
      </w:pPr>
      <w:r>
        <w:t xml:space="preserve">Module 6: Economic Racism Videos – These videos </w:t>
      </w:r>
      <w:proofErr w:type="gramStart"/>
      <w:r>
        <w:t>accompany  the</w:t>
      </w:r>
      <w:proofErr w:type="gramEnd"/>
      <w:r>
        <w:t xml:space="preserve"> content from Module 5. </w:t>
      </w:r>
    </w:p>
    <w:p w14:paraId="675F8326" w14:textId="33166863" w:rsidR="003D7361" w:rsidRPr="00B579F6" w:rsidRDefault="003D7361" w:rsidP="003D7361">
      <w:pPr>
        <w:rPr>
          <w:b/>
          <w:bCs/>
        </w:rPr>
      </w:pPr>
      <w:r w:rsidRPr="00B579F6">
        <w:rPr>
          <w:b/>
          <w:bCs/>
        </w:rPr>
        <w:t>During the Academy:</w:t>
      </w:r>
    </w:p>
    <w:p w14:paraId="5785A5C1" w14:textId="61F9AB6C" w:rsidR="00FD1A91" w:rsidRDefault="00FD1A91" w:rsidP="00FD1A91">
      <w:pPr>
        <w:pStyle w:val="ListParagraph"/>
        <w:numPr>
          <w:ilvl w:val="0"/>
          <w:numId w:val="3"/>
        </w:numPr>
      </w:pPr>
      <w:r>
        <w:lastRenderedPageBreak/>
        <w:t xml:space="preserve">Module </w:t>
      </w:r>
      <w:r w:rsidR="00B579F6">
        <w:t>7</w:t>
      </w:r>
      <w:r>
        <w:t xml:space="preserve">: Daily PPTs – You will want to download these to your device prior to the start of each day.  They will not be uploaded until the evening before. </w:t>
      </w:r>
    </w:p>
    <w:p w14:paraId="55A6081D" w14:textId="77777777" w:rsidR="00FD1A91" w:rsidRPr="00B579F6" w:rsidRDefault="003D7361" w:rsidP="003D7361">
      <w:pPr>
        <w:rPr>
          <w:b/>
          <w:bCs/>
        </w:rPr>
      </w:pPr>
      <w:r w:rsidRPr="00B579F6">
        <w:rPr>
          <w:b/>
          <w:bCs/>
        </w:rPr>
        <w:t>After the Academy:</w:t>
      </w:r>
    </w:p>
    <w:p w14:paraId="6B19D918" w14:textId="1D099212" w:rsidR="00FD1A91" w:rsidRDefault="00FD1A91" w:rsidP="00FD1A91">
      <w:pPr>
        <w:pStyle w:val="ListParagraph"/>
        <w:numPr>
          <w:ilvl w:val="0"/>
          <w:numId w:val="2"/>
        </w:numPr>
      </w:pPr>
      <w:r>
        <w:t xml:space="preserve">Module </w:t>
      </w:r>
      <w:r w:rsidR="00B579F6">
        <w:t>8</w:t>
      </w:r>
      <w:r>
        <w:t xml:space="preserve">: Disrupting Microagressions – This is an extension of a practice we will begin while we are together.  This module will help you continue to build your habits once you return home. </w:t>
      </w:r>
    </w:p>
    <w:p w14:paraId="0EFA37FA" w14:textId="058FAA30" w:rsidR="00FD1A91" w:rsidRDefault="00FD1A91" w:rsidP="00FD1A91">
      <w:pPr>
        <w:pStyle w:val="ListParagraph"/>
        <w:numPr>
          <w:ilvl w:val="0"/>
          <w:numId w:val="2"/>
        </w:numPr>
      </w:pPr>
      <w:r>
        <w:t xml:space="preserve">Module </w:t>
      </w:r>
      <w:r w:rsidR="00B579F6">
        <w:t>9</w:t>
      </w:r>
      <w:r>
        <w:t xml:space="preserve">: Practicing Becoming Anti-Racist – This is an extension of an analysis process we will learn while together. </w:t>
      </w:r>
    </w:p>
    <w:p w14:paraId="5A0D5771" w14:textId="15D49361" w:rsidR="00FD1A91" w:rsidRDefault="00FD1A91" w:rsidP="00FD1A91">
      <w:pPr>
        <w:pStyle w:val="ListParagraph"/>
        <w:numPr>
          <w:ilvl w:val="0"/>
          <w:numId w:val="2"/>
        </w:numPr>
      </w:pPr>
      <w:r>
        <w:t xml:space="preserve">Module </w:t>
      </w:r>
      <w:r w:rsidR="00B579F6">
        <w:t>10</w:t>
      </w:r>
      <w:r>
        <w:t>: Environmental Racism- This module is intended to deepen and extend your learning about this form</w:t>
      </w:r>
      <w:r w:rsidRPr="00FD1A91">
        <w:t xml:space="preserve"> of systemic racism where communities of color are disproportionately burdened with environmental hazards</w:t>
      </w:r>
      <w:r>
        <w:t xml:space="preserve">. </w:t>
      </w:r>
    </w:p>
    <w:p w14:paraId="2CD957B9" w14:textId="1726B553" w:rsidR="00B579F6" w:rsidRDefault="00FD1A91" w:rsidP="00FD1A91">
      <w:pPr>
        <w:pStyle w:val="ListParagraph"/>
        <w:numPr>
          <w:ilvl w:val="0"/>
          <w:numId w:val="2"/>
        </w:numPr>
      </w:pPr>
      <w:r>
        <w:t>Module 1</w:t>
      </w:r>
      <w:r w:rsidR="00B579F6">
        <w:t>1</w:t>
      </w:r>
      <w:r>
        <w:t xml:space="preserve">: </w:t>
      </w:r>
      <w:r w:rsidR="00B579F6">
        <w:t xml:space="preserve"> Environmental </w:t>
      </w:r>
      <w:proofErr w:type="spellStart"/>
      <w:r w:rsidR="00B579F6">
        <w:t>Racisim</w:t>
      </w:r>
      <w:proofErr w:type="spellEnd"/>
      <w:r w:rsidR="00B579F6">
        <w:t xml:space="preserve"> Case Study Videos – These accompany the learning from Module 10</w:t>
      </w:r>
    </w:p>
    <w:p w14:paraId="4C34CBEB" w14:textId="308C0B92" w:rsidR="00FD1A91" w:rsidRDefault="00B579F6" w:rsidP="00FD1A91">
      <w:pPr>
        <w:pStyle w:val="ListParagraph"/>
        <w:numPr>
          <w:ilvl w:val="0"/>
          <w:numId w:val="2"/>
        </w:numPr>
      </w:pPr>
      <w:r>
        <w:t xml:space="preserve">Module 12: </w:t>
      </w:r>
      <w:r w:rsidR="00FD1A91">
        <w:t xml:space="preserve">Organizing Planning to Advance Racial Justice – This module will help you complete an organizing plan with your team that centers racial justice and focuses on building power to win. </w:t>
      </w:r>
    </w:p>
    <w:p w14:paraId="4D0768DD" w14:textId="689B90AE" w:rsidR="003D7361" w:rsidRDefault="00FD1A91" w:rsidP="00FD1A91">
      <w:pPr>
        <w:pStyle w:val="ListParagraph"/>
        <w:numPr>
          <w:ilvl w:val="0"/>
          <w:numId w:val="2"/>
        </w:numPr>
      </w:pPr>
      <w:r>
        <w:t>Module 1</w:t>
      </w:r>
      <w:r w:rsidR="00B579F6">
        <w:t>3</w:t>
      </w:r>
      <w:r>
        <w:t xml:space="preserve">: Additional Participant Resources – These do not need to be downloaded for use while at our meeting.  These are for your use once you return.  They </w:t>
      </w:r>
      <w:proofErr w:type="gramStart"/>
      <w:r>
        <w:t>are intended</w:t>
      </w:r>
      <w:proofErr w:type="gramEnd"/>
      <w:r>
        <w:t xml:space="preserve"> to extend the concepts and practices that you engaged with while with us. </w:t>
      </w:r>
      <w:r w:rsidR="003D7361">
        <w:br/>
      </w:r>
    </w:p>
    <w:p w14:paraId="4D151C9D" w14:textId="77777777" w:rsidR="003D7361" w:rsidRDefault="003D7361" w:rsidP="003D7361"/>
    <w:p w14:paraId="5CB6411D" w14:textId="77777777" w:rsidR="003D7361" w:rsidRDefault="003D7361" w:rsidP="003D7361"/>
    <w:p w14:paraId="59ECF8BB" w14:textId="77777777" w:rsidR="003D7361" w:rsidRDefault="003D7361" w:rsidP="003D7361"/>
    <w:p w14:paraId="5CB52B00" w14:textId="77777777" w:rsidR="007A6F95" w:rsidRDefault="007A6F95"/>
    <w:sectPr w:rsidR="007A6F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F22212"/>
    <w:multiLevelType w:val="hybridMultilevel"/>
    <w:tmpl w:val="83084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584D75"/>
    <w:multiLevelType w:val="hybridMultilevel"/>
    <w:tmpl w:val="825EBD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69E504F"/>
    <w:multiLevelType w:val="hybridMultilevel"/>
    <w:tmpl w:val="3C5E6D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04277291">
    <w:abstractNumId w:val="0"/>
  </w:num>
  <w:num w:numId="2" w16cid:durableId="1667397522">
    <w:abstractNumId w:val="2"/>
  </w:num>
  <w:num w:numId="3" w16cid:durableId="2412623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361"/>
    <w:rsid w:val="00046B32"/>
    <w:rsid w:val="003D7361"/>
    <w:rsid w:val="004A1699"/>
    <w:rsid w:val="004D2027"/>
    <w:rsid w:val="007A6F95"/>
    <w:rsid w:val="008C659B"/>
    <w:rsid w:val="00B579F6"/>
    <w:rsid w:val="00C47CDA"/>
    <w:rsid w:val="00D156E0"/>
    <w:rsid w:val="00FD1A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4BBB5"/>
  <w15:chartTrackingRefBased/>
  <w15:docId w15:val="{5DA5B48D-0B08-4DBA-84A7-C44C99F3A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D7361"/>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3D7361"/>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3D7361"/>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3D7361"/>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3D7361"/>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3D73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73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73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73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7361"/>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3D7361"/>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3D7361"/>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3D7361"/>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3D7361"/>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3D73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73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73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7361"/>
    <w:rPr>
      <w:rFonts w:eastAsiaTheme="majorEastAsia" w:cstheme="majorBidi"/>
      <w:color w:val="272727" w:themeColor="text1" w:themeTint="D8"/>
    </w:rPr>
  </w:style>
  <w:style w:type="paragraph" w:styleId="Title">
    <w:name w:val="Title"/>
    <w:basedOn w:val="Normal"/>
    <w:next w:val="Normal"/>
    <w:link w:val="TitleChar"/>
    <w:uiPriority w:val="10"/>
    <w:qFormat/>
    <w:rsid w:val="003D73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73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73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73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7361"/>
    <w:pPr>
      <w:spacing w:before="160"/>
      <w:jc w:val="center"/>
    </w:pPr>
    <w:rPr>
      <w:i/>
      <w:iCs/>
      <w:color w:val="404040" w:themeColor="text1" w:themeTint="BF"/>
    </w:rPr>
  </w:style>
  <w:style w:type="character" w:customStyle="1" w:styleId="QuoteChar">
    <w:name w:val="Quote Char"/>
    <w:basedOn w:val="DefaultParagraphFont"/>
    <w:link w:val="Quote"/>
    <w:uiPriority w:val="29"/>
    <w:rsid w:val="003D7361"/>
    <w:rPr>
      <w:i/>
      <w:iCs/>
      <w:color w:val="404040" w:themeColor="text1" w:themeTint="BF"/>
    </w:rPr>
  </w:style>
  <w:style w:type="paragraph" w:styleId="ListParagraph">
    <w:name w:val="List Paragraph"/>
    <w:basedOn w:val="Normal"/>
    <w:uiPriority w:val="34"/>
    <w:qFormat/>
    <w:rsid w:val="003D7361"/>
    <w:pPr>
      <w:ind w:left="720"/>
      <w:contextualSpacing/>
    </w:pPr>
  </w:style>
  <w:style w:type="character" w:styleId="IntenseEmphasis">
    <w:name w:val="Intense Emphasis"/>
    <w:basedOn w:val="DefaultParagraphFont"/>
    <w:uiPriority w:val="21"/>
    <w:qFormat/>
    <w:rsid w:val="003D7361"/>
    <w:rPr>
      <w:i/>
      <w:iCs/>
      <w:color w:val="2E74B5" w:themeColor="accent1" w:themeShade="BF"/>
    </w:rPr>
  </w:style>
  <w:style w:type="paragraph" w:styleId="IntenseQuote">
    <w:name w:val="Intense Quote"/>
    <w:basedOn w:val="Normal"/>
    <w:next w:val="Normal"/>
    <w:link w:val="IntenseQuoteChar"/>
    <w:uiPriority w:val="30"/>
    <w:qFormat/>
    <w:rsid w:val="003D7361"/>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3D7361"/>
    <w:rPr>
      <w:i/>
      <w:iCs/>
      <w:color w:val="2E74B5" w:themeColor="accent1" w:themeShade="BF"/>
    </w:rPr>
  </w:style>
  <w:style w:type="character" w:styleId="IntenseReference">
    <w:name w:val="Intense Reference"/>
    <w:basedOn w:val="DefaultParagraphFont"/>
    <w:uiPriority w:val="32"/>
    <w:qFormat/>
    <w:rsid w:val="003D7361"/>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00d272b130e2c3a2420522a302055d7f">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41381a998d04d9023369511c9781e803"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ection xmlns="05627597-0322-42fc-bc19-1d0dde15c694" xsi:nil="true"/>
    <SharedWithUsers xmlns="5ed5bd0d-9aa5-480d-8c58-25f9f57090c9">
      <UserInfo>
        <DisplayName/>
        <AccountId xsi:nil="true"/>
        <AccountType/>
      </UserInfo>
    </SharedWithUsers>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15290D41-FCD5-4BCB-BB9D-67CB59F7AE84}"/>
</file>

<file path=customXml/itemProps2.xml><?xml version="1.0" encoding="utf-8"?>
<ds:datastoreItem xmlns:ds="http://schemas.openxmlformats.org/officeDocument/2006/customXml" ds:itemID="{B5EFB247-20E1-46B0-9182-2897E8A6397D}"/>
</file>

<file path=customXml/itemProps3.xml><?xml version="1.0" encoding="utf-8"?>
<ds:datastoreItem xmlns:ds="http://schemas.openxmlformats.org/officeDocument/2006/customXml" ds:itemID="{04D8858B-C2E6-4FBA-8D83-425724E78FF1}"/>
</file>

<file path=docProps/app.xml><?xml version="1.0" encoding="utf-8"?>
<Properties xmlns="http://schemas.openxmlformats.org/officeDocument/2006/extended-properties" xmlns:vt="http://schemas.openxmlformats.org/officeDocument/2006/docPropsVTypes">
  <Template>Normal</Template>
  <TotalTime>135</TotalTime>
  <Pages>2</Pages>
  <Words>489</Words>
  <Characters>3239</Characters>
  <Application>Microsoft Office Word</Application>
  <DocSecurity>0</DocSecurity>
  <Lines>80</Lines>
  <Paragraphs>50</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3678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2025-12-18T02:25:00Z</dcterms:created>
  <dcterms:modified xsi:type="dcterms:W3CDTF">2025-12-18T08:01:00Z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0x0101004F15A52AE31FEC4EB9E74AAFCF7B6AD7</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