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419EC" w:rsidR="009419EC" w:rsidP="009419EC" w:rsidRDefault="009419EC" w14:paraId="192B2EF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READ FIRST 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>Welcome to NEA's Advancing Racial Justice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-  This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is an in-person event.  It is required that you complete all modules in this pre-attendance session. Please download and complete the following Pre-Attendance Activities Before Arriving.  </w:t>
      </w: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Why Pre-Academy Assignments? 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>The resources compiled here are short, relevant and intended to help you shift from the day-to-day cognitive load of work to the thinking you will use as a learner at the academy. It should take no longer than 2 hours to complete the entire package.</w:t>
      </w:r>
    </w:p>
    <w:p w:rsidRPr="009419EC" w:rsidR="009419EC" w:rsidP="009419EC" w:rsidRDefault="009419EC" w14:paraId="28B58F00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Pre-Academy Assignments (Approximate time to Complete -3 Hours Total)</w:t>
      </w:r>
    </w:p>
    <w:p w:rsidRPr="009419EC" w:rsidR="009419EC" w:rsidP="009419EC" w:rsidRDefault="009419EC" w14:paraId="583BC19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br/>
      </w: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1. Community Agreements(required) –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Please complete this module prior to attending. It is a separate module outside of Pre-Academy Assignments. We will be doing an activity on day one that requires your prior reading of these. There is a copy of these in this package beginning on Pg. 3 of the Pre Academy Assignments Package. Estimated time to complete 15 Minutes</w:t>
      </w:r>
    </w:p>
    <w:p w:rsidRPr="009419EC" w:rsidR="009419EC" w:rsidP="009419EC" w:rsidRDefault="009419EC" w14:paraId="077EF92E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br/>
      </w: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2. Implicit Bias Activity (required)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– This is to be completed in the online course prior to attending.  It is an online only activity.  Estimated time to complete - 30 Minutes</w:t>
      </w:r>
    </w:p>
    <w:p w:rsidRPr="009419EC" w:rsidR="009419EC" w:rsidP="009419EC" w:rsidRDefault="009419EC" w14:paraId="2D2A1116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3. Self-Assessment (required) –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Please DOWNLOAD the PDF called Self-Assessment 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Pr="009419EC" w:rsidR="009419EC" w:rsidP="009419EC" w:rsidRDefault="009419EC" w14:paraId="41DE3562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4. Learning Continuum (required) </w:t>
      </w:r>
      <w:proofErr w:type="gramStart"/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-  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>Please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DOWNLOAD the PDF called Learning Continuum 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Pr="009419EC" w:rsidR="009419EC" w:rsidP="009419EC" w:rsidRDefault="009419EC" w14:paraId="04B2D9E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5. Understanding Privilege (required)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-  Please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DOWNLOAD the PDF called Understanding Privilege 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Pr="009419EC" w:rsidR="009419EC" w:rsidP="3699D2EC" w:rsidRDefault="009419EC" w14:paraId="5C5D481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b/>
          <w:bCs/>
          <w:sz w:val="24"/>
          <w:szCs w:val="24"/>
        </w:rPr>
        <w:t>6. Anti-Racist Checklist (required) </w:t>
      </w:r>
      <w:proofErr w:type="gramStart"/>
      <w:r w:rsidRPr="3699D2EC">
        <w:rPr>
          <w:rFonts w:ascii="Times New Roman" w:hAnsi="Times New Roman" w:eastAsia="Times New Roman" w:cs="Times New Roman"/>
          <w:sz w:val="24"/>
          <w:szCs w:val="24"/>
        </w:rPr>
        <w:t>-  Please</w:t>
      </w:r>
      <w:proofErr w:type="gramEnd"/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 DOWNLOAD the PDF called Anti Racist Checklist to your device - BEFORE you try to fill it out.  If you do it online, it will not save your responses.  If you struggle with saving it and filling it in - please print it out, complete, and </w:t>
      </w:r>
      <w:proofErr w:type="gramStart"/>
      <w:r w:rsidRPr="3699D2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="6B73A8DC" w:rsidP="3699D2EC" w:rsidRDefault="6B73A8DC" w14:paraId="44B8B2BC" w14:textId="376095C2">
      <w:p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7. Why Do Labels Matter How You See Me – 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Watch this video and reflect on what you have </w:t>
      </w:r>
      <w:r w:rsidRPr="3699D2EC" w:rsidR="08191D23">
        <w:rPr>
          <w:rFonts w:ascii="Times New Roman" w:hAnsi="Times New Roman" w:eastAsia="Times New Roman" w:cs="Times New Roman"/>
          <w:sz w:val="24"/>
          <w:szCs w:val="24"/>
        </w:rPr>
        <w:t>seen/heard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 and how it i</w:t>
      </w:r>
      <w:r w:rsidRPr="3699D2EC" w:rsidR="41A93B21">
        <w:rPr>
          <w:rFonts w:ascii="Times New Roman" w:hAnsi="Times New Roman" w:eastAsia="Times New Roman" w:cs="Times New Roman"/>
          <w:sz w:val="24"/>
          <w:szCs w:val="24"/>
        </w:rPr>
        <w:t>mpacts your work with the union.</w:t>
      </w:r>
    </w:p>
    <w:p w:rsidRPr="009419EC" w:rsidR="009419EC" w:rsidP="3699D2EC" w:rsidRDefault="6B73A8DC" w14:paraId="01A32214" w14:textId="4D846EE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1CFC4A1F" w:rsidR="6D9843D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8</w:t>
      </w:r>
      <w:r w:rsidRPr="1CFC4A1F" w:rsidR="73EF908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. Reading to Prepare for In-Person </w:t>
      </w:r>
      <w:proofErr w:type="gramStart"/>
      <w:r w:rsidRPr="1CFC4A1F" w:rsidR="73EF908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Team Work</w:t>
      </w:r>
      <w:proofErr w:type="gramEnd"/>
      <w:r w:rsidRPr="1CFC4A1F" w:rsidR="73EF908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 (Don't try to do this </w:t>
      </w:r>
      <w:proofErr w:type="gramStart"/>
      <w:r w:rsidRPr="1CFC4A1F" w:rsidR="73EF908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all in one</w:t>
      </w:r>
      <w:proofErr w:type="gramEnd"/>
      <w:r w:rsidRPr="1CFC4A1F" w:rsidR="73EF908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dose, devote an hour to </w:t>
      </w:r>
      <w:proofErr w:type="gramStart"/>
      <w:r w:rsidRPr="1CFC4A1F" w:rsidR="73EF908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reviewing )</w:t>
      </w:r>
      <w:proofErr w:type="gramEnd"/>
      <w:r w:rsidRPr="1CFC4A1F" w:rsidR="73EF908E">
        <w:rPr>
          <w:rFonts w:ascii="Times New Roman" w:hAnsi="Times New Roman" w:eastAsia="Times New Roman" w:cs="Times New Roman"/>
          <w:sz w:val="24"/>
          <w:szCs w:val="24"/>
        </w:rPr>
        <w:t xml:space="preserve"> - The following documents will be used during our time together.  It is important that you are relatively familiar with them.  You do not need to do a deep read. The first time that you see them should not be while we are together. </w:t>
      </w:r>
    </w:p>
    <w:p w:rsidR="2299DC33" w:rsidP="1CFC4A1F" w:rsidRDefault="2299DC33" w14:paraId="4B998B5F" w14:textId="751A9808">
      <w:pPr>
        <w:numPr>
          <w:ilvl w:val="0"/>
          <w:numId w:val="2"/>
        </w:numPr>
        <w:spacing w:beforeAutospacing="on" w:afterAutospacing="on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1CFC4A1F" w:rsidR="2299DC33">
        <w:rPr>
          <w:rFonts w:ascii="Times New Roman" w:hAnsi="Times New Roman" w:eastAsia="Times New Roman" w:cs="Times New Roman"/>
          <w:sz w:val="24"/>
          <w:szCs w:val="24"/>
        </w:rPr>
        <w:t xml:space="preserve">The Science </w:t>
      </w:r>
      <w:r w:rsidRPr="1CFC4A1F" w:rsidR="2299DC33">
        <w:rPr>
          <w:rFonts w:ascii="Times New Roman" w:hAnsi="Times New Roman" w:eastAsia="Times New Roman" w:cs="Times New Roman"/>
          <w:sz w:val="24"/>
          <w:szCs w:val="24"/>
        </w:rPr>
        <w:t>of</w:t>
      </w:r>
      <w:r w:rsidRPr="1CFC4A1F" w:rsidR="2299DC33">
        <w:rPr>
          <w:rFonts w:ascii="Times New Roman" w:hAnsi="Times New Roman" w:eastAsia="Times New Roman" w:cs="Times New Roman"/>
          <w:sz w:val="24"/>
          <w:szCs w:val="24"/>
        </w:rPr>
        <w:t xml:space="preserve"> Equality</w:t>
      </w:r>
    </w:p>
    <w:p w:rsidRPr="009419EC" w:rsidR="009419EC" w:rsidP="009419EC" w:rsidRDefault="009419EC" w14:paraId="6A5F019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482A682D">
        <w:rPr>
          <w:rFonts w:ascii="Times New Roman" w:hAnsi="Times New Roman" w:eastAsia="Times New Roman" w:cs="Times New Roman"/>
          <w:sz w:val="24"/>
          <w:szCs w:val="24"/>
        </w:rPr>
        <w:lastRenderedPageBreak/>
        <w:t>Understanding Bias</w:t>
      </w:r>
    </w:p>
    <w:p w:rsidR="04DE662C" w:rsidP="482A682D" w:rsidRDefault="04DE662C" w14:paraId="5EC24E31" w14:textId="37302390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52C44AE">
        <w:rPr>
          <w:rFonts w:ascii="Times New Roman" w:hAnsi="Times New Roman" w:eastAsia="Times New Roman" w:cs="Times New Roman"/>
          <w:sz w:val="24"/>
          <w:szCs w:val="24"/>
        </w:rPr>
        <w:t>Everyday Racism in Union Work (Angel)</w:t>
      </w:r>
    </w:p>
    <w:p w:rsidR="38B88641" w:rsidP="652C44AE" w:rsidRDefault="38B88641" w14:paraId="7B48349A" w14:textId="5C34E6C7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52C44AE">
        <w:rPr>
          <w:rFonts w:ascii="Times New Roman" w:hAnsi="Times New Roman" w:eastAsia="Times New Roman" w:cs="Times New Roman"/>
          <w:sz w:val="24"/>
          <w:szCs w:val="24"/>
        </w:rPr>
        <w:t>Tracing the March on Washington</w:t>
      </w:r>
    </w:p>
    <w:p w:rsidRPr="009419EC" w:rsidR="009419EC" w:rsidP="009419EC" w:rsidRDefault="009419EC" w14:paraId="59CC59F7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How to be an Ally</w:t>
      </w:r>
    </w:p>
    <w:p w:rsidRPr="009419EC" w:rsidR="009419EC" w:rsidP="009419EC" w:rsidRDefault="009419EC" w14:paraId="0FA43DD0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Dr. Seuss</w:t>
      </w:r>
    </w:p>
    <w:p w:rsidRPr="009419EC" w:rsidR="009419EC" w:rsidP="009419EC" w:rsidRDefault="009419EC" w14:paraId="2AE40950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>Why Labor and Racial Justice Should Work Together</w:t>
      </w:r>
    </w:p>
    <w:p w:rsidR="277343CB" w:rsidP="3699D2EC" w:rsidRDefault="277343CB" w14:paraId="44782887" w14:textId="1CA216F8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The </w:t>
      </w:r>
      <w:r w:rsidRPr="3699D2EC" w:rsidR="694B98CE">
        <w:rPr>
          <w:rFonts w:ascii="Times New Roman" w:hAnsi="Times New Roman" w:eastAsia="Times New Roman" w:cs="Times New Roman"/>
          <w:sz w:val="24"/>
          <w:szCs w:val="24"/>
        </w:rPr>
        <w:t>LGBTQ M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>ovement</w:t>
      </w:r>
      <w:r w:rsidRPr="3699D2EC" w:rsidR="765DC8D1">
        <w:rPr>
          <w:rFonts w:ascii="Times New Roman" w:hAnsi="Times New Roman" w:eastAsia="Times New Roman" w:cs="Times New Roman"/>
          <w:sz w:val="24"/>
          <w:szCs w:val="24"/>
        </w:rPr>
        <w:t xml:space="preserve"> H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>as</w:t>
      </w:r>
      <w:r w:rsidRPr="3699D2EC" w:rsidR="77DAEB9B">
        <w:rPr>
          <w:rFonts w:ascii="Times New Roman" w:hAnsi="Times New Roman" w:eastAsia="Times New Roman" w:cs="Times New Roman"/>
          <w:sz w:val="24"/>
          <w:szCs w:val="24"/>
        </w:rPr>
        <w:t xml:space="preserve"> a W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hite </w:t>
      </w:r>
      <w:r w:rsidRPr="3699D2EC" w:rsidR="0B75A775">
        <w:rPr>
          <w:rFonts w:ascii="Times New Roman" w:hAnsi="Times New Roman" w:eastAsia="Times New Roman" w:cs="Times New Roman"/>
          <w:sz w:val="24"/>
          <w:szCs w:val="24"/>
        </w:rPr>
        <w:t>S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upremacy </w:t>
      </w:r>
      <w:r w:rsidRPr="3699D2EC" w:rsidR="1A0094FF">
        <w:rPr>
          <w:rFonts w:ascii="Times New Roman" w:hAnsi="Times New Roman" w:eastAsia="Times New Roman" w:cs="Times New Roman"/>
          <w:sz w:val="24"/>
          <w:szCs w:val="24"/>
        </w:rPr>
        <w:t>P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>roblem</w:t>
      </w:r>
    </w:p>
    <w:p w:rsidR="7C4A0264" w:rsidP="3699D2EC" w:rsidRDefault="7C4A0264" w14:paraId="3F99A4EC" w14:textId="2C76E051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>Weathering: How racism impacts the body on a cellular level</w:t>
      </w:r>
    </w:p>
    <w:p w:rsidRPr="009419EC" w:rsidR="009419EC" w:rsidP="3699D2EC" w:rsidRDefault="009419EC" w14:paraId="0946171C" w14:textId="1B9672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>Case Analysis Worksheet</w:t>
      </w:r>
    </w:p>
    <w:p w:rsidRPr="009419EC" w:rsidR="009419EC" w:rsidP="009419EC" w:rsidRDefault="009419EC" w14:paraId="60F146D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ARJ Scenario 1</w:t>
      </w:r>
    </w:p>
    <w:p w:rsidRPr="009419EC" w:rsidR="009419EC" w:rsidP="009419EC" w:rsidRDefault="009419EC" w14:paraId="2338873F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ARJ Scenario 2</w:t>
      </w:r>
    </w:p>
    <w:p w:rsidRPr="009419EC" w:rsidR="009419EC" w:rsidP="009419EC" w:rsidRDefault="009419EC" w14:paraId="4AA9322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ARJ Scenario 3</w:t>
      </w:r>
    </w:p>
    <w:p w:rsidRPr="009419EC" w:rsidR="009419EC" w:rsidP="3699D2EC" w:rsidRDefault="03189B01" w14:paraId="57F52FAC" w14:textId="7493D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>ARJ Scenario</w:t>
      </w:r>
      <w:r w:rsidRPr="3699D2EC" w:rsidR="009419EC">
        <w:rPr>
          <w:rFonts w:ascii="Times New Roman" w:hAnsi="Times New Roman" w:eastAsia="Times New Roman" w:cs="Times New Roman"/>
          <w:sz w:val="24"/>
          <w:szCs w:val="24"/>
        </w:rPr>
        <w:t xml:space="preserve"> 4</w:t>
      </w:r>
    </w:p>
    <w:p w:rsidR="001147D1" w:rsidRDefault="001147D1" w14:paraId="7432B3D8" w14:textId="77777777"/>
    <w:sectPr w:rsidR="001147D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28D4"/>
    <w:multiLevelType w:val="multilevel"/>
    <w:tmpl w:val="2DB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37FE8A3"/>
    <w:multiLevelType w:val="hybridMultilevel"/>
    <w:tmpl w:val="E5EAD988"/>
    <w:lvl w:ilvl="0" w:tplc="E8DE54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22E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D8BA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8AB9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38C9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1299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6A42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7A42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BCD7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0056813">
    <w:abstractNumId w:val="1"/>
  </w:num>
  <w:num w:numId="2" w16cid:durableId="7493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EC"/>
    <w:rsid w:val="001147D1"/>
    <w:rsid w:val="004F71A4"/>
    <w:rsid w:val="00764633"/>
    <w:rsid w:val="009419EC"/>
    <w:rsid w:val="03189B01"/>
    <w:rsid w:val="04DE662C"/>
    <w:rsid w:val="08191D23"/>
    <w:rsid w:val="0B75A775"/>
    <w:rsid w:val="1A0094FF"/>
    <w:rsid w:val="1CFC4A1F"/>
    <w:rsid w:val="1F02536E"/>
    <w:rsid w:val="1FEFF88E"/>
    <w:rsid w:val="2299DC33"/>
    <w:rsid w:val="277343CB"/>
    <w:rsid w:val="3699D2EC"/>
    <w:rsid w:val="38B88641"/>
    <w:rsid w:val="3F04B9F3"/>
    <w:rsid w:val="41A93B21"/>
    <w:rsid w:val="482A682D"/>
    <w:rsid w:val="4B0D3234"/>
    <w:rsid w:val="4F0AD7EC"/>
    <w:rsid w:val="5C7A364E"/>
    <w:rsid w:val="652C44AE"/>
    <w:rsid w:val="694B98CE"/>
    <w:rsid w:val="6B73A8DC"/>
    <w:rsid w:val="6D9843DF"/>
    <w:rsid w:val="73EF908E"/>
    <w:rsid w:val="765DC8D1"/>
    <w:rsid w:val="77DAEB9B"/>
    <w:rsid w:val="7C4A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71B9"/>
  <w15:chartTrackingRefBased/>
  <w15:docId w15:val="{B85E3400-1100-4B71-9444-131DAD3D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19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19EC"/>
    <w:rPr>
      <w:b/>
      <w:bCs/>
    </w:rPr>
  </w:style>
  <w:style w:type="paragraph" w:styleId="ListParagraph">
    <w:name w:val="List Paragraph"/>
    <w:basedOn w:val="Normal"/>
    <w:uiPriority w:val="34"/>
    <w:qFormat/>
    <w:rsid w:val="3699D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6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58756-3C74-4A7B-9211-5D0D8E27D3D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05627597-0322-42fc-bc19-1d0dde15c694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D153CD-C90C-438E-B378-A3A502DB4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FDCC2-BB4E-49D3-8627-6256D99A1C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Jones, Albert [MD]</cp:lastModifiedBy>
  <cp:revision>7</cp:revision>
  <dcterms:created xsi:type="dcterms:W3CDTF">2025-01-23T19:48:00Z</dcterms:created>
  <dcterms:modified xsi:type="dcterms:W3CDTF">2026-06-02T15:14:33Z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