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CABC9" w14:textId="0BB5D8C7" w:rsidR="006E54B4" w:rsidRPr="007E41D1" w:rsidRDefault="007E41D1">
      <w:pPr>
        <w:rPr>
          <w:b/>
          <w:sz w:val="36"/>
          <w:szCs w:val="36"/>
        </w:rPr>
      </w:pPr>
      <w:r w:rsidRPr="007E41D1">
        <w:rPr>
          <w:b/>
          <w:sz w:val="36"/>
          <w:szCs w:val="36"/>
        </w:rPr>
        <w:t>Practice the Shift</w:t>
      </w: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3600"/>
        <w:gridCol w:w="3330"/>
      </w:tblGrid>
      <w:tr w:rsidR="007E41D1" w14:paraId="7565A6E7" w14:textId="77777777" w:rsidTr="007E41D1">
        <w:tc>
          <w:tcPr>
            <w:tcW w:w="3600" w:type="dxa"/>
            <w:shd w:val="clear" w:color="auto" w:fill="D0CECE" w:themeFill="background2" w:themeFillShade="E6"/>
          </w:tcPr>
          <w:p w14:paraId="69397C87" w14:textId="5E14FC98" w:rsidR="007E41D1" w:rsidRPr="007E41D1" w:rsidRDefault="007E41D1" w:rsidP="007E41D1">
            <w:pPr>
              <w:jc w:val="center"/>
              <w:rPr>
                <w:b/>
                <w:sz w:val="32"/>
                <w:szCs w:val="32"/>
              </w:rPr>
            </w:pPr>
            <w:r w:rsidRPr="007E41D1">
              <w:rPr>
                <w:b/>
                <w:sz w:val="32"/>
                <w:szCs w:val="32"/>
              </w:rPr>
              <w:t>From…</w:t>
            </w:r>
          </w:p>
        </w:tc>
        <w:tc>
          <w:tcPr>
            <w:tcW w:w="3330" w:type="dxa"/>
            <w:shd w:val="clear" w:color="auto" w:fill="D0CECE" w:themeFill="background2" w:themeFillShade="E6"/>
          </w:tcPr>
          <w:p w14:paraId="5D6B388F" w14:textId="4B882598" w:rsidR="007E41D1" w:rsidRPr="007E41D1" w:rsidRDefault="007E41D1" w:rsidP="007E41D1">
            <w:pPr>
              <w:jc w:val="center"/>
              <w:rPr>
                <w:b/>
                <w:sz w:val="32"/>
                <w:szCs w:val="32"/>
              </w:rPr>
            </w:pPr>
            <w:r w:rsidRPr="007E41D1">
              <w:rPr>
                <w:b/>
                <w:sz w:val="32"/>
                <w:szCs w:val="32"/>
              </w:rPr>
              <w:t>To…</w:t>
            </w:r>
          </w:p>
        </w:tc>
      </w:tr>
      <w:tr w:rsidR="007E41D1" w14:paraId="6AD1CDAD" w14:textId="77777777" w:rsidTr="007E41D1">
        <w:tc>
          <w:tcPr>
            <w:tcW w:w="3600" w:type="dxa"/>
          </w:tcPr>
          <w:p w14:paraId="59AE92CB" w14:textId="77777777" w:rsidR="007E41D1" w:rsidRPr="007E41D1" w:rsidRDefault="007E41D1">
            <w:pPr>
              <w:rPr>
                <w:rFonts w:cstheme="minorHAnsi"/>
                <w:b/>
                <w:sz w:val="32"/>
                <w:szCs w:val="32"/>
              </w:rPr>
            </w:pPr>
            <w:r w:rsidRPr="007E41D1">
              <w:rPr>
                <w:rFonts w:cstheme="minorHAnsi"/>
                <w:b/>
                <w:sz w:val="32"/>
                <w:szCs w:val="32"/>
              </w:rPr>
              <w:t xml:space="preserve">Blame – </w:t>
            </w:r>
          </w:p>
          <w:p w14:paraId="6C419CE0" w14:textId="77777777" w:rsidR="007E41D1" w:rsidRDefault="007E41D1">
            <w:pPr>
              <w:rPr>
                <w:rFonts w:cstheme="minorHAnsi"/>
              </w:rPr>
            </w:pPr>
            <w:r>
              <w:rPr>
                <w:rFonts w:cstheme="minorHAnsi"/>
              </w:rPr>
              <w:t>Who’s a racist</w:t>
            </w:r>
            <w:r>
              <w:rPr>
                <w:rFonts w:cstheme="minorHAnsi"/>
              </w:rPr>
              <w:t>?</w:t>
            </w:r>
          </w:p>
          <w:p w14:paraId="368B5C60" w14:textId="77777777" w:rsidR="007E41D1" w:rsidRDefault="007E41D1"/>
          <w:p w14:paraId="57C0EDC4" w14:textId="2C2C321D" w:rsidR="007E41D1" w:rsidRDefault="007E41D1"/>
        </w:tc>
        <w:tc>
          <w:tcPr>
            <w:tcW w:w="3330" w:type="dxa"/>
          </w:tcPr>
          <w:p w14:paraId="2488CA67" w14:textId="77777777" w:rsidR="007E41D1" w:rsidRPr="007E41D1" w:rsidRDefault="007E41D1" w:rsidP="007E41D1">
            <w:pPr>
              <w:pStyle w:val="NoSpacing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7E41D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Causes – </w:t>
            </w:r>
          </w:p>
          <w:p w14:paraId="2FACCF27" w14:textId="19426E29" w:rsidR="007E41D1" w:rsidRDefault="007E41D1" w:rsidP="007E41D1">
            <w:pPr>
              <w:pStyle w:val="NoSpacing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What is causing the racial inequity</w:t>
            </w:r>
          </w:p>
          <w:p w14:paraId="1F6E702A" w14:textId="77777777" w:rsidR="007E41D1" w:rsidRDefault="007E41D1"/>
        </w:tc>
      </w:tr>
      <w:tr w:rsidR="007E41D1" w14:paraId="63DCC8E2" w14:textId="77777777" w:rsidTr="007E41D1">
        <w:tc>
          <w:tcPr>
            <w:tcW w:w="3600" w:type="dxa"/>
          </w:tcPr>
          <w:p w14:paraId="394F8B1A" w14:textId="77777777" w:rsidR="007E41D1" w:rsidRPr="007E41D1" w:rsidRDefault="007E41D1">
            <w:pPr>
              <w:rPr>
                <w:rFonts w:cstheme="minorHAnsi"/>
                <w:b/>
                <w:sz w:val="32"/>
                <w:szCs w:val="32"/>
              </w:rPr>
            </w:pPr>
            <w:r w:rsidRPr="007E41D1">
              <w:rPr>
                <w:rFonts w:cstheme="minorHAnsi"/>
                <w:b/>
                <w:sz w:val="32"/>
                <w:szCs w:val="32"/>
              </w:rPr>
              <w:t xml:space="preserve">Intentions – </w:t>
            </w:r>
          </w:p>
          <w:p w14:paraId="43C6F821" w14:textId="4329E553" w:rsidR="007E41D1" w:rsidRDefault="007E41D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What did they mean?  </w:t>
            </w:r>
          </w:p>
          <w:p w14:paraId="0DCC5E8F" w14:textId="7B71473D" w:rsidR="007E41D1" w:rsidRDefault="007E41D1">
            <w:r>
              <w:rPr>
                <w:rFonts w:cstheme="minorHAnsi"/>
              </w:rPr>
              <w:t xml:space="preserve">What was their attitude?             </w:t>
            </w:r>
          </w:p>
        </w:tc>
        <w:tc>
          <w:tcPr>
            <w:tcW w:w="3330" w:type="dxa"/>
          </w:tcPr>
          <w:p w14:paraId="6D19B646" w14:textId="5DB8285F" w:rsidR="007E41D1" w:rsidRPr="007E41D1" w:rsidRDefault="007E41D1" w:rsidP="007E41D1">
            <w:pPr>
              <w:pStyle w:val="NoSpacing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7E41D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Effects </w:t>
            </w:r>
            <w:r w:rsidRPr="007E41D1">
              <w:rPr>
                <w:rFonts w:asciiTheme="minorHAnsi" w:hAnsiTheme="minorHAnsi" w:cstheme="minorHAnsi"/>
                <w:b/>
                <w:sz w:val="32"/>
                <w:szCs w:val="32"/>
              </w:rPr>
              <w:t>–</w:t>
            </w:r>
            <w:r w:rsidRPr="007E41D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14:paraId="03206CB4" w14:textId="54EB9757" w:rsidR="007E41D1" w:rsidRDefault="007E41D1" w:rsidP="007E41D1">
            <w:pPr>
              <w:pStyle w:val="NoSpacing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What were the actions?</w:t>
            </w:r>
          </w:p>
          <w:p w14:paraId="0DF6ECEA" w14:textId="6DA9EADC" w:rsidR="007E41D1" w:rsidRDefault="007E41D1" w:rsidP="007E41D1">
            <w:pPr>
              <w:pStyle w:val="NoSpacing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What are the Impacts</w:t>
            </w:r>
            <w:r>
              <w:rPr>
                <w:rFonts w:asciiTheme="minorHAnsi" w:hAnsiTheme="minorHAnsi" w:cstheme="minorHAnsi"/>
                <w:sz w:val="22"/>
              </w:rPr>
              <w:t>?</w:t>
            </w:r>
          </w:p>
          <w:p w14:paraId="74545F66" w14:textId="77777777" w:rsidR="007E41D1" w:rsidRDefault="007E41D1"/>
        </w:tc>
      </w:tr>
      <w:tr w:rsidR="007E41D1" w14:paraId="0399838D" w14:textId="77777777" w:rsidTr="007E41D1">
        <w:tc>
          <w:tcPr>
            <w:tcW w:w="3600" w:type="dxa"/>
          </w:tcPr>
          <w:p w14:paraId="097CF368" w14:textId="77777777" w:rsidR="007E41D1" w:rsidRPr="007E41D1" w:rsidRDefault="007E41D1">
            <w:pPr>
              <w:rPr>
                <w:rFonts w:cstheme="minorHAnsi"/>
                <w:b/>
                <w:sz w:val="32"/>
                <w:szCs w:val="32"/>
              </w:rPr>
            </w:pPr>
            <w:r w:rsidRPr="007E41D1">
              <w:rPr>
                <w:rFonts w:cstheme="minorHAnsi"/>
                <w:b/>
                <w:sz w:val="32"/>
                <w:szCs w:val="32"/>
              </w:rPr>
              <w:t xml:space="preserve">Prejudice- </w:t>
            </w:r>
          </w:p>
          <w:p w14:paraId="4A1D884C" w14:textId="77777777" w:rsidR="007E41D1" w:rsidRDefault="007E41D1">
            <w:pPr>
              <w:rPr>
                <w:rFonts w:cstheme="minorHAnsi"/>
              </w:rPr>
            </w:pPr>
            <w:r>
              <w:rPr>
                <w:rFonts w:cstheme="minorHAnsi"/>
              </w:rPr>
              <w:t>What beliefs made them do it</w:t>
            </w:r>
            <w:r>
              <w:rPr>
                <w:rFonts w:cstheme="minorHAnsi"/>
              </w:rPr>
              <w:t>?</w:t>
            </w:r>
          </w:p>
          <w:p w14:paraId="04F0832A" w14:textId="77777777" w:rsidR="007E41D1" w:rsidRDefault="007E41D1"/>
          <w:p w14:paraId="2813779F" w14:textId="6A02B542" w:rsidR="007E41D1" w:rsidRDefault="007E41D1"/>
        </w:tc>
        <w:tc>
          <w:tcPr>
            <w:tcW w:w="3330" w:type="dxa"/>
          </w:tcPr>
          <w:p w14:paraId="44E6650F" w14:textId="77777777" w:rsidR="007E41D1" w:rsidRPr="007E41D1" w:rsidRDefault="007E41D1" w:rsidP="007E41D1">
            <w:pPr>
              <w:pStyle w:val="NoSpacing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7E41D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Systems – </w:t>
            </w:r>
          </w:p>
          <w:p w14:paraId="0DE0C95C" w14:textId="54DBC6B1" w:rsidR="007E41D1" w:rsidRPr="007E41D1" w:rsidRDefault="007E41D1" w:rsidP="007E41D1">
            <w:pPr>
              <w:pStyle w:val="NoSpacing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What institutions are </w:t>
            </w:r>
            <w:r>
              <w:rPr>
                <w:rFonts w:asciiTheme="minorHAnsi" w:hAnsiTheme="minorHAnsi" w:cstheme="minorHAnsi"/>
                <w:sz w:val="22"/>
              </w:rPr>
              <w:t>responsible?</w:t>
            </w:r>
          </w:p>
        </w:tc>
      </w:tr>
      <w:tr w:rsidR="007E41D1" w14:paraId="76C9598D" w14:textId="77777777" w:rsidTr="007E41D1">
        <w:tc>
          <w:tcPr>
            <w:tcW w:w="3600" w:type="dxa"/>
          </w:tcPr>
          <w:p w14:paraId="01893623" w14:textId="77777777" w:rsidR="007E41D1" w:rsidRPr="007E41D1" w:rsidRDefault="007E41D1">
            <w:pPr>
              <w:rPr>
                <w:rFonts w:cstheme="minorHAnsi"/>
                <w:b/>
                <w:sz w:val="32"/>
                <w:szCs w:val="32"/>
              </w:rPr>
            </w:pPr>
            <w:r w:rsidRPr="007E41D1">
              <w:rPr>
                <w:rFonts w:cstheme="minorHAnsi"/>
                <w:b/>
                <w:sz w:val="32"/>
                <w:szCs w:val="32"/>
              </w:rPr>
              <w:t xml:space="preserve">Grievances- </w:t>
            </w:r>
          </w:p>
          <w:p w14:paraId="678E68EB" w14:textId="77777777" w:rsidR="007E41D1" w:rsidRDefault="007E41D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How can we fix what happened?  </w:t>
            </w:r>
          </w:p>
          <w:p w14:paraId="2AC0AAB3" w14:textId="77777777" w:rsidR="007E41D1" w:rsidRDefault="007E41D1"/>
          <w:p w14:paraId="33586362" w14:textId="5D5BEDDA" w:rsidR="007E41D1" w:rsidRDefault="007E41D1"/>
        </w:tc>
        <w:tc>
          <w:tcPr>
            <w:tcW w:w="3330" w:type="dxa"/>
          </w:tcPr>
          <w:p w14:paraId="2E2D5137" w14:textId="77777777" w:rsidR="007E41D1" w:rsidRPr="007E41D1" w:rsidRDefault="007E41D1" w:rsidP="007E41D1">
            <w:pPr>
              <w:pStyle w:val="NoSpacing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7E41D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Solutions- </w:t>
            </w:r>
          </w:p>
          <w:p w14:paraId="645FEA65" w14:textId="7DF80038" w:rsidR="007E41D1" w:rsidRDefault="007E41D1" w:rsidP="007E41D1">
            <w:pPr>
              <w:pStyle w:val="NoSpacing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What are proactive </w:t>
            </w:r>
            <w:r>
              <w:rPr>
                <w:rFonts w:asciiTheme="minorHAnsi" w:hAnsiTheme="minorHAnsi" w:cstheme="minorHAnsi"/>
                <w:sz w:val="22"/>
              </w:rPr>
              <w:t>strategies?</w:t>
            </w:r>
            <w:r>
              <w:rPr>
                <w:rFonts w:asciiTheme="minorHAnsi" w:hAnsiTheme="minorHAnsi" w:cstheme="minorHAnsi"/>
                <w:sz w:val="22"/>
              </w:rPr>
              <w:t xml:space="preserve">                                                                    </w:t>
            </w:r>
          </w:p>
          <w:p w14:paraId="60E9720D" w14:textId="77777777" w:rsidR="007E41D1" w:rsidRDefault="007E41D1"/>
        </w:tc>
      </w:tr>
    </w:tbl>
    <w:p w14:paraId="5A49FB85" w14:textId="047D9F92" w:rsidR="007E41D1" w:rsidRDefault="007E41D1"/>
    <w:p w14:paraId="625F49CD" w14:textId="7C9F2C4A" w:rsidR="007E41D1" w:rsidRDefault="007E41D1"/>
    <w:p w14:paraId="395CB893" w14:textId="102BEB8A" w:rsidR="007E41D1" w:rsidRDefault="007E41D1">
      <w:r>
        <w:t>Which scenario are you working on?</w:t>
      </w:r>
    </w:p>
    <w:p w14:paraId="7FF7D07D" w14:textId="610656ED" w:rsidR="007E41D1" w:rsidRDefault="007E41D1"/>
    <w:p w14:paraId="4B41A454" w14:textId="76751130" w:rsidR="007E41D1" w:rsidRDefault="007E41D1">
      <w:r>
        <w:t xml:space="preserve">What are some questions that were particularly useful in shifting your focus to the systems level? </w:t>
      </w:r>
      <w:bookmarkStart w:id="0" w:name="_GoBack"/>
      <w:bookmarkEnd w:id="0"/>
    </w:p>
    <w:sectPr w:rsidR="007E41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D1"/>
    <w:rsid w:val="006E54B4"/>
    <w:rsid w:val="007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4AC68"/>
  <w15:chartTrackingRefBased/>
  <w15:docId w15:val="{947652C9-F97F-4CAC-A0A5-04C01788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E41D1"/>
    <w:pPr>
      <w:spacing w:after="0" w:line="240" w:lineRule="auto"/>
    </w:pPr>
    <w:rPr>
      <w:rFonts w:ascii="Cambria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AB66BFD-F905-45B6-94C8-7A5BCE6D5BC0}"/>
</file>

<file path=customXml/itemProps2.xml><?xml version="1.0" encoding="utf-8"?>
<ds:datastoreItem xmlns:ds="http://schemas.openxmlformats.org/officeDocument/2006/customXml" ds:itemID="{76C521B2-9653-4D9E-9D26-BFC1668A1EBE}"/>
</file>

<file path=customXml/itemProps3.xml><?xml version="1.0" encoding="utf-8"?>
<ds:datastoreItem xmlns:ds="http://schemas.openxmlformats.org/officeDocument/2006/customXml" ds:itemID="{0827B08D-179D-44A3-A238-38C8494A14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2018-09-12T20:57:00Z</dcterms:created>
  <dcterms:modified xsi:type="dcterms:W3CDTF">2018-09-12T21:05:00Z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