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C1106D" w14:textId="77777777" w:rsidR="00AE63CF" w:rsidRPr="00AE63CF" w:rsidRDefault="00AE63CF" w:rsidP="00AE63CF">
      <w:pPr>
        <w:shd w:val="clear" w:color="auto" w:fill="FFFFFF"/>
        <w:spacing w:after="0" w:line="240" w:lineRule="auto"/>
        <w:rPr>
          <w:rFonts w:eastAsia="Times New Roman" w:cstheme="minorHAnsi"/>
          <w:color w:val="696A6C"/>
          <w:sz w:val="36"/>
          <w:szCs w:val="36"/>
        </w:rPr>
      </w:pPr>
      <w:r w:rsidRPr="00AE63CF">
        <w:rPr>
          <w:rFonts w:eastAsia="Times New Roman" w:cstheme="minorHAnsi"/>
          <w:b/>
          <w:bCs/>
          <w:color w:val="696A6C"/>
          <w:sz w:val="36"/>
          <w:szCs w:val="36"/>
        </w:rPr>
        <w:t>Defining Implicit Bias</w:t>
      </w:r>
    </w:p>
    <w:p w14:paraId="215A5E84" w14:textId="77777777" w:rsidR="00AE63CF" w:rsidRDefault="00AE63CF" w:rsidP="00AE63CF">
      <w:pPr>
        <w:shd w:val="clear" w:color="auto" w:fill="FFFFFF"/>
        <w:spacing w:after="225" w:line="240" w:lineRule="auto"/>
        <w:rPr>
          <w:rFonts w:eastAsia="Times New Roman" w:cstheme="minorHAnsi"/>
          <w:color w:val="696A6C"/>
        </w:rPr>
      </w:pPr>
    </w:p>
    <w:p w14:paraId="44A01371" w14:textId="2F8BCD93" w:rsidR="00AE63CF" w:rsidRPr="00AE63CF" w:rsidRDefault="00AE63CF" w:rsidP="00AE63CF">
      <w:pPr>
        <w:shd w:val="clear" w:color="auto" w:fill="FFFFFF"/>
        <w:spacing w:after="225" w:line="240" w:lineRule="auto"/>
        <w:rPr>
          <w:rFonts w:eastAsia="Times New Roman" w:cstheme="minorHAnsi"/>
          <w:color w:val="696A6C"/>
        </w:rPr>
      </w:pPr>
      <w:r w:rsidRPr="00AE63CF">
        <w:rPr>
          <w:rFonts w:eastAsia="Times New Roman" w:cstheme="minorHAnsi"/>
          <w:color w:val="696A6C"/>
        </w:rPr>
        <w:t>Also known as implicit social cognition, implicit bias refers to the attitudes or stereotypes that affect our understanding, actions, and decisions in an unconscious manner.  These biases, which encompass both favorable and unfavorable assessments, are activated involuntarily and without an individual’s awareness or intentional control.  Residing deep in the subconscious, these biases are different from known biases that individuals may choose to conceal for the purposes of social and/or political correctness.  Rather, implicit biases are not accessible through introspection.</w:t>
      </w:r>
    </w:p>
    <w:p w14:paraId="4C16BAFB" w14:textId="77777777" w:rsidR="00AE63CF" w:rsidRPr="00AE63CF" w:rsidRDefault="00AE63CF" w:rsidP="00AE63CF">
      <w:pPr>
        <w:shd w:val="clear" w:color="auto" w:fill="FFFFFF"/>
        <w:spacing w:after="225" w:line="240" w:lineRule="auto"/>
        <w:rPr>
          <w:rFonts w:eastAsia="Times New Roman" w:cstheme="minorHAnsi"/>
          <w:color w:val="696A6C"/>
        </w:rPr>
      </w:pPr>
      <w:r w:rsidRPr="00AE63CF">
        <w:rPr>
          <w:rFonts w:eastAsia="Times New Roman" w:cstheme="minorHAnsi"/>
          <w:color w:val="696A6C"/>
        </w:rPr>
        <w:t>The implicit associations we harbor in our subconscious cause us to have feelings and attitudes about other people based on characteristics such as race, ethnicity, age, and appearance.  These associations develop over the course of a lifetime beginning at a very early age through exposure to direct and indirect messages.  In addition to early life experiences, the media and news programming are often-cited origins of implicit associations.</w:t>
      </w:r>
    </w:p>
    <w:p w14:paraId="1F0FFC5D" w14:textId="77777777" w:rsidR="00AE63CF" w:rsidRPr="00AE63CF" w:rsidRDefault="00AE63CF" w:rsidP="00AE63CF">
      <w:pPr>
        <w:shd w:val="clear" w:color="auto" w:fill="FFFFFF"/>
        <w:spacing w:after="0" w:line="240" w:lineRule="auto"/>
        <w:rPr>
          <w:rFonts w:eastAsia="Times New Roman" w:cstheme="minorHAnsi"/>
          <w:color w:val="696A6C"/>
        </w:rPr>
      </w:pPr>
      <w:r w:rsidRPr="00AE63CF">
        <w:rPr>
          <w:rFonts w:eastAsia="Times New Roman" w:cstheme="minorHAnsi"/>
          <w:b/>
          <w:bCs/>
          <w:color w:val="696A6C"/>
        </w:rPr>
        <w:t>A Few Key Characteristics of Implicit Biases</w:t>
      </w:r>
    </w:p>
    <w:p w14:paraId="435132B5" w14:textId="77777777" w:rsidR="00AE63CF" w:rsidRPr="00AE63CF" w:rsidRDefault="00AE63CF" w:rsidP="00AE63CF">
      <w:pPr>
        <w:numPr>
          <w:ilvl w:val="0"/>
          <w:numId w:val="1"/>
        </w:numPr>
        <w:shd w:val="clear" w:color="auto" w:fill="FFFFFF"/>
        <w:spacing w:after="0" w:line="240" w:lineRule="auto"/>
        <w:ind w:left="525"/>
        <w:rPr>
          <w:rFonts w:eastAsia="Times New Roman" w:cstheme="minorHAnsi"/>
          <w:color w:val="696A6C"/>
        </w:rPr>
      </w:pPr>
      <w:r w:rsidRPr="00AE63CF">
        <w:rPr>
          <w:rFonts w:eastAsia="Times New Roman" w:cstheme="minorHAnsi"/>
          <w:color w:val="696A6C"/>
        </w:rPr>
        <w:t>Implicit biases are </w:t>
      </w:r>
      <w:r w:rsidRPr="00AE63CF">
        <w:rPr>
          <w:rFonts w:eastAsia="Times New Roman" w:cstheme="minorHAnsi"/>
          <w:b/>
          <w:bCs/>
          <w:color w:val="696A6C"/>
        </w:rPr>
        <w:t>pervasive</w:t>
      </w:r>
      <w:r w:rsidRPr="00AE63CF">
        <w:rPr>
          <w:rFonts w:eastAsia="Times New Roman" w:cstheme="minorHAnsi"/>
          <w:color w:val="696A6C"/>
        </w:rPr>
        <w:t>.  Everyone possesses them, even people with avowed commitments to impartiality such as judges.</w:t>
      </w:r>
    </w:p>
    <w:p w14:paraId="1D132911" w14:textId="77777777" w:rsidR="00AE63CF" w:rsidRPr="00AE63CF" w:rsidRDefault="00AE63CF" w:rsidP="00AE63CF">
      <w:pPr>
        <w:numPr>
          <w:ilvl w:val="0"/>
          <w:numId w:val="1"/>
        </w:numPr>
        <w:shd w:val="clear" w:color="auto" w:fill="FFFFFF"/>
        <w:spacing w:after="0" w:line="240" w:lineRule="auto"/>
        <w:ind w:left="525"/>
        <w:rPr>
          <w:rFonts w:eastAsia="Times New Roman" w:cstheme="minorHAnsi"/>
          <w:color w:val="696A6C"/>
        </w:rPr>
      </w:pPr>
      <w:r w:rsidRPr="00AE63CF">
        <w:rPr>
          <w:rFonts w:eastAsia="Times New Roman" w:cstheme="minorHAnsi"/>
          <w:color w:val="696A6C"/>
        </w:rPr>
        <w:t>Implicit and explicit biases are </w:t>
      </w:r>
      <w:r w:rsidRPr="00AE63CF">
        <w:rPr>
          <w:rFonts w:eastAsia="Times New Roman" w:cstheme="minorHAnsi"/>
          <w:b/>
          <w:bCs/>
          <w:color w:val="696A6C"/>
        </w:rPr>
        <w:t>related but distinct mental constructs</w:t>
      </w:r>
      <w:r w:rsidRPr="00AE63CF">
        <w:rPr>
          <w:rFonts w:eastAsia="Times New Roman" w:cstheme="minorHAnsi"/>
          <w:color w:val="696A6C"/>
        </w:rPr>
        <w:t>.  They are not mutually exclusive and may even reinforce each other.</w:t>
      </w:r>
    </w:p>
    <w:p w14:paraId="031B2674" w14:textId="77777777" w:rsidR="00AE63CF" w:rsidRPr="00AE63CF" w:rsidRDefault="00AE63CF" w:rsidP="00AE63CF">
      <w:pPr>
        <w:numPr>
          <w:ilvl w:val="0"/>
          <w:numId w:val="1"/>
        </w:numPr>
        <w:shd w:val="clear" w:color="auto" w:fill="FFFFFF"/>
        <w:spacing w:after="0" w:line="240" w:lineRule="auto"/>
        <w:ind w:left="525"/>
        <w:rPr>
          <w:rFonts w:eastAsia="Times New Roman" w:cstheme="minorHAnsi"/>
          <w:color w:val="696A6C"/>
        </w:rPr>
      </w:pPr>
      <w:r w:rsidRPr="00AE63CF">
        <w:rPr>
          <w:rFonts w:eastAsia="Times New Roman" w:cstheme="minorHAnsi"/>
          <w:color w:val="696A6C"/>
        </w:rPr>
        <w:t>The implicit associations we hold </w:t>
      </w:r>
      <w:r w:rsidRPr="00AE63CF">
        <w:rPr>
          <w:rFonts w:eastAsia="Times New Roman" w:cstheme="minorHAnsi"/>
          <w:b/>
          <w:bCs/>
          <w:color w:val="696A6C"/>
        </w:rPr>
        <w:t>do not necessarily align with our declared beliefs</w:t>
      </w:r>
      <w:r w:rsidRPr="00AE63CF">
        <w:rPr>
          <w:rFonts w:eastAsia="Times New Roman" w:cstheme="minorHAnsi"/>
          <w:color w:val="696A6C"/>
        </w:rPr>
        <w:t> or even reflect stances we would explicitly endorse.</w:t>
      </w:r>
    </w:p>
    <w:p w14:paraId="439EE93C" w14:textId="77777777" w:rsidR="00AE63CF" w:rsidRPr="00AE63CF" w:rsidRDefault="00AE63CF" w:rsidP="00AE63CF">
      <w:pPr>
        <w:numPr>
          <w:ilvl w:val="0"/>
          <w:numId w:val="1"/>
        </w:numPr>
        <w:shd w:val="clear" w:color="auto" w:fill="FFFFFF"/>
        <w:spacing w:after="0" w:line="240" w:lineRule="auto"/>
        <w:ind w:left="525"/>
        <w:rPr>
          <w:rFonts w:eastAsia="Times New Roman" w:cstheme="minorHAnsi"/>
          <w:color w:val="696A6C"/>
        </w:rPr>
      </w:pPr>
      <w:r w:rsidRPr="00AE63CF">
        <w:rPr>
          <w:rFonts w:eastAsia="Times New Roman" w:cstheme="minorHAnsi"/>
          <w:color w:val="696A6C"/>
        </w:rPr>
        <w:t>We generally tend to hold implicit biases that </w:t>
      </w:r>
      <w:r w:rsidRPr="00AE63CF">
        <w:rPr>
          <w:rFonts w:eastAsia="Times New Roman" w:cstheme="minorHAnsi"/>
          <w:b/>
          <w:bCs/>
          <w:color w:val="696A6C"/>
        </w:rPr>
        <w:t>favor</w:t>
      </w:r>
      <w:r w:rsidRPr="00AE63CF">
        <w:rPr>
          <w:rFonts w:eastAsia="Times New Roman" w:cstheme="minorHAnsi"/>
          <w:color w:val="696A6C"/>
        </w:rPr>
        <w:t> </w:t>
      </w:r>
      <w:r w:rsidRPr="00AE63CF">
        <w:rPr>
          <w:rFonts w:eastAsia="Times New Roman" w:cstheme="minorHAnsi"/>
          <w:b/>
          <w:bCs/>
          <w:color w:val="696A6C"/>
        </w:rPr>
        <w:t>our own ingroup</w:t>
      </w:r>
      <w:r w:rsidRPr="00AE63CF">
        <w:rPr>
          <w:rFonts w:eastAsia="Times New Roman" w:cstheme="minorHAnsi"/>
          <w:color w:val="696A6C"/>
        </w:rPr>
        <w:t>, though research has shown that we can still hold implicit biases against our ingroup.</w:t>
      </w:r>
    </w:p>
    <w:p w14:paraId="42668C60" w14:textId="77777777" w:rsidR="00AE63CF" w:rsidRPr="00AE63CF" w:rsidRDefault="00AE63CF" w:rsidP="00AE63CF">
      <w:pPr>
        <w:numPr>
          <w:ilvl w:val="0"/>
          <w:numId w:val="1"/>
        </w:numPr>
        <w:shd w:val="clear" w:color="auto" w:fill="FFFFFF"/>
        <w:spacing w:after="0" w:line="240" w:lineRule="auto"/>
        <w:ind w:left="525"/>
        <w:rPr>
          <w:rFonts w:eastAsia="Times New Roman" w:cstheme="minorHAnsi"/>
          <w:color w:val="696A6C"/>
        </w:rPr>
      </w:pPr>
      <w:r w:rsidRPr="00AE63CF">
        <w:rPr>
          <w:rFonts w:eastAsia="Times New Roman" w:cstheme="minorHAnsi"/>
          <w:color w:val="696A6C"/>
        </w:rPr>
        <w:t>Implicit biases are </w:t>
      </w:r>
      <w:r w:rsidRPr="00AE63CF">
        <w:rPr>
          <w:rFonts w:eastAsia="Times New Roman" w:cstheme="minorHAnsi"/>
          <w:b/>
          <w:bCs/>
          <w:color w:val="696A6C"/>
        </w:rPr>
        <w:t>malleable</w:t>
      </w:r>
      <w:r w:rsidRPr="00AE63CF">
        <w:rPr>
          <w:rFonts w:eastAsia="Times New Roman" w:cstheme="minorHAnsi"/>
          <w:color w:val="696A6C"/>
        </w:rPr>
        <w:t>.  Our brains are incredibly complex, and the implicit associations that we have formed can be gradually unlearned through a variety of debiasing techniques.</w:t>
      </w:r>
    </w:p>
    <w:p w14:paraId="48231531" w14:textId="4BF008F5" w:rsidR="00AE63CF" w:rsidRPr="00AE63CF" w:rsidRDefault="00AE63CF" w:rsidP="00AE63CF">
      <w:pPr>
        <w:shd w:val="clear" w:color="auto" w:fill="FFFFFF"/>
        <w:spacing w:after="0" w:line="240" w:lineRule="auto"/>
        <w:jc w:val="center"/>
        <w:rPr>
          <w:rFonts w:eastAsia="Times New Roman" w:cstheme="minorHAnsi"/>
          <w:color w:val="696A6C"/>
        </w:rPr>
      </w:pPr>
    </w:p>
    <w:p w14:paraId="134EABCA" w14:textId="77777777" w:rsidR="00AE63CF" w:rsidRPr="00AE63CF" w:rsidRDefault="00AE63CF" w:rsidP="00AE63CF">
      <w:pPr>
        <w:shd w:val="clear" w:color="auto" w:fill="FFFFFF"/>
        <w:spacing w:after="225" w:line="240" w:lineRule="auto"/>
        <w:rPr>
          <w:rFonts w:eastAsia="Times New Roman" w:cstheme="minorHAnsi"/>
          <w:color w:val="696A6C"/>
        </w:rPr>
      </w:pPr>
      <w:r w:rsidRPr="00AE63CF">
        <w:rPr>
          <w:rFonts w:eastAsia="Times New Roman" w:cstheme="minorHAnsi"/>
          <w:color w:val="696A6C"/>
        </w:rPr>
        <w:t>Extensive research has documented the disturbing effects of implicit racial biases in a variety of realms ranging from classrooms to courtrooms to hospitals.  Consider these examples:</w:t>
      </w:r>
    </w:p>
    <w:p w14:paraId="4C2115AF" w14:textId="77777777" w:rsidR="00AE63CF" w:rsidRPr="00AE63CF" w:rsidRDefault="00AE63CF" w:rsidP="00AE63CF">
      <w:pPr>
        <w:numPr>
          <w:ilvl w:val="0"/>
          <w:numId w:val="2"/>
        </w:numPr>
        <w:shd w:val="clear" w:color="auto" w:fill="FFFFFF"/>
        <w:spacing w:after="0" w:line="240" w:lineRule="auto"/>
        <w:ind w:left="525"/>
        <w:rPr>
          <w:rFonts w:eastAsia="Times New Roman" w:cstheme="minorHAnsi"/>
          <w:color w:val="696A6C"/>
        </w:rPr>
      </w:pPr>
      <w:r w:rsidRPr="00AE63CF">
        <w:rPr>
          <w:rFonts w:eastAsia="Times New Roman" w:cstheme="minorHAnsi"/>
          <w:color w:val="696A6C"/>
        </w:rPr>
        <w:t>A 2012 study used identical case vignettes to examine how pediatricians’ implicit racial attitudes affect treatment recommendations for four common pediatric conditions.  Results indicated that as pediatricians’ pro-White implicit biases increased, they were more likely to prescribe painkillers for vignette patients who were White as opposed to Black.  This is just one example of how understanding implicit racial biases may help explain differential health care treatment, even for youths.</w:t>
      </w:r>
    </w:p>
    <w:p w14:paraId="2C49C858" w14:textId="77777777" w:rsidR="00AE63CF" w:rsidRPr="00AE63CF" w:rsidRDefault="00AE63CF" w:rsidP="00AE63CF">
      <w:pPr>
        <w:numPr>
          <w:ilvl w:val="0"/>
          <w:numId w:val="3"/>
        </w:numPr>
        <w:shd w:val="clear" w:color="auto" w:fill="FFFFFF"/>
        <w:spacing w:after="0" w:line="240" w:lineRule="auto"/>
        <w:ind w:left="525"/>
        <w:rPr>
          <w:rFonts w:eastAsia="Times New Roman" w:cstheme="minorHAnsi"/>
          <w:color w:val="696A6C"/>
        </w:rPr>
      </w:pPr>
      <w:r w:rsidRPr="00AE63CF">
        <w:rPr>
          <w:rFonts w:eastAsia="Times New Roman" w:cstheme="minorHAnsi"/>
          <w:color w:val="696A6C"/>
        </w:rPr>
        <w:t xml:space="preserve">Other research explored the connection between criminal sentencing and Afrocentric features bias, which refers to the generally negative judgments and beliefs that many people hold regarding individuals who possess Afrocentric features such as dark skin, a wide nose, and full lips.  Researchers found that when controlling for numerous factors (e.g., seriousness of the primary offense, number of prior offenses, etc.), individuals with the most prominent Afrocentric features received longer sentences than their less </w:t>
      </w:r>
      <w:proofErr w:type="spellStart"/>
      <w:r w:rsidRPr="00AE63CF">
        <w:rPr>
          <w:rFonts w:eastAsia="Times New Roman" w:cstheme="minorHAnsi"/>
          <w:color w:val="696A6C"/>
        </w:rPr>
        <w:t>Afrocentrically</w:t>
      </w:r>
      <w:proofErr w:type="spellEnd"/>
      <w:r w:rsidRPr="00AE63CF">
        <w:rPr>
          <w:rFonts w:eastAsia="Times New Roman" w:cstheme="minorHAnsi"/>
          <w:color w:val="696A6C"/>
        </w:rPr>
        <w:t xml:space="preserve"> featured counterparts.</w:t>
      </w:r>
    </w:p>
    <w:p w14:paraId="2597B5C8" w14:textId="77777777" w:rsidR="00AE63CF" w:rsidRPr="00AE63CF" w:rsidRDefault="00AE63CF" w:rsidP="00AE63CF">
      <w:pPr>
        <w:numPr>
          <w:ilvl w:val="0"/>
          <w:numId w:val="3"/>
        </w:numPr>
        <w:shd w:val="clear" w:color="auto" w:fill="FFFFFF"/>
        <w:spacing w:after="0" w:line="240" w:lineRule="auto"/>
        <w:ind w:left="525"/>
        <w:rPr>
          <w:rFonts w:eastAsia="Times New Roman" w:cstheme="minorHAnsi"/>
          <w:color w:val="696A6C"/>
        </w:rPr>
      </w:pPr>
      <w:r w:rsidRPr="00AE63CF">
        <w:rPr>
          <w:rFonts w:eastAsia="Times New Roman" w:cstheme="minorHAnsi"/>
          <w:color w:val="696A6C"/>
        </w:rPr>
        <w:t xml:space="preserve">This phenomenon was observed </w:t>
      </w:r>
      <w:proofErr w:type="spellStart"/>
      <w:r w:rsidRPr="00AE63CF">
        <w:rPr>
          <w:rFonts w:eastAsia="Times New Roman" w:cstheme="minorHAnsi"/>
          <w:color w:val="696A6C"/>
        </w:rPr>
        <w:t>intraracially</w:t>
      </w:r>
      <w:proofErr w:type="spellEnd"/>
      <w:r w:rsidRPr="00AE63CF">
        <w:rPr>
          <w:rFonts w:eastAsia="Times New Roman" w:cstheme="minorHAnsi"/>
          <w:color w:val="696A6C"/>
        </w:rPr>
        <w:t xml:space="preserve"> in both their Black and White male inmate samples.</w:t>
      </w:r>
    </w:p>
    <w:p w14:paraId="48257D04" w14:textId="77777777" w:rsidR="00AE63CF" w:rsidRPr="00AE63CF" w:rsidRDefault="00AE63CF" w:rsidP="00AE63CF">
      <w:pPr>
        <w:shd w:val="clear" w:color="auto" w:fill="FFFFFF"/>
        <w:spacing w:after="0" w:line="240" w:lineRule="auto"/>
        <w:rPr>
          <w:rFonts w:eastAsia="Times New Roman" w:cstheme="minorHAnsi"/>
          <w:color w:val="696A6C"/>
        </w:rPr>
      </w:pPr>
      <w:r w:rsidRPr="00AE63CF">
        <w:rPr>
          <w:rFonts w:eastAsia="Times New Roman" w:cstheme="minorHAnsi"/>
          <w:b/>
          <w:bCs/>
          <w:color w:val="696A6C"/>
        </w:rPr>
        <w:t>Barriers to Opportunity: Implicit Bias &amp; Structural Racialization</w:t>
      </w:r>
    </w:p>
    <w:p w14:paraId="6139E79B" w14:textId="77777777" w:rsidR="00AE63CF" w:rsidRPr="00AE63CF" w:rsidRDefault="00AE63CF" w:rsidP="00AE63CF">
      <w:pPr>
        <w:shd w:val="clear" w:color="auto" w:fill="FFFFFF"/>
        <w:spacing w:after="225" w:line="240" w:lineRule="auto"/>
        <w:rPr>
          <w:rFonts w:eastAsia="Times New Roman" w:cstheme="minorHAnsi"/>
          <w:color w:val="696A6C"/>
        </w:rPr>
      </w:pPr>
      <w:r w:rsidRPr="00AE63CF">
        <w:rPr>
          <w:rFonts w:eastAsia="Times New Roman" w:cstheme="minorHAnsi"/>
          <w:color w:val="696A6C"/>
        </w:rPr>
        <w:t xml:space="preserve">As the Kirwan Institute works to create a just and inclusive society where all people and communities have opportunity to succeed, we have become increasingly mindful of how race and cognition factors such as implicit bias can operate in conjunction with structural racialization.  Together these two </w:t>
      </w:r>
      <w:r w:rsidRPr="00AE63CF">
        <w:rPr>
          <w:rFonts w:eastAsia="Times New Roman" w:cstheme="minorHAnsi"/>
          <w:color w:val="696A6C"/>
        </w:rPr>
        <w:lastRenderedPageBreak/>
        <w:t>powerful forces create barriers that impede access to opportunity across many critical life domains such as housing, education, health, and criminal justice.</w:t>
      </w:r>
    </w:p>
    <w:p w14:paraId="05770765" w14:textId="77777777" w:rsidR="00AE63CF" w:rsidRPr="00AE63CF" w:rsidRDefault="00AE63CF" w:rsidP="00AE63CF">
      <w:pPr>
        <w:shd w:val="clear" w:color="auto" w:fill="FFFFFF"/>
        <w:spacing w:after="0" w:line="240" w:lineRule="auto"/>
        <w:rPr>
          <w:rFonts w:eastAsia="Times New Roman" w:cstheme="minorHAnsi"/>
          <w:color w:val="696A6C"/>
        </w:rPr>
      </w:pPr>
      <w:r w:rsidRPr="00AE63CF">
        <w:rPr>
          <w:rFonts w:eastAsia="Times New Roman" w:cstheme="minorHAnsi"/>
          <w:color w:val="696A6C"/>
        </w:rPr>
        <w:t>As convincing research evidence accumulates, it becomes difficult to understate the importance of considering the role of implicit racial biases when analyzing societal inequities.  Implicit biases, explicit biases, and structural forces are often mutually reinforcing.  The Kirwan Institute is committed to raising awareness of the distressing impacts of implicit racial bias and exposing the ways in which this phenomenon creates and reinforces racialized barriers to opportunity.</w:t>
      </w:r>
    </w:p>
    <w:p w14:paraId="6A156B68" w14:textId="609CC4C2" w:rsidR="00AE63CF" w:rsidRPr="00AE63CF" w:rsidRDefault="00AE63CF">
      <w:pPr>
        <w:rPr>
          <w:rFonts w:eastAsia="Times New Roman" w:cstheme="minorHAnsi"/>
          <w:color w:val="696A6C"/>
          <w:sz w:val="18"/>
          <w:szCs w:val="18"/>
        </w:rPr>
      </w:pPr>
    </w:p>
    <w:p w14:paraId="09531081" w14:textId="77777777" w:rsidR="00AE63CF" w:rsidRPr="00AE63CF" w:rsidRDefault="00AE63CF" w:rsidP="00AE63CF">
      <w:pPr>
        <w:spacing w:after="0" w:line="240" w:lineRule="auto"/>
        <w:jc w:val="right"/>
        <w:textAlignment w:val="top"/>
        <w:rPr>
          <w:rFonts w:eastAsia="Times New Roman" w:cstheme="minorHAnsi"/>
          <w:color w:val="696A6C"/>
          <w:sz w:val="18"/>
          <w:szCs w:val="18"/>
        </w:rPr>
      </w:pPr>
      <w:r w:rsidRPr="00AE63CF">
        <w:rPr>
          <w:rFonts w:eastAsia="Times New Roman" w:cstheme="minorHAnsi"/>
          <w:noProof/>
          <w:color w:val="696A6C"/>
          <w:sz w:val="18"/>
          <w:szCs w:val="18"/>
        </w:rPr>
        <w:drawing>
          <wp:inline distT="0" distB="0" distL="0" distR="0" wp14:anchorId="2BACA2B8" wp14:editId="18EB433D">
            <wp:extent cx="952500" cy="952500"/>
            <wp:effectExtent l="0" t="0" r="0" b="0"/>
            <wp:docPr id="1" name="Picture 1" descr="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52ACC89A" w14:textId="77777777" w:rsidR="00AE63CF" w:rsidRPr="00AE63CF" w:rsidRDefault="00AE63CF" w:rsidP="00AE63CF">
      <w:pPr>
        <w:pBdr>
          <w:bottom w:val="single" w:sz="6" w:space="11" w:color="F1F1F1"/>
        </w:pBdr>
        <w:spacing w:after="0" w:afterAutospacing="1" w:line="240" w:lineRule="auto"/>
        <w:outlineLvl w:val="1"/>
        <w:rPr>
          <w:rFonts w:eastAsia="Times New Roman" w:cstheme="minorHAnsi"/>
          <w:caps/>
          <w:color w:val="51585B"/>
          <w:sz w:val="33"/>
          <w:szCs w:val="33"/>
        </w:rPr>
      </w:pPr>
      <w:hyperlink r:id="rId6" w:tgtFrame="_blank" w:history="1">
        <w:r w:rsidRPr="00AE63CF">
          <w:rPr>
            <w:rFonts w:eastAsia="Times New Roman" w:cstheme="minorHAnsi"/>
            <w:caps/>
            <w:color w:val="BB0000"/>
            <w:sz w:val="33"/>
            <w:szCs w:val="33"/>
            <w:u w:val="single"/>
          </w:rPr>
          <w:t>BIAS CLEANSE</w:t>
        </w:r>
      </w:hyperlink>
    </w:p>
    <w:p w14:paraId="4998AE6F" w14:textId="77777777" w:rsidR="00AE63CF" w:rsidRPr="00AE63CF" w:rsidRDefault="00AE63CF" w:rsidP="00AE63CF">
      <w:pPr>
        <w:spacing w:after="0" w:line="240" w:lineRule="auto"/>
        <w:rPr>
          <w:rFonts w:eastAsia="Times New Roman" w:cstheme="minorHAnsi"/>
          <w:color w:val="696A6C"/>
        </w:rPr>
      </w:pPr>
      <w:r w:rsidRPr="00AE63CF">
        <w:rPr>
          <w:rFonts w:eastAsia="Times New Roman" w:cstheme="minorHAnsi"/>
          <w:b/>
          <w:bCs/>
          <w:color w:val="696A6C"/>
        </w:rPr>
        <w:t xml:space="preserve">The Kirwan Institute worked with MTV to create a seven-day race and gender bias cleanse. It provides daily tasks that will help </w:t>
      </w:r>
      <w:proofErr w:type="gramStart"/>
      <w:r w:rsidRPr="00AE63CF">
        <w:rPr>
          <w:rFonts w:eastAsia="Times New Roman" w:cstheme="minorHAnsi"/>
          <w:b/>
          <w:bCs/>
          <w:color w:val="696A6C"/>
        </w:rPr>
        <w:t>you</w:t>
      </w:r>
      <w:proofErr w:type="gramEnd"/>
      <w:r w:rsidRPr="00AE63CF">
        <w:rPr>
          <w:rFonts w:eastAsia="Times New Roman" w:cstheme="minorHAnsi"/>
          <w:b/>
          <w:bCs/>
          <w:color w:val="696A6C"/>
        </w:rPr>
        <w:t xml:space="preserve"> de-bias yourself.</w:t>
      </w:r>
    </w:p>
    <w:p w14:paraId="0168C726" w14:textId="22E8A6D3" w:rsidR="00AE63CF" w:rsidRPr="00AE63CF" w:rsidRDefault="00AE63CF" w:rsidP="00AE63CF">
      <w:pPr>
        <w:shd w:val="clear" w:color="auto" w:fill="FFFFFF"/>
        <w:spacing w:after="0" w:line="240" w:lineRule="auto"/>
        <w:rPr>
          <w:rFonts w:eastAsia="Times New Roman" w:cstheme="minorHAnsi"/>
          <w:b/>
          <w:bCs/>
          <w:color w:val="696A6C"/>
        </w:rPr>
      </w:pPr>
      <w:r w:rsidRPr="00AE63CF">
        <w:rPr>
          <w:rFonts w:eastAsia="Times New Roman" w:cstheme="minorHAnsi"/>
          <w:b/>
          <w:bCs/>
          <w:color w:val="696A6C"/>
        </w:rPr>
        <w:t>Implicit Biases Predict Behavior in the Real World</w:t>
      </w:r>
    </w:p>
    <w:p w14:paraId="5254C152" w14:textId="18894A5F" w:rsidR="00AE63CF" w:rsidRPr="00AE63CF" w:rsidRDefault="00AE63CF" w:rsidP="00AE63CF">
      <w:pPr>
        <w:shd w:val="clear" w:color="auto" w:fill="FFFFFF"/>
        <w:spacing w:after="0" w:line="240" w:lineRule="auto"/>
        <w:rPr>
          <w:rFonts w:eastAsia="Times New Roman" w:cstheme="minorHAnsi"/>
          <w:color w:val="696A6C"/>
        </w:rPr>
      </w:pPr>
    </w:p>
    <w:p w14:paraId="65F6E159" w14:textId="08CD011C" w:rsidR="00AE63CF" w:rsidRPr="00AE63CF" w:rsidRDefault="00AE63CF" w:rsidP="00AE63CF">
      <w:pPr>
        <w:shd w:val="clear" w:color="auto" w:fill="FFFFFF"/>
        <w:spacing w:after="0" w:line="240" w:lineRule="auto"/>
        <w:rPr>
          <w:rFonts w:eastAsia="Times New Roman" w:cstheme="minorHAnsi"/>
          <w:color w:val="696A6C"/>
        </w:rPr>
      </w:pPr>
      <w:r w:rsidRPr="00AE63CF">
        <w:rPr>
          <w:rFonts w:eastAsia="Times New Roman" w:cstheme="minorHAnsi"/>
          <w:color w:val="696A6C"/>
        </w:rPr>
        <w:t>http://kirwaninstitute.osu.edu/research/understanding-implicit-bias/</w:t>
      </w:r>
    </w:p>
    <w:p w14:paraId="79353584" w14:textId="77777777" w:rsidR="00AE63CF" w:rsidRPr="00AE63CF" w:rsidRDefault="00AE63CF">
      <w:pPr>
        <w:rPr>
          <w:rFonts w:cstheme="minorHAnsi"/>
        </w:rPr>
      </w:pPr>
      <w:bookmarkStart w:id="0" w:name="_GoBack"/>
      <w:bookmarkEnd w:id="0"/>
    </w:p>
    <w:sectPr w:rsidR="00AE63CF" w:rsidRPr="00AE63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30DF2"/>
    <w:multiLevelType w:val="multilevel"/>
    <w:tmpl w:val="7AF48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1720480"/>
    <w:multiLevelType w:val="multilevel"/>
    <w:tmpl w:val="B2B43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FF12F14"/>
    <w:multiLevelType w:val="multilevel"/>
    <w:tmpl w:val="B9883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63CF"/>
    <w:rsid w:val="006E54B4"/>
    <w:rsid w:val="00AE63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88D7CB"/>
  <w15:chartTrackingRefBased/>
  <w15:docId w15:val="{62C7C03F-A5B1-4F14-94B8-84C9411F0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AE63CF"/>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link w:val="Heading4Char"/>
    <w:uiPriority w:val="9"/>
    <w:qFormat/>
    <w:rsid w:val="00AE63CF"/>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E63CF"/>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rsid w:val="00AE63CF"/>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AE63C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E63CF"/>
    <w:rPr>
      <w:color w:val="0000FF"/>
      <w:u w:val="single"/>
    </w:rPr>
  </w:style>
  <w:style w:type="character" w:styleId="Strong">
    <w:name w:val="Strong"/>
    <w:basedOn w:val="DefaultParagraphFont"/>
    <w:uiPriority w:val="22"/>
    <w:qFormat/>
    <w:rsid w:val="00AE63C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7490781">
      <w:bodyDiv w:val="1"/>
      <w:marLeft w:val="0"/>
      <w:marRight w:val="0"/>
      <w:marTop w:val="0"/>
      <w:marBottom w:val="0"/>
      <w:divBdr>
        <w:top w:val="none" w:sz="0" w:space="0" w:color="auto"/>
        <w:left w:val="none" w:sz="0" w:space="0" w:color="auto"/>
        <w:bottom w:val="none" w:sz="0" w:space="0" w:color="auto"/>
        <w:right w:val="none" w:sz="0" w:space="0" w:color="auto"/>
      </w:divBdr>
      <w:divsChild>
        <w:div w:id="2097752027">
          <w:marLeft w:val="-225"/>
          <w:marRight w:val="-225"/>
          <w:marTop w:val="0"/>
          <w:marBottom w:val="0"/>
          <w:divBdr>
            <w:top w:val="none" w:sz="0" w:space="0" w:color="auto"/>
            <w:left w:val="none" w:sz="0" w:space="0" w:color="auto"/>
            <w:bottom w:val="none" w:sz="0" w:space="0" w:color="auto"/>
            <w:right w:val="none" w:sz="0" w:space="0" w:color="auto"/>
          </w:divBdr>
          <w:divsChild>
            <w:div w:id="289171399">
              <w:marLeft w:val="0"/>
              <w:marRight w:val="0"/>
              <w:marTop w:val="0"/>
              <w:marBottom w:val="0"/>
              <w:divBdr>
                <w:top w:val="none" w:sz="0" w:space="0" w:color="auto"/>
                <w:left w:val="none" w:sz="0" w:space="0" w:color="auto"/>
                <w:bottom w:val="none" w:sz="0" w:space="0" w:color="auto"/>
                <w:right w:val="none" w:sz="0" w:space="0" w:color="auto"/>
              </w:divBdr>
              <w:divsChild>
                <w:div w:id="690881336">
                  <w:marLeft w:val="0"/>
                  <w:marRight w:val="0"/>
                  <w:marTop w:val="0"/>
                  <w:marBottom w:val="0"/>
                  <w:divBdr>
                    <w:top w:val="none" w:sz="0" w:space="0" w:color="auto"/>
                    <w:left w:val="none" w:sz="0" w:space="0" w:color="auto"/>
                    <w:bottom w:val="none" w:sz="0" w:space="0" w:color="auto"/>
                    <w:right w:val="none" w:sz="0" w:space="0" w:color="auto"/>
                  </w:divBdr>
                  <w:divsChild>
                    <w:div w:id="1829128615">
                      <w:marLeft w:val="0"/>
                      <w:marRight w:val="0"/>
                      <w:marTop w:val="0"/>
                      <w:marBottom w:val="0"/>
                      <w:divBdr>
                        <w:top w:val="none" w:sz="0" w:space="0" w:color="auto"/>
                        <w:left w:val="none" w:sz="0" w:space="0" w:color="auto"/>
                        <w:bottom w:val="none" w:sz="0" w:space="0" w:color="auto"/>
                        <w:right w:val="none" w:sz="0" w:space="0" w:color="auto"/>
                      </w:divBdr>
                      <w:divsChild>
                        <w:div w:id="1994796318">
                          <w:marLeft w:val="0"/>
                          <w:marRight w:val="0"/>
                          <w:marTop w:val="0"/>
                          <w:marBottom w:val="0"/>
                          <w:divBdr>
                            <w:top w:val="none" w:sz="0" w:space="0" w:color="auto"/>
                            <w:left w:val="none" w:sz="0" w:space="0" w:color="auto"/>
                            <w:bottom w:val="none" w:sz="0" w:space="0" w:color="auto"/>
                            <w:right w:val="none" w:sz="0" w:space="0" w:color="auto"/>
                          </w:divBdr>
                          <w:divsChild>
                            <w:div w:id="627391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1336110">
              <w:marLeft w:val="0"/>
              <w:marRight w:val="0"/>
              <w:marTop w:val="0"/>
              <w:marBottom w:val="0"/>
              <w:divBdr>
                <w:top w:val="none" w:sz="0" w:space="0" w:color="auto"/>
                <w:left w:val="none" w:sz="0" w:space="0" w:color="auto"/>
                <w:bottom w:val="none" w:sz="0" w:space="0" w:color="auto"/>
                <w:right w:val="none" w:sz="0" w:space="0" w:color="auto"/>
              </w:divBdr>
              <w:divsChild>
                <w:div w:id="1331325197">
                  <w:marLeft w:val="0"/>
                  <w:marRight w:val="0"/>
                  <w:marTop w:val="0"/>
                  <w:marBottom w:val="0"/>
                  <w:divBdr>
                    <w:top w:val="none" w:sz="0" w:space="0" w:color="auto"/>
                    <w:left w:val="none" w:sz="0" w:space="0" w:color="auto"/>
                    <w:bottom w:val="none" w:sz="0" w:space="0" w:color="auto"/>
                    <w:right w:val="none" w:sz="0" w:space="0" w:color="auto"/>
                  </w:divBdr>
                  <w:divsChild>
                    <w:div w:id="16125852">
                      <w:marLeft w:val="0"/>
                      <w:marRight w:val="0"/>
                      <w:marTop w:val="0"/>
                      <w:marBottom w:val="0"/>
                      <w:divBdr>
                        <w:top w:val="none" w:sz="0" w:space="0" w:color="auto"/>
                        <w:left w:val="none" w:sz="0" w:space="0" w:color="auto"/>
                        <w:bottom w:val="none" w:sz="0" w:space="0" w:color="auto"/>
                        <w:right w:val="none" w:sz="0" w:space="0" w:color="auto"/>
                      </w:divBdr>
                      <w:divsChild>
                        <w:div w:id="1402410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6872140">
          <w:marLeft w:val="-225"/>
          <w:marRight w:val="-225"/>
          <w:marTop w:val="0"/>
          <w:marBottom w:val="0"/>
          <w:divBdr>
            <w:top w:val="none" w:sz="0" w:space="0" w:color="auto"/>
            <w:left w:val="none" w:sz="0" w:space="0" w:color="auto"/>
            <w:bottom w:val="none" w:sz="0" w:space="0" w:color="auto"/>
            <w:right w:val="none" w:sz="0" w:space="0" w:color="auto"/>
          </w:divBdr>
          <w:divsChild>
            <w:div w:id="560093895">
              <w:marLeft w:val="0"/>
              <w:marRight w:val="0"/>
              <w:marTop w:val="0"/>
              <w:marBottom w:val="0"/>
              <w:divBdr>
                <w:top w:val="none" w:sz="0" w:space="0" w:color="auto"/>
                <w:left w:val="none" w:sz="0" w:space="0" w:color="auto"/>
                <w:bottom w:val="none" w:sz="0" w:space="0" w:color="auto"/>
                <w:right w:val="none" w:sz="0" w:space="0" w:color="auto"/>
              </w:divBdr>
              <w:divsChild>
                <w:div w:id="2025858879">
                  <w:marLeft w:val="0"/>
                  <w:marRight w:val="0"/>
                  <w:marTop w:val="0"/>
                  <w:marBottom w:val="0"/>
                  <w:divBdr>
                    <w:top w:val="none" w:sz="0" w:space="0" w:color="auto"/>
                    <w:left w:val="none" w:sz="0" w:space="0" w:color="auto"/>
                    <w:bottom w:val="none" w:sz="0" w:space="0" w:color="auto"/>
                    <w:right w:val="none" w:sz="0" w:space="0" w:color="auto"/>
                  </w:divBdr>
                  <w:divsChild>
                    <w:div w:id="1168323858">
                      <w:marLeft w:val="0"/>
                      <w:marRight w:val="0"/>
                      <w:marTop w:val="0"/>
                      <w:marBottom w:val="0"/>
                      <w:divBdr>
                        <w:top w:val="none" w:sz="0" w:space="0" w:color="auto"/>
                        <w:left w:val="none" w:sz="0" w:space="0" w:color="auto"/>
                        <w:bottom w:val="none" w:sz="0" w:space="0" w:color="auto"/>
                        <w:right w:val="none" w:sz="0" w:space="0" w:color="auto"/>
                      </w:divBdr>
                      <w:divsChild>
                        <w:div w:id="32389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8011777">
              <w:marLeft w:val="0"/>
              <w:marRight w:val="0"/>
              <w:marTop w:val="0"/>
              <w:marBottom w:val="0"/>
              <w:divBdr>
                <w:top w:val="none" w:sz="0" w:space="0" w:color="auto"/>
                <w:left w:val="none" w:sz="0" w:space="0" w:color="auto"/>
                <w:bottom w:val="none" w:sz="0" w:space="0" w:color="auto"/>
                <w:right w:val="none" w:sz="0" w:space="0" w:color="auto"/>
              </w:divBdr>
              <w:divsChild>
                <w:div w:id="788355497">
                  <w:marLeft w:val="0"/>
                  <w:marRight w:val="0"/>
                  <w:marTop w:val="0"/>
                  <w:marBottom w:val="0"/>
                  <w:divBdr>
                    <w:top w:val="none" w:sz="0" w:space="0" w:color="auto"/>
                    <w:left w:val="none" w:sz="0" w:space="0" w:color="auto"/>
                    <w:bottom w:val="none" w:sz="0" w:space="0" w:color="auto"/>
                    <w:right w:val="none" w:sz="0" w:space="0" w:color="auto"/>
                  </w:divBdr>
                  <w:divsChild>
                    <w:div w:id="1375546519">
                      <w:marLeft w:val="0"/>
                      <w:marRight w:val="0"/>
                      <w:marTop w:val="0"/>
                      <w:marBottom w:val="0"/>
                      <w:divBdr>
                        <w:top w:val="none" w:sz="0" w:space="0" w:color="auto"/>
                        <w:left w:val="none" w:sz="0" w:space="0" w:color="auto"/>
                        <w:bottom w:val="none" w:sz="0" w:space="0" w:color="auto"/>
                        <w:right w:val="none" w:sz="0" w:space="0" w:color="auto"/>
                      </w:divBdr>
                      <w:divsChild>
                        <w:div w:id="864713365">
                          <w:marLeft w:val="0"/>
                          <w:marRight w:val="0"/>
                          <w:marTop w:val="0"/>
                          <w:marBottom w:val="0"/>
                          <w:divBdr>
                            <w:top w:val="none" w:sz="0" w:space="0" w:color="auto"/>
                            <w:left w:val="none" w:sz="0" w:space="0" w:color="auto"/>
                            <w:bottom w:val="none" w:sz="0" w:space="0" w:color="auto"/>
                            <w:right w:val="none" w:sz="0" w:space="0" w:color="auto"/>
                          </w:divBdr>
                          <w:divsChild>
                            <w:div w:id="71539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9526785">
          <w:marLeft w:val="-225"/>
          <w:marRight w:val="-225"/>
          <w:marTop w:val="0"/>
          <w:marBottom w:val="0"/>
          <w:divBdr>
            <w:top w:val="none" w:sz="0" w:space="0" w:color="auto"/>
            <w:left w:val="none" w:sz="0" w:space="0" w:color="auto"/>
            <w:bottom w:val="none" w:sz="0" w:space="0" w:color="auto"/>
            <w:right w:val="none" w:sz="0" w:space="0" w:color="auto"/>
          </w:divBdr>
          <w:divsChild>
            <w:div w:id="185293042">
              <w:marLeft w:val="0"/>
              <w:marRight w:val="0"/>
              <w:marTop w:val="0"/>
              <w:marBottom w:val="0"/>
              <w:divBdr>
                <w:top w:val="none" w:sz="0" w:space="0" w:color="auto"/>
                <w:left w:val="none" w:sz="0" w:space="0" w:color="auto"/>
                <w:bottom w:val="none" w:sz="0" w:space="0" w:color="auto"/>
                <w:right w:val="none" w:sz="0" w:space="0" w:color="auto"/>
              </w:divBdr>
              <w:divsChild>
                <w:div w:id="1678342810">
                  <w:marLeft w:val="0"/>
                  <w:marRight w:val="0"/>
                  <w:marTop w:val="0"/>
                  <w:marBottom w:val="0"/>
                  <w:divBdr>
                    <w:top w:val="none" w:sz="0" w:space="0" w:color="auto"/>
                    <w:left w:val="none" w:sz="0" w:space="0" w:color="auto"/>
                    <w:bottom w:val="none" w:sz="0" w:space="0" w:color="auto"/>
                    <w:right w:val="none" w:sz="0" w:space="0" w:color="auto"/>
                  </w:divBdr>
                  <w:divsChild>
                    <w:div w:id="1080521485">
                      <w:marLeft w:val="0"/>
                      <w:marRight w:val="0"/>
                      <w:marTop w:val="0"/>
                      <w:marBottom w:val="0"/>
                      <w:divBdr>
                        <w:top w:val="none" w:sz="0" w:space="0" w:color="auto"/>
                        <w:left w:val="none" w:sz="0" w:space="0" w:color="auto"/>
                        <w:bottom w:val="none" w:sz="0" w:space="0" w:color="auto"/>
                        <w:right w:val="none" w:sz="0" w:space="0" w:color="auto"/>
                      </w:divBdr>
                      <w:divsChild>
                        <w:div w:id="347293843">
                          <w:marLeft w:val="0"/>
                          <w:marRight w:val="0"/>
                          <w:marTop w:val="0"/>
                          <w:marBottom w:val="0"/>
                          <w:divBdr>
                            <w:top w:val="none" w:sz="0" w:space="0" w:color="auto"/>
                            <w:left w:val="none" w:sz="0" w:space="0" w:color="auto"/>
                            <w:bottom w:val="none" w:sz="0" w:space="0" w:color="auto"/>
                            <w:right w:val="none" w:sz="0" w:space="0" w:color="auto"/>
                          </w:divBdr>
                          <w:divsChild>
                            <w:div w:id="1549300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9351616">
          <w:marLeft w:val="-225"/>
          <w:marRight w:val="-225"/>
          <w:marTop w:val="0"/>
          <w:marBottom w:val="0"/>
          <w:divBdr>
            <w:top w:val="none" w:sz="0" w:space="0" w:color="auto"/>
            <w:left w:val="none" w:sz="0" w:space="0" w:color="auto"/>
            <w:bottom w:val="none" w:sz="0" w:space="0" w:color="auto"/>
            <w:right w:val="none" w:sz="0" w:space="0" w:color="auto"/>
          </w:divBdr>
          <w:divsChild>
            <w:div w:id="247159139">
              <w:marLeft w:val="0"/>
              <w:marRight w:val="0"/>
              <w:marTop w:val="0"/>
              <w:marBottom w:val="0"/>
              <w:divBdr>
                <w:top w:val="none" w:sz="0" w:space="0" w:color="auto"/>
                <w:left w:val="none" w:sz="0" w:space="0" w:color="auto"/>
                <w:bottom w:val="none" w:sz="0" w:space="0" w:color="auto"/>
                <w:right w:val="none" w:sz="0" w:space="0" w:color="auto"/>
              </w:divBdr>
              <w:divsChild>
                <w:div w:id="783378266">
                  <w:marLeft w:val="0"/>
                  <w:marRight w:val="0"/>
                  <w:marTop w:val="0"/>
                  <w:marBottom w:val="0"/>
                  <w:divBdr>
                    <w:top w:val="none" w:sz="0" w:space="0" w:color="auto"/>
                    <w:left w:val="none" w:sz="0" w:space="0" w:color="auto"/>
                    <w:bottom w:val="none" w:sz="0" w:space="0" w:color="auto"/>
                    <w:right w:val="none" w:sz="0" w:space="0" w:color="auto"/>
                  </w:divBdr>
                  <w:divsChild>
                    <w:div w:id="192421751">
                      <w:marLeft w:val="0"/>
                      <w:marRight w:val="0"/>
                      <w:marTop w:val="0"/>
                      <w:marBottom w:val="0"/>
                      <w:divBdr>
                        <w:top w:val="none" w:sz="0" w:space="0" w:color="auto"/>
                        <w:left w:val="none" w:sz="0" w:space="0" w:color="auto"/>
                        <w:bottom w:val="none" w:sz="0" w:space="0" w:color="auto"/>
                        <w:right w:val="none" w:sz="0" w:space="0" w:color="auto"/>
                      </w:divBdr>
                      <w:divsChild>
                        <w:div w:id="431165368">
                          <w:marLeft w:val="0"/>
                          <w:marRight w:val="0"/>
                          <w:marTop w:val="0"/>
                          <w:marBottom w:val="0"/>
                          <w:divBdr>
                            <w:top w:val="none" w:sz="0" w:space="0" w:color="auto"/>
                            <w:left w:val="none" w:sz="0" w:space="0" w:color="auto"/>
                            <w:bottom w:val="none" w:sz="0" w:space="0" w:color="auto"/>
                            <w:right w:val="none" w:sz="0" w:space="0" w:color="auto"/>
                          </w:divBdr>
                          <w:divsChild>
                            <w:div w:id="24018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8413131">
          <w:marLeft w:val="-225"/>
          <w:marRight w:val="-225"/>
          <w:marTop w:val="0"/>
          <w:marBottom w:val="0"/>
          <w:divBdr>
            <w:top w:val="none" w:sz="0" w:space="0" w:color="auto"/>
            <w:left w:val="none" w:sz="0" w:space="0" w:color="auto"/>
            <w:bottom w:val="none" w:sz="0" w:space="0" w:color="auto"/>
            <w:right w:val="none" w:sz="0" w:space="0" w:color="auto"/>
          </w:divBdr>
          <w:divsChild>
            <w:div w:id="585110708">
              <w:marLeft w:val="0"/>
              <w:marRight w:val="0"/>
              <w:marTop w:val="0"/>
              <w:marBottom w:val="0"/>
              <w:divBdr>
                <w:top w:val="none" w:sz="0" w:space="0" w:color="auto"/>
                <w:left w:val="none" w:sz="0" w:space="0" w:color="auto"/>
                <w:bottom w:val="none" w:sz="0" w:space="0" w:color="auto"/>
                <w:right w:val="none" w:sz="0" w:space="0" w:color="auto"/>
              </w:divBdr>
              <w:divsChild>
                <w:div w:id="130562860">
                  <w:marLeft w:val="0"/>
                  <w:marRight w:val="0"/>
                  <w:marTop w:val="0"/>
                  <w:marBottom w:val="0"/>
                  <w:divBdr>
                    <w:top w:val="none" w:sz="0" w:space="0" w:color="auto"/>
                    <w:left w:val="none" w:sz="0" w:space="0" w:color="auto"/>
                    <w:bottom w:val="none" w:sz="0" w:space="0" w:color="auto"/>
                    <w:right w:val="none" w:sz="0" w:space="0" w:color="auto"/>
                  </w:divBdr>
                  <w:divsChild>
                    <w:div w:id="1711683528">
                      <w:marLeft w:val="0"/>
                      <w:marRight w:val="0"/>
                      <w:marTop w:val="0"/>
                      <w:marBottom w:val="0"/>
                      <w:divBdr>
                        <w:top w:val="none" w:sz="0" w:space="0" w:color="auto"/>
                        <w:left w:val="none" w:sz="0" w:space="0" w:color="auto"/>
                        <w:bottom w:val="none" w:sz="0" w:space="0" w:color="auto"/>
                        <w:right w:val="none" w:sz="0" w:space="0" w:color="auto"/>
                      </w:divBdr>
                      <w:divsChild>
                        <w:div w:id="859780089">
                          <w:marLeft w:val="0"/>
                          <w:marRight w:val="0"/>
                          <w:marTop w:val="0"/>
                          <w:marBottom w:val="0"/>
                          <w:divBdr>
                            <w:top w:val="none" w:sz="0" w:space="0" w:color="auto"/>
                            <w:left w:val="none" w:sz="0" w:space="0" w:color="auto"/>
                            <w:bottom w:val="none" w:sz="0" w:space="0" w:color="auto"/>
                            <w:right w:val="none" w:sz="0" w:space="0" w:color="auto"/>
                          </w:divBdr>
                          <w:divsChild>
                            <w:div w:id="392391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ookdifferent.org/what-can-i-do/bias-cleanse" TargetMode="External"/><Relationship Id="rId11" Type="http://schemas.openxmlformats.org/officeDocument/2006/relationships/customXml" Target="../customXml/item3.xml"/><Relationship Id="rId5" Type="http://schemas.openxmlformats.org/officeDocument/2006/relationships/image" Target="media/image1.jpeg"/><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4A8CA0C1-BB55-4B12-BD4C-A71C8BF5D173}"/>
</file>

<file path=customXml/itemProps2.xml><?xml version="1.0" encoding="utf-8"?>
<ds:datastoreItem xmlns:ds="http://schemas.openxmlformats.org/officeDocument/2006/customXml" ds:itemID="{0D635BD3-8C36-4415-A588-7478A81118DD}"/>
</file>

<file path=customXml/itemProps3.xml><?xml version="1.0" encoding="utf-8"?>
<ds:datastoreItem xmlns:ds="http://schemas.openxmlformats.org/officeDocument/2006/customXml" ds:itemID="{244838D9-5615-4CC9-A533-9B725211DCF8}"/>
</file>

<file path=docProps/app.xml><?xml version="1.0" encoding="utf-8"?>
<Properties xmlns="http://schemas.openxmlformats.org/officeDocument/2006/extended-properties" xmlns:vt="http://schemas.openxmlformats.org/officeDocument/2006/docPropsVTypes">
  <Template>Normal.dotm</Template>
  <TotalTime>3</TotalTime>
  <Pages>2</Pages>
  <Words>680</Words>
  <Characters>3876</Characters>
  <Application>Microsoft Office Word</Application>
  <DocSecurity>0</DocSecurity>
  <Lines>32</Lines>
  <Paragraphs>9</Paragraphs>
  <ScaleCrop>false</ScaleCrop>
  <Company/>
  <LinksUpToDate>false</LinksUpToDate>
  <CharactersWithSpaces>4547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2018-08-15T17:31:00Z</dcterms:created>
  <dcterms:modified xsi:type="dcterms:W3CDTF">2018-08-15T17:34:00Z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