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05"/>
        <w:gridCol w:w="2674"/>
        <w:gridCol w:w="2674"/>
        <w:gridCol w:w="2674"/>
        <w:gridCol w:w="2598"/>
        <w:gridCol w:w="2750"/>
      </w:tblGrid>
      <w:tr w:rsidR="005B12B4" w14:paraId="2FF70E7B" w14:textId="464371E5" w:rsidTr="009D6834">
        <w:trPr>
          <w:cantSplit/>
          <w:trHeight w:val="539"/>
        </w:trPr>
        <w:tc>
          <w:tcPr>
            <w:tcW w:w="805" w:type="dxa"/>
            <w:textDirection w:val="btLr"/>
          </w:tcPr>
          <w:p w14:paraId="35D68F07" w14:textId="61CBB4FE" w:rsidR="00D0030D" w:rsidRDefault="00D0030D" w:rsidP="00C3622A">
            <w:pPr>
              <w:ind w:left="113" w:right="113"/>
              <w:jc w:val="right"/>
            </w:pPr>
          </w:p>
        </w:tc>
        <w:tc>
          <w:tcPr>
            <w:tcW w:w="2674" w:type="dxa"/>
            <w:shd w:val="clear" w:color="auto" w:fill="E7E6E6" w:themeFill="background2"/>
          </w:tcPr>
          <w:p w14:paraId="0339C561" w14:textId="1AF9A5F7" w:rsidR="00D0030D" w:rsidRPr="005B12B4" w:rsidRDefault="00D0030D">
            <w:pPr>
              <w:rPr>
                <w:b/>
              </w:rPr>
            </w:pPr>
            <w:r w:rsidRPr="005B12B4">
              <w:rPr>
                <w:b/>
              </w:rPr>
              <w:t xml:space="preserve">Leadership </w:t>
            </w:r>
          </w:p>
        </w:tc>
        <w:tc>
          <w:tcPr>
            <w:tcW w:w="2674" w:type="dxa"/>
            <w:shd w:val="clear" w:color="auto" w:fill="E7E6E6" w:themeFill="background2"/>
          </w:tcPr>
          <w:p w14:paraId="5A55D8CD" w14:textId="6537CC2F" w:rsidR="00D0030D" w:rsidRPr="005B12B4" w:rsidRDefault="00D0030D" w:rsidP="00C3622A">
            <w:pPr>
              <w:rPr>
                <w:b/>
              </w:rPr>
            </w:pPr>
            <w:r w:rsidRPr="005B12B4">
              <w:rPr>
                <w:b/>
              </w:rPr>
              <w:t>Structures</w:t>
            </w:r>
          </w:p>
        </w:tc>
        <w:tc>
          <w:tcPr>
            <w:tcW w:w="2674" w:type="dxa"/>
            <w:shd w:val="clear" w:color="auto" w:fill="E7E6E6" w:themeFill="background2"/>
          </w:tcPr>
          <w:p w14:paraId="2A6B2404" w14:textId="7F899C6D" w:rsidR="00D0030D" w:rsidRPr="005B12B4" w:rsidRDefault="00D0030D">
            <w:pPr>
              <w:rPr>
                <w:b/>
              </w:rPr>
            </w:pPr>
            <w:r w:rsidRPr="005B12B4">
              <w:rPr>
                <w:b/>
              </w:rPr>
              <w:t>Action Focus</w:t>
            </w:r>
          </w:p>
        </w:tc>
        <w:tc>
          <w:tcPr>
            <w:tcW w:w="2598" w:type="dxa"/>
            <w:shd w:val="clear" w:color="auto" w:fill="E7E6E6" w:themeFill="background2"/>
          </w:tcPr>
          <w:p w14:paraId="6B517B60" w14:textId="37E6D45D" w:rsidR="00D0030D" w:rsidRPr="005B12B4" w:rsidRDefault="00D0030D" w:rsidP="007E3FFA">
            <w:pPr>
              <w:rPr>
                <w:b/>
              </w:rPr>
            </w:pPr>
            <w:r w:rsidRPr="005B12B4">
              <w:rPr>
                <w:b/>
              </w:rPr>
              <w:t>Win Focus</w:t>
            </w:r>
          </w:p>
        </w:tc>
        <w:tc>
          <w:tcPr>
            <w:tcW w:w="2750" w:type="dxa"/>
            <w:shd w:val="clear" w:color="auto" w:fill="E7E6E6" w:themeFill="background2"/>
          </w:tcPr>
          <w:p w14:paraId="247532B6" w14:textId="37C99A41" w:rsidR="00D0030D" w:rsidRPr="005B12B4" w:rsidRDefault="00D0030D" w:rsidP="007E3FFA">
            <w:pPr>
              <w:rPr>
                <w:b/>
              </w:rPr>
            </w:pPr>
            <w:r w:rsidRPr="005B12B4">
              <w:rPr>
                <w:b/>
              </w:rPr>
              <w:t>Campaign Lab Engagement</w:t>
            </w:r>
          </w:p>
        </w:tc>
      </w:tr>
      <w:tr w:rsidR="005B12B4" w14:paraId="6CF02D0B" w14:textId="44AB555C" w:rsidTr="009D6834">
        <w:trPr>
          <w:cantSplit/>
          <w:trHeight w:val="4834"/>
        </w:trPr>
        <w:tc>
          <w:tcPr>
            <w:tcW w:w="805" w:type="dxa"/>
            <w:shd w:val="clear" w:color="auto" w:fill="E7E6E6" w:themeFill="background2"/>
            <w:textDirection w:val="btLr"/>
          </w:tcPr>
          <w:p w14:paraId="7CB22C0D" w14:textId="34E17534" w:rsidR="00D0030D" w:rsidRPr="005B12B4" w:rsidRDefault="00D0030D" w:rsidP="00C3622A">
            <w:pPr>
              <w:ind w:left="113" w:right="113"/>
              <w:jc w:val="right"/>
              <w:rPr>
                <w:b/>
                <w:sz w:val="40"/>
                <w:szCs w:val="40"/>
              </w:rPr>
            </w:pPr>
            <w:r w:rsidRPr="009D6834">
              <w:rPr>
                <w:b/>
                <w:sz w:val="40"/>
                <w:szCs w:val="40"/>
                <w:shd w:val="clear" w:color="auto" w:fill="E7E6E6" w:themeFill="background2"/>
              </w:rPr>
              <w:t>Foun</w:t>
            </w:r>
            <w:r w:rsidRPr="005B12B4">
              <w:rPr>
                <w:b/>
                <w:sz w:val="40"/>
                <w:szCs w:val="40"/>
              </w:rPr>
              <w:t>dations</w:t>
            </w:r>
          </w:p>
        </w:tc>
        <w:tc>
          <w:tcPr>
            <w:tcW w:w="2674" w:type="dxa"/>
          </w:tcPr>
          <w:p w14:paraId="5A50DD64" w14:textId="54FFB955" w:rsidR="00D0030D" w:rsidRDefault="00D0030D" w:rsidP="007E3FFA">
            <w:r>
              <w:t xml:space="preserve">Engagement is limited to a single leader or team. Leaders and team may not yet be known, trusted, or respected in a broad way. Not yet established a relationship with the community of workers.  Little data beyond basic membership is gathered or used. Have not begun </w:t>
            </w:r>
            <w:proofErr w:type="gramStart"/>
            <w:r>
              <w:t>cultivate</w:t>
            </w:r>
            <w:proofErr w:type="gramEnd"/>
            <w:r>
              <w:t xml:space="preserve"> a shared vision beyond the team into the community of workers. Traditional “affiliate” titles and roles. Not able to move people to </w:t>
            </w:r>
            <w:proofErr w:type="gramStart"/>
            <w:r>
              <w:t>take action</w:t>
            </w:r>
            <w:proofErr w:type="gramEnd"/>
            <w:r>
              <w:t xml:space="preserve"> beyond basic union transactions or very routine mobilizations.</w:t>
            </w:r>
          </w:p>
        </w:tc>
        <w:tc>
          <w:tcPr>
            <w:tcW w:w="2674" w:type="dxa"/>
          </w:tcPr>
          <w:p w14:paraId="19261238" w14:textId="77777777" w:rsidR="00D0030D" w:rsidRDefault="007D7571">
            <w:r>
              <w:t xml:space="preserve">Beyond the leadership team there are limited structures.  There is a need to identify trusted and respected leaders and move towards a 10:1 structure. </w:t>
            </w:r>
          </w:p>
          <w:p w14:paraId="5B5C87BC" w14:textId="77777777" w:rsidR="007D7571" w:rsidRDefault="007D7571"/>
          <w:p w14:paraId="6B4A2A1B" w14:textId="7AB6138A" w:rsidR="007D7571" w:rsidRDefault="007D7571">
            <w:r>
              <w:t xml:space="preserve">Decision making is still centralized within the leadership team. </w:t>
            </w:r>
          </w:p>
        </w:tc>
        <w:tc>
          <w:tcPr>
            <w:tcW w:w="2674" w:type="dxa"/>
          </w:tcPr>
          <w:p w14:paraId="173E336A" w14:textId="3618841A" w:rsidR="00D0030D" w:rsidRDefault="00D0030D">
            <w:r>
              <w:t xml:space="preserve">Focus is on building membership through Union Led Programs that require little to no risk.  </w:t>
            </w:r>
          </w:p>
          <w:p w14:paraId="6590B3BB" w14:textId="2306A552" w:rsidR="007D7571" w:rsidRDefault="007D7571"/>
          <w:p w14:paraId="5100F861" w14:textId="3E4BBE65" w:rsidR="007D7571" w:rsidRDefault="007D7571">
            <w:r>
              <w:t xml:space="preserve">There is not yet a focus on Issue Campaigns.  </w:t>
            </w:r>
          </w:p>
          <w:p w14:paraId="7AD3ECCC" w14:textId="2F305295" w:rsidR="00BB622D" w:rsidRDefault="00BB622D"/>
          <w:p w14:paraId="6BDCFD5C" w14:textId="5FD5899F" w:rsidR="00BB622D" w:rsidRDefault="00BB622D">
            <w:r>
              <w:t xml:space="preserve">If actions are </w:t>
            </w:r>
            <w:proofErr w:type="gramStart"/>
            <w:r>
              <w:t>public</w:t>
            </w:r>
            <w:proofErr w:type="gramEnd"/>
            <w:r>
              <w:t xml:space="preserve"> they will be small and more for the building union presence within the community or workers (Buttons, T Shirts, Face Book, etc.) </w:t>
            </w:r>
          </w:p>
          <w:p w14:paraId="75615388" w14:textId="77777777" w:rsidR="00D0030D" w:rsidRPr="00C3622A" w:rsidRDefault="00D0030D" w:rsidP="00C3622A"/>
        </w:tc>
        <w:tc>
          <w:tcPr>
            <w:tcW w:w="2598" w:type="dxa"/>
          </w:tcPr>
          <w:p w14:paraId="4CDA000C" w14:textId="77777777" w:rsidR="00D0030D" w:rsidRDefault="007D7571">
            <w:r>
              <w:t xml:space="preserve">Win focus is on building the internal strength of the community of workers. </w:t>
            </w:r>
          </w:p>
          <w:p w14:paraId="63D0543C" w14:textId="77777777" w:rsidR="007D7571" w:rsidRDefault="007D7571"/>
          <w:p w14:paraId="484728AC" w14:textId="62409CE8" w:rsidR="007D7571" w:rsidRDefault="007D7571"/>
        </w:tc>
        <w:tc>
          <w:tcPr>
            <w:tcW w:w="2750" w:type="dxa"/>
          </w:tcPr>
          <w:p w14:paraId="7354C1F2" w14:textId="77777777" w:rsidR="00D0030D" w:rsidRDefault="00D0030D">
            <w:r>
              <w:t>Completed an application.  Developed a team.</w:t>
            </w:r>
          </w:p>
          <w:p w14:paraId="01490C7C" w14:textId="77777777" w:rsidR="00D0030D" w:rsidRDefault="00D0030D">
            <w:r>
              <w:t xml:space="preserve">Set a team purpose. </w:t>
            </w:r>
          </w:p>
          <w:p w14:paraId="58E62695" w14:textId="7D596F14" w:rsidR="00D0030D" w:rsidRDefault="00D0030D">
            <w:r>
              <w:t xml:space="preserve">Set a measurable organizing goal. </w:t>
            </w:r>
          </w:p>
          <w:p w14:paraId="06A28256" w14:textId="77777777" w:rsidR="00D0030D" w:rsidRDefault="00D0030D">
            <w:r>
              <w:t>Worked on centering justice.</w:t>
            </w:r>
          </w:p>
          <w:p w14:paraId="6B075144" w14:textId="2BCF9F69" w:rsidR="00D0030D" w:rsidRDefault="00D0030D">
            <w:r>
              <w:t xml:space="preserve">Developing a communication plan </w:t>
            </w:r>
          </w:p>
          <w:p w14:paraId="43E162CE" w14:textId="77777777" w:rsidR="00D0030D" w:rsidRDefault="00D0030D"/>
          <w:p w14:paraId="48D39ADD" w14:textId="77777777" w:rsidR="00D0030D" w:rsidRDefault="00D0030D">
            <w:r>
              <w:t xml:space="preserve">Meets routinely with coach and attends monthly all call. </w:t>
            </w:r>
          </w:p>
          <w:p w14:paraId="1B2576E5" w14:textId="77777777" w:rsidR="00D0030D" w:rsidRDefault="00D0030D"/>
          <w:p w14:paraId="7BF68A07" w14:textId="4D41C251" w:rsidR="00D0030D" w:rsidRDefault="00D0030D">
            <w:r>
              <w:t xml:space="preserve">Ready to receive seed grant. </w:t>
            </w:r>
          </w:p>
        </w:tc>
      </w:tr>
      <w:tr w:rsidR="005B12B4" w14:paraId="64C8DCD4" w14:textId="77777777" w:rsidTr="005B12B4">
        <w:trPr>
          <w:cantSplit/>
          <w:trHeight w:val="3509"/>
        </w:trPr>
        <w:tc>
          <w:tcPr>
            <w:tcW w:w="14175" w:type="dxa"/>
            <w:gridSpan w:val="6"/>
          </w:tcPr>
          <w:p w14:paraId="0C1D8D78" w14:textId="484114BC" w:rsidR="005B12B4" w:rsidRPr="005B12B4" w:rsidRDefault="005B12B4">
            <w:pPr>
              <w:rPr>
                <w:b/>
              </w:rPr>
            </w:pPr>
            <w:r w:rsidRPr="005B12B4">
              <w:rPr>
                <w:b/>
              </w:rPr>
              <w:t xml:space="preserve">Coaching Considerations: </w:t>
            </w:r>
          </w:p>
        </w:tc>
      </w:tr>
    </w:tbl>
    <w:p w14:paraId="63B2631E" w14:textId="77777777" w:rsidR="00BB622D" w:rsidRDefault="00BB622D">
      <w:r>
        <w:br w:type="page"/>
      </w:r>
    </w:p>
    <w:tbl>
      <w:tblPr>
        <w:tblStyle w:val="TableGrid"/>
        <w:tblW w:w="0" w:type="auto"/>
        <w:tblLook w:val="04A0" w:firstRow="1" w:lastRow="0" w:firstColumn="1" w:lastColumn="0" w:noHBand="0" w:noVBand="1"/>
      </w:tblPr>
      <w:tblGrid>
        <w:gridCol w:w="723"/>
        <w:gridCol w:w="2646"/>
        <w:gridCol w:w="20"/>
        <w:gridCol w:w="16"/>
        <w:gridCol w:w="2611"/>
        <w:gridCol w:w="39"/>
        <w:gridCol w:w="32"/>
        <w:gridCol w:w="2576"/>
        <w:gridCol w:w="59"/>
        <w:gridCol w:w="47"/>
        <w:gridCol w:w="2394"/>
        <w:gridCol w:w="90"/>
        <w:gridCol w:w="198"/>
        <w:gridCol w:w="2506"/>
        <w:gridCol w:w="98"/>
        <w:gridCol w:w="78"/>
      </w:tblGrid>
      <w:tr w:rsidR="00BB622D" w14:paraId="7011F2D0" w14:textId="77777777" w:rsidTr="005B12B4">
        <w:trPr>
          <w:cantSplit/>
          <w:trHeight w:val="576"/>
        </w:trPr>
        <w:tc>
          <w:tcPr>
            <w:tcW w:w="715" w:type="dxa"/>
            <w:textDirection w:val="btLr"/>
          </w:tcPr>
          <w:p w14:paraId="417D9983" w14:textId="1178D5E5" w:rsidR="00BB622D" w:rsidRDefault="00BB622D" w:rsidP="00BB622D">
            <w:pPr>
              <w:ind w:left="113" w:right="113"/>
              <w:jc w:val="right"/>
            </w:pPr>
          </w:p>
        </w:tc>
        <w:tc>
          <w:tcPr>
            <w:tcW w:w="2682" w:type="dxa"/>
            <w:gridSpan w:val="3"/>
            <w:shd w:val="clear" w:color="auto" w:fill="E7E6E6" w:themeFill="background2"/>
          </w:tcPr>
          <w:p w14:paraId="0A77093D" w14:textId="617C6B97" w:rsidR="00BB622D" w:rsidRPr="005B12B4" w:rsidRDefault="00BB622D" w:rsidP="00BB622D">
            <w:pPr>
              <w:rPr>
                <w:b/>
              </w:rPr>
            </w:pPr>
            <w:r w:rsidRPr="005B12B4">
              <w:rPr>
                <w:b/>
              </w:rPr>
              <w:t xml:space="preserve">Leadership </w:t>
            </w:r>
          </w:p>
        </w:tc>
        <w:tc>
          <w:tcPr>
            <w:tcW w:w="2682" w:type="dxa"/>
            <w:gridSpan w:val="3"/>
            <w:shd w:val="clear" w:color="auto" w:fill="E7E6E6" w:themeFill="background2"/>
          </w:tcPr>
          <w:p w14:paraId="13AA2A0D" w14:textId="7D3868D4" w:rsidR="00BB622D" w:rsidRPr="005B12B4" w:rsidRDefault="00BB622D" w:rsidP="00BB622D">
            <w:pPr>
              <w:rPr>
                <w:b/>
              </w:rPr>
            </w:pPr>
            <w:r w:rsidRPr="005B12B4">
              <w:rPr>
                <w:b/>
              </w:rPr>
              <w:t>Structures</w:t>
            </w:r>
          </w:p>
        </w:tc>
        <w:tc>
          <w:tcPr>
            <w:tcW w:w="2682" w:type="dxa"/>
            <w:gridSpan w:val="3"/>
            <w:shd w:val="clear" w:color="auto" w:fill="E7E6E6" w:themeFill="background2"/>
          </w:tcPr>
          <w:p w14:paraId="021BF3BE" w14:textId="781A7935" w:rsidR="00BB622D" w:rsidRPr="005B12B4" w:rsidRDefault="00BB622D" w:rsidP="00BB622D">
            <w:pPr>
              <w:rPr>
                <w:b/>
              </w:rPr>
            </w:pPr>
            <w:r w:rsidRPr="005B12B4">
              <w:rPr>
                <w:b/>
              </w:rPr>
              <w:t>Action Focus</w:t>
            </w:r>
          </w:p>
        </w:tc>
        <w:tc>
          <w:tcPr>
            <w:tcW w:w="2682" w:type="dxa"/>
            <w:gridSpan w:val="3"/>
            <w:shd w:val="clear" w:color="auto" w:fill="E7E6E6" w:themeFill="background2"/>
          </w:tcPr>
          <w:p w14:paraId="05626A49" w14:textId="2AA8F18C" w:rsidR="00BB622D" w:rsidRPr="005B12B4" w:rsidRDefault="00BB622D" w:rsidP="00BB622D">
            <w:pPr>
              <w:rPr>
                <w:b/>
              </w:rPr>
            </w:pPr>
            <w:r w:rsidRPr="005B12B4">
              <w:rPr>
                <w:b/>
              </w:rPr>
              <w:t>Win Focus</w:t>
            </w:r>
          </w:p>
        </w:tc>
        <w:tc>
          <w:tcPr>
            <w:tcW w:w="2682" w:type="dxa"/>
            <w:gridSpan w:val="3"/>
            <w:shd w:val="clear" w:color="auto" w:fill="E7E6E6" w:themeFill="background2"/>
          </w:tcPr>
          <w:p w14:paraId="2B943715" w14:textId="2E47551D" w:rsidR="00BB622D" w:rsidRPr="005B12B4" w:rsidRDefault="00BB622D" w:rsidP="00BB622D">
            <w:pPr>
              <w:rPr>
                <w:b/>
              </w:rPr>
            </w:pPr>
            <w:r w:rsidRPr="005B12B4">
              <w:rPr>
                <w:b/>
              </w:rPr>
              <w:t>Campaign Lab Engagement</w:t>
            </w:r>
          </w:p>
        </w:tc>
      </w:tr>
      <w:tr w:rsidR="00D0030D" w14:paraId="57E58973" w14:textId="7E822864" w:rsidTr="009D6834">
        <w:trPr>
          <w:cantSplit/>
          <w:trHeight w:val="6056"/>
        </w:trPr>
        <w:tc>
          <w:tcPr>
            <w:tcW w:w="715" w:type="dxa"/>
            <w:shd w:val="clear" w:color="auto" w:fill="E7E6E6" w:themeFill="background2"/>
            <w:textDirection w:val="btLr"/>
          </w:tcPr>
          <w:p w14:paraId="54FCE1AD" w14:textId="19CCF328" w:rsidR="00D0030D" w:rsidRPr="005B12B4" w:rsidRDefault="00D0030D" w:rsidP="00C3622A">
            <w:pPr>
              <w:ind w:left="113" w:right="113"/>
              <w:jc w:val="right"/>
              <w:rPr>
                <w:b/>
                <w:sz w:val="40"/>
                <w:szCs w:val="40"/>
              </w:rPr>
            </w:pPr>
            <w:r w:rsidRPr="005B12B4">
              <w:rPr>
                <w:b/>
                <w:sz w:val="40"/>
                <w:szCs w:val="40"/>
              </w:rPr>
              <w:t>Action Taking</w:t>
            </w:r>
          </w:p>
        </w:tc>
        <w:tc>
          <w:tcPr>
            <w:tcW w:w="2682" w:type="dxa"/>
            <w:gridSpan w:val="3"/>
          </w:tcPr>
          <w:p w14:paraId="046A8C3C" w14:textId="7ACF410B" w:rsidR="00D0030D" w:rsidRDefault="00D0030D" w:rsidP="00C3622A">
            <w:r>
              <w:t xml:space="preserve">Engagement is beginning to be distributed away from a single team or leader.  There is a defined set of leaders across worksites that are in relationship with their members AND with the leadership team. Leaders are known and have followers that will take small, strategic actions requiring some risk. Trust is developing in the efficacy of the union.  There is a recurring communication plan that involves a growing number of workers around a developing purpose.  The system of data is expanding to track leaders, actions, and interests. The focus on leadership is within the union. </w:t>
            </w:r>
          </w:p>
        </w:tc>
        <w:tc>
          <w:tcPr>
            <w:tcW w:w="2682" w:type="dxa"/>
            <w:gridSpan w:val="3"/>
          </w:tcPr>
          <w:p w14:paraId="25461F37" w14:textId="77777777" w:rsidR="00D0030D" w:rsidRDefault="007D7571" w:rsidP="007D7571">
            <w:r>
              <w:t xml:space="preserve">The team is known and has the relationship capital to be trusted and respected by most of the workers. </w:t>
            </w:r>
          </w:p>
          <w:p w14:paraId="5835980D" w14:textId="77777777" w:rsidR="00BB622D" w:rsidRDefault="00BB622D" w:rsidP="007D7571"/>
          <w:p w14:paraId="1400ACD3" w14:textId="370F3A88" w:rsidR="007D7571" w:rsidRDefault="00BB622D" w:rsidP="007D7571">
            <w:r>
              <w:t>Internal s</w:t>
            </w:r>
            <w:r w:rsidR="007D7571">
              <w:t xml:space="preserve">tructures are sound (Basic 10:1, representation in most sites, multiple team structures) </w:t>
            </w:r>
          </w:p>
          <w:p w14:paraId="5E454B12" w14:textId="235DDF50" w:rsidR="00BB622D" w:rsidRDefault="00BB622D" w:rsidP="007D7571"/>
          <w:p w14:paraId="634CB782" w14:textId="6745879D" w:rsidR="00BB622D" w:rsidRDefault="00BB622D" w:rsidP="007D7571">
            <w:r>
              <w:t xml:space="preserve">Structures have robust engagement and </w:t>
            </w:r>
            <w:proofErr w:type="gramStart"/>
            <w:r>
              <w:t>rank</w:t>
            </w:r>
            <w:proofErr w:type="gramEnd"/>
            <w:r>
              <w:t xml:space="preserve"> and file see these structures as ways for them to use their agency and make change.</w:t>
            </w:r>
          </w:p>
          <w:p w14:paraId="069279DF" w14:textId="0E28416C" w:rsidR="007D7571" w:rsidRDefault="007D7571" w:rsidP="007D7571"/>
        </w:tc>
        <w:tc>
          <w:tcPr>
            <w:tcW w:w="2682" w:type="dxa"/>
            <w:gridSpan w:val="3"/>
          </w:tcPr>
          <w:p w14:paraId="536034A6" w14:textId="77777777" w:rsidR="00D0030D" w:rsidRDefault="00BB622D">
            <w:r>
              <w:t xml:space="preserve">Focus is mostly on single issue campaigns with a limited timeline and strategy.  </w:t>
            </w:r>
          </w:p>
          <w:p w14:paraId="5DC51B48" w14:textId="77777777" w:rsidR="00BB622D" w:rsidRDefault="00BB622D"/>
          <w:p w14:paraId="07CF4EA5" w14:textId="77777777" w:rsidR="00BB622D" w:rsidRDefault="00BB622D">
            <w:r>
              <w:t xml:space="preserve">The actors and mobilization </w:t>
            </w:r>
            <w:proofErr w:type="gramStart"/>
            <w:r>
              <w:t>is</w:t>
            </w:r>
            <w:proofErr w:type="gramEnd"/>
            <w:r>
              <w:t xml:space="preserve"> mostly from the organization.  Very little external participation or </w:t>
            </w:r>
            <w:proofErr w:type="gramStart"/>
            <w:r>
              <w:t>alignments  with</w:t>
            </w:r>
            <w:proofErr w:type="gramEnd"/>
            <w:r>
              <w:t xml:space="preserve"> other organizations. </w:t>
            </w:r>
          </w:p>
          <w:p w14:paraId="63EAAC50" w14:textId="77777777" w:rsidR="00BB622D" w:rsidRDefault="00BB622D"/>
          <w:p w14:paraId="3C5A0999" w14:textId="73973E0A" w:rsidR="00BB622D" w:rsidRDefault="00BB622D">
            <w:r>
              <w:t xml:space="preserve">Actions will be more public and </w:t>
            </w:r>
            <w:proofErr w:type="gramStart"/>
            <w:r>
              <w:t>more risky</w:t>
            </w:r>
            <w:proofErr w:type="gramEnd"/>
            <w:r>
              <w:t xml:space="preserve">.  They will be about building presence with the target and with possible allies. (Packing Public meetings, walk ins, public rallies, earned media, broad social media, </w:t>
            </w:r>
            <w:proofErr w:type="spellStart"/>
            <w:r>
              <w:t>etc</w:t>
            </w:r>
            <w:proofErr w:type="spellEnd"/>
            <w:r>
              <w:t xml:space="preserve">) </w:t>
            </w:r>
          </w:p>
        </w:tc>
        <w:tc>
          <w:tcPr>
            <w:tcW w:w="2682" w:type="dxa"/>
            <w:gridSpan w:val="3"/>
          </w:tcPr>
          <w:p w14:paraId="652F0527" w14:textId="19CE92B7" w:rsidR="00D0030D" w:rsidRDefault="009D6834">
            <w:r>
              <w:t xml:space="preserve">Focus is on demanding a win on a worker issue.  </w:t>
            </w:r>
            <w:proofErr w:type="gramStart"/>
            <w:r>
              <w:t>Typically</w:t>
            </w:r>
            <w:proofErr w:type="gramEnd"/>
            <w:r>
              <w:t xml:space="preserve"> the win is a solution to an issue identified by only the community of workers. </w:t>
            </w:r>
          </w:p>
        </w:tc>
        <w:tc>
          <w:tcPr>
            <w:tcW w:w="2682" w:type="dxa"/>
            <w:gridSpan w:val="3"/>
          </w:tcPr>
          <w:p w14:paraId="1D795EA7" w14:textId="428572F9" w:rsidR="00D0030D" w:rsidRDefault="00D0030D">
            <w:r>
              <w:t xml:space="preserve">Expansion of Team based on </w:t>
            </w:r>
            <w:r w:rsidR="005B12B4">
              <w:t>data.</w:t>
            </w:r>
          </w:p>
          <w:p w14:paraId="51AD1B31" w14:textId="46286EB2" w:rsidR="00D0030D" w:rsidRDefault="00D0030D">
            <w:r>
              <w:t>Identificati</w:t>
            </w:r>
            <w:r w:rsidR="007D7571">
              <w:t>on of organi</w:t>
            </w:r>
            <w:r w:rsidR="005B12B4">
              <w:t xml:space="preserve">zing </w:t>
            </w:r>
            <w:proofErr w:type="gramStart"/>
            <w:r w:rsidR="005B12B4">
              <w:t>issue</w:t>
            </w:r>
            <w:proofErr w:type="gramEnd"/>
            <w:r w:rsidR="007D7571">
              <w:t xml:space="preserve"> and </w:t>
            </w:r>
            <w:proofErr w:type="gramStart"/>
            <w:r w:rsidR="007D7571">
              <w:t>a demand</w:t>
            </w:r>
            <w:proofErr w:type="gramEnd"/>
            <w:r w:rsidR="007D7571">
              <w:t xml:space="preserve">. </w:t>
            </w:r>
          </w:p>
          <w:p w14:paraId="229A7923" w14:textId="77777777" w:rsidR="007D7571" w:rsidRDefault="007D7571" w:rsidP="007D7571">
            <w:r>
              <w:t>Identification of Target</w:t>
            </w:r>
          </w:p>
          <w:p w14:paraId="445558B3" w14:textId="444F8CF1" w:rsidR="00D0030D" w:rsidRDefault="005B12B4">
            <w:r>
              <w:t>Analysis of Power</w:t>
            </w:r>
          </w:p>
          <w:p w14:paraId="760D893F" w14:textId="597F5282" w:rsidR="00D0030D" w:rsidRDefault="005B12B4">
            <w:r>
              <w:t>Strategy Identification</w:t>
            </w:r>
          </w:p>
          <w:p w14:paraId="4E844253" w14:textId="1B25F461" w:rsidR="00D0030D" w:rsidRDefault="00D0030D">
            <w:r>
              <w:t>Development of tactics</w:t>
            </w:r>
          </w:p>
          <w:p w14:paraId="1A1CFDB7" w14:textId="653E0C1A" w:rsidR="007D7571" w:rsidRDefault="007D7571"/>
          <w:p w14:paraId="18632B3F" w14:textId="2A6ED381" w:rsidR="007D7571" w:rsidRDefault="007D7571">
            <w:r>
              <w:t xml:space="preserve">Completes a small campaign cycle. </w:t>
            </w:r>
          </w:p>
          <w:p w14:paraId="400E4C12" w14:textId="7F8919EA" w:rsidR="00D0030D" w:rsidRDefault="00D0030D"/>
          <w:p w14:paraId="4682B26C" w14:textId="77777777" w:rsidR="00D0030D" w:rsidRDefault="00D0030D" w:rsidP="00D0030D">
            <w:r>
              <w:t xml:space="preserve">Meets routinely with coach and attends monthly all call. </w:t>
            </w:r>
          </w:p>
          <w:p w14:paraId="1F03BFD0" w14:textId="77777777" w:rsidR="00D0030D" w:rsidRDefault="00D0030D" w:rsidP="00D0030D"/>
          <w:p w14:paraId="62546FB3" w14:textId="043B1D24" w:rsidR="00D0030D" w:rsidRDefault="00D0030D" w:rsidP="00D0030D">
            <w:r>
              <w:t xml:space="preserve">Using the grant to support actions. </w:t>
            </w:r>
          </w:p>
        </w:tc>
      </w:tr>
      <w:tr w:rsidR="005B12B4" w14:paraId="2B62ED7B" w14:textId="77777777" w:rsidTr="005B12B4">
        <w:trPr>
          <w:cantSplit/>
          <w:trHeight w:val="3041"/>
        </w:trPr>
        <w:tc>
          <w:tcPr>
            <w:tcW w:w="14125" w:type="dxa"/>
            <w:gridSpan w:val="16"/>
          </w:tcPr>
          <w:p w14:paraId="632F5F2B" w14:textId="158AD9C7" w:rsidR="005B12B4" w:rsidRDefault="005B12B4">
            <w:r>
              <w:t xml:space="preserve">Coaching Considerations: </w:t>
            </w:r>
          </w:p>
        </w:tc>
      </w:tr>
      <w:tr w:rsidR="005B12B4" w14:paraId="3482E770" w14:textId="77777777" w:rsidTr="009D6834">
        <w:trPr>
          <w:gridAfter w:val="1"/>
          <w:wAfter w:w="78" w:type="dxa"/>
          <w:cantSplit/>
          <w:trHeight w:val="440"/>
        </w:trPr>
        <w:tc>
          <w:tcPr>
            <w:tcW w:w="715" w:type="dxa"/>
          </w:tcPr>
          <w:p w14:paraId="2359EBA4" w14:textId="13D2C57F" w:rsidR="005B12B4" w:rsidRDefault="005B12B4" w:rsidP="005B12B4">
            <w:pPr>
              <w:ind w:left="113" w:right="113"/>
              <w:jc w:val="right"/>
            </w:pPr>
          </w:p>
        </w:tc>
        <w:tc>
          <w:tcPr>
            <w:tcW w:w="2666" w:type="dxa"/>
            <w:gridSpan w:val="2"/>
            <w:shd w:val="clear" w:color="auto" w:fill="E7E6E6" w:themeFill="background2"/>
          </w:tcPr>
          <w:p w14:paraId="4BB1ACCC" w14:textId="03B82DB7" w:rsidR="005B12B4" w:rsidRPr="005B12B4" w:rsidRDefault="005B12B4" w:rsidP="005B12B4">
            <w:pPr>
              <w:rPr>
                <w:b/>
              </w:rPr>
            </w:pPr>
            <w:r w:rsidRPr="005B12B4">
              <w:rPr>
                <w:b/>
              </w:rPr>
              <w:t xml:space="preserve">Leadership </w:t>
            </w:r>
          </w:p>
        </w:tc>
        <w:tc>
          <w:tcPr>
            <w:tcW w:w="2666" w:type="dxa"/>
            <w:gridSpan w:val="3"/>
            <w:shd w:val="clear" w:color="auto" w:fill="E7E6E6" w:themeFill="background2"/>
          </w:tcPr>
          <w:p w14:paraId="7A3EED1D" w14:textId="62E2FB51" w:rsidR="005B12B4" w:rsidRPr="005B12B4" w:rsidRDefault="005B12B4" w:rsidP="005B12B4">
            <w:pPr>
              <w:rPr>
                <w:b/>
              </w:rPr>
            </w:pPr>
            <w:r w:rsidRPr="005B12B4">
              <w:rPr>
                <w:b/>
              </w:rPr>
              <w:t>Structures</w:t>
            </w:r>
          </w:p>
        </w:tc>
        <w:tc>
          <w:tcPr>
            <w:tcW w:w="2667" w:type="dxa"/>
            <w:gridSpan w:val="3"/>
            <w:shd w:val="clear" w:color="auto" w:fill="E7E6E6" w:themeFill="background2"/>
          </w:tcPr>
          <w:p w14:paraId="5B1B7E06" w14:textId="25EB769E" w:rsidR="005B12B4" w:rsidRPr="005B12B4" w:rsidRDefault="005B12B4" w:rsidP="005B12B4">
            <w:pPr>
              <w:rPr>
                <w:b/>
              </w:rPr>
            </w:pPr>
            <w:r w:rsidRPr="005B12B4">
              <w:rPr>
                <w:b/>
              </w:rPr>
              <w:t>Action Focus</w:t>
            </w:r>
          </w:p>
        </w:tc>
        <w:tc>
          <w:tcPr>
            <w:tcW w:w="2531" w:type="dxa"/>
            <w:gridSpan w:val="3"/>
            <w:shd w:val="clear" w:color="auto" w:fill="E7E6E6" w:themeFill="background2"/>
          </w:tcPr>
          <w:p w14:paraId="48BE9C33" w14:textId="06C20519" w:rsidR="005B12B4" w:rsidRPr="005B12B4" w:rsidRDefault="005B12B4" w:rsidP="005B12B4">
            <w:pPr>
              <w:rPr>
                <w:b/>
              </w:rPr>
            </w:pPr>
            <w:r w:rsidRPr="005B12B4">
              <w:rPr>
                <w:b/>
              </w:rPr>
              <w:t>Win Focus</w:t>
            </w:r>
          </w:p>
        </w:tc>
        <w:tc>
          <w:tcPr>
            <w:tcW w:w="2802" w:type="dxa"/>
            <w:gridSpan w:val="3"/>
            <w:shd w:val="clear" w:color="auto" w:fill="E7E6E6" w:themeFill="background2"/>
          </w:tcPr>
          <w:p w14:paraId="537B1935" w14:textId="28C68E59" w:rsidR="005B12B4" w:rsidRPr="005B12B4" w:rsidRDefault="005B12B4" w:rsidP="005B12B4">
            <w:pPr>
              <w:rPr>
                <w:b/>
              </w:rPr>
            </w:pPr>
            <w:r w:rsidRPr="005B12B4">
              <w:rPr>
                <w:b/>
              </w:rPr>
              <w:t>Campaign Lab Engagement</w:t>
            </w:r>
          </w:p>
        </w:tc>
      </w:tr>
      <w:tr w:rsidR="009D6834" w14:paraId="3CB100BA" w14:textId="3EDD63C7" w:rsidTr="009D6834">
        <w:trPr>
          <w:gridAfter w:val="1"/>
          <w:wAfter w:w="78" w:type="dxa"/>
          <w:cantSplit/>
          <w:trHeight w:val="1161"/>
        </w:trPr>
        <w:tc>
          <w:tcPr>
            <w:tcW w:w="715" w:type="dxa"/>
            <w:shd w:val="clear" w:color="auto" w:fill="E7E6E6" w:themeFill="background2"/>
            <w:textDirection w:val="btLr"/>
          </w:tcPr>
          <w:p w14:paraId="1BD6EA47" w14:textId="03AD7B1D" w:rsidR="00D0030D" w:rsidRPr="005B12B4" w:rsidRDefault="00D0030D" w:rsidP="00C3622A">
            <w:pPr>
              <w:ind w:left="113" w:right="113"/>
              <w:jc w:val="right"/>
              <w:rPr>
                <w:b/>
                <w:sz w:val="40"/>
                <w:szCs w:val="40"/>
              </w:rPr>
            </w:pPr>
            <w:r w:rsidRPr="005B12B4">
              <w:rPr>
                <w:b/>
                <w:sz w:val="40"/>
                <w:szCs w:val="40"/>
              </w:rPr>
              <w:t>Power Building</w:t>
            </w:r>
          </w:p>
        </w:tc>
        <w:tc>
          <w:tcPr>
            <w:tcW w:w="2666" w:type="dxa"/>
            <w:gridSpan w:val="2"/>
          </w:tcPr>
          <w:p w14:paraId="40808F21" w14:textId="77777777" w:rsidR="00BB622D" w:rsidRDefault="00D0030D">
            <w:r>
              <w:t xml:space="preserve">There is a </w:t>
            </w:r>
            <w:proofErr w:type="spellStart"/>
            <w:r>
              <w:t>well known</w:t>
            </w:r>
            <w:proofErr w:type="spellEnd"/>
            <w:r>
              <w:t>, trusted, and respected leadership team.  This team is in continuous relationship with multiple teams that may serve various roles and change based on the actions and shared purpose.  There are multiple teams that are contributing and analyzing data.  The data gathered is not only used for “people and issue” analysis but for research and strategy development.</w:t>
            </w:r>
          </w:p>
          <w:p w14:paraId="560068E6" w14:textId="77777777" w:rsidR="00BB622D" w:rsidRDefault="00BB622D"/>
          <w:p w14:paraId="1EE6760B" w14:textId="560FD509" w:rsidR="00D0030D" w:rsidRDefault="00BB622D">
            <w:r>
              <w:t xml:space="preserve">There are leaders who are also in relationship with allies and are working on alignments in purpose and actions that are beyond </w:t>
            </w:r>
            <w:proofErr w:type="gramStart"/>
            <w:r>
              <w:t>the internal</w:t>
            </w:r>
            <w:proofErr w:type="gramEnd"/>
            <w:r>
              <w:t xml:space="preserve"> interests. </w:t>
            </w:r>
            <w:r w:rsidR="00D0030D">
              <w:t xml:space="preserve"> </w:t>
            </w:r>
          </w:p>
        </w:tc>
        <w:tc>
          <w:tcPr>
            <w:tcW w:w="2666" w:type="dxa"/>
            <w:gridSpan w:val="3"/>
          </w:tcPr>
          <w:p w14:paraId="0CC9005E" w14:textId="77777777" w:rsidR="00D0030D" w:rsidRDefault="009D6834">
            <w:r>
              <w:t>Structures are beyond those required for effective internal organizing.</w:t>
            </w:r>
          </w:p>
          <w:p w14:paraId="5F277288" w14:textId="77777777" w:rsidR="009D6834" w:rsidRDefault="009D6834"/>
          <w:p w14:paraId="56EA9D0D" w14:textId="77777777" w:rsidR="009D6834" w:rsidRDefault="009D6834">
            <w:r>
              <w:t xml:space="preserve">There will be teams and committees that meet with allies and that are working to develop alignment of purpose and issue.  </w:t>
            </w:r>
          </w:p>
          <w:p w14:paraId="3CF0B88F" w14:textId="77777777" w:rsidR="009D6834" w:rsidRDefault="009D6834"/>
          <w:p w14:paraId="0A4B4C15" w14:textId="07926A33" w:rsidR="009D6834" w:rsidRDefault="009D6834">
            <w:r>
              <w:t xml:space="preserve">There will be multiple levels of structures with various roles that can handle multiple issues. </w:t>
            </w:r>
          </w:p>
        </w:tc>
        <w:tc>
          <w:tcPr>
            <w:tcW w:w="2667" w:type="dxa"/>
            <w:gridSpan w:val="3"/>
          </w:tcPr>
          <w:p w14:paraId="24E1C56C" w14:textId="77777777" w:rsidR="00D0030D" w:rsidRDefault="009D6834">
            <w:r>
              <w:t xml:space="preserve">Focus is on </w:t>
            </w:r>
            <w:r w:rsidR="00F55C78">
              <w:t xml:space="preserve">multiple issues.  There will continue to be the smaller, worker issue campaigns AND there will be larger, more visible actions with external alliances.  </w:t>
            </w:r>
          </w:p>
          <w:p w14:paraId="5F456380" w14:textId="77777777" w:rsidR="00F55C78" w:rsidRDefault="00F55C78"/>
          <w:p w14:paraId="282EDB3F" w14:textId="77777777" w:rsidR="00F55C78" w:rsidRDefault="00F55C78">
            <w:proofErr w:type="gramStart"/>
            <w:r>
              <w:t>Actions</w:t>
            </w:r>
            <w:proofErr w:type="gramEnd"/>
            <w:r>
              <w:t xml:space="preserve"> will require more risk.  They will be about building a presence in alliance with </w:t>
            </w:r>
            <w:proofErr w:type="gramStart"/>
            <w:r>
              <w:t>a number of</w:t>
            </w:r>
            <w:proofErr w:type="gramEnd"/>
            <w:r>
              <w:t xml:space="preserve"> groups seeking justice for a “common </w:t>
            </w:r>
            <w:proofErr w:type="gramStart"/>
            <w:r>
              <w:t>good”  beyond</w:t>
            </w:r>
            <w:proofErr w:type="gramEnd"/>
            <w:r>
              <w:t xml:space="preserve"> the reach of any single organization. </w:t>
            </w:r>
          </w:p>
          <w:p w14:paraId="05B26B11" w14:textId="57139F7F" w:rsidR="00F55C78" w:rsidRDefault="00F55C78">
            <w:r>
              <w:t xml:space="preserve">(Large </w:t>
            </w:r>
            <w:proofErr w:type="gramStart"/>
            <w:r>
              <w:t>rallies,  economic</w:t>
            </w:r>
            <w:proofErr w:type="gramEnd"/>
            <w:r>
              <w:t xml:space="preserve"> strikes, coordinated strikes, large scale media campaigns)</w:t>
            </w:r>
          </w:p>
        </w:tc>
        <w:tc>
          <w:tcPr>
            <w:tcW w:w="2531" w:type="dxa"/>
            <w:gridSpan w:val="3"/>
          </w:tcPr>
          <w:p w14:paraId="58EEEE67" w14:textId="77777777" w:rsidR="00D0030D" w:rsidRDefault="009D6834">
            <w:r>
              <w:t xml:space="preserve">Wins and targets are expanded beyond single issues that would be characterized as worker issues.  </w:t>
            </w:r>
          </w:p>
          <w:p w14:paraId="7664ABE6" w14:textId="77777777" w:rsidR="009D6834" w:rsidRDefault="009D6834"/>
          <w:p w14:paraId="18C13ADD" w14:textId="77777777" w:rsidR="009D6834" w:rsidRDefault="009D6834">
            <w:r>
              <w:t xml:space="preserve">There is an inclusion of wins that are aligned with the interests and issues of other constituencies outside of the worker community. </w:t>
            </w:r>
          </w:p>
          <w:p w14:paraId="26015A24" w14:textId="77777777" w:rsidR="009D6834" w:rsidRDefault="009D6834"/>
          <w:p w14:paraId="28C22FD0" w14:textId="7633D0CB" w:rsidR="009D6834" w:rsidRDefault="009D6834">
            <w:r>
              <w:t xml:space="preserve">The focus will be more towards a “common good” </w:t>
            </w:r>
          </w:p>
        </w:tc>
        <w:tc>
          <w:tcPr>
            <w:tcW w:w="2802" w:type="dxa"/>
            <w:gridSpan w:val="3"/>
          </w:tcPr>
          <w:p w14:paraId="5175D2C8" w14:textId="77777777" w:rsidR="00D0030D" w:rsidRDefault="00D0030D">
            <w:r>
              <w:t xml:space="preserve">Implementing actions and capturing data about them. </w:t>
            </w:r>
          </w:p>
          <w:p w14:paraId="4D738C3A" w14:textId="77777777" w:rsidR="00D0030D" w:rsidRDefault="00D0030D">
            <w:r>
              <w:t xml:space="preserve">Routinely debriefing and recalibrating. </w:t>
            </w:r>
          </w:p>
          <w:p w14:paraId="06AA4BC6" w14:textId="77777777" w:rsidR="00D0030D" w:rsidRDefault="00D0030D">
            <w:r>
              <w:t>More refinement to issue, demand, target</w:t>
            </w:r>
          </w:p>
          <w:p w14:paraId="4941110D" w14:textId="24F0AA0C" w:rsidR="007D7571" w:rsidRDefault="00D0030D">
            <w:r>
              <w:t xml:space="preserve">Analysis of Power that includes external allies and alignments. </w:t>
            </w:r>
          </w:p>
          <w:p w14:paraId="00F49A91" w14:textId="79D22837" w:rsidR="007D7571" w:rsidRDefault="007D7571">
            <w:r>
              <w:t>Might have more than 1 issue at a time with multiple teams.</w:t>
            </w:r>
          </w:p>
          <w:p w14:paraId="0E5DB720" w14:textId="3C4704E4" w:rsidR="007D7571" w:rsidRDefault="007D7571"/>
          <w:p w14:paraId="37EBD697" w14:textId="33BF40BF" w:rsidR="00D0030D" w:rsidRDefault="005B12B4">
            <w:r>
              <w:t xml:space="preserve">Will complete three </w:t>
            </w:r>
            <w:r w:rsidR="007D7571">
              <w:t>campaign cycles.</w:t>
            </w:r>
          </w:p>
          <w:p w14:paraId="1DB5C36E" w14:textId="1BFB6094" w:rsidR="00D0030D" w:rsidRDefault="00D0030D" w:rsidP="00D0030D">
            <w:r>
              <w:t>Meets routinely with coach</w:t>
            </w:r>
            <w:r w:rsidR="005B12B4">
              <w:t xml:space="preserve"> and attends monthly all call. </w:t>
            </w:r>
          </w:p>
          <w:p w14:paraId="6A1C18A9" w14:textId="61171160" w:rsidR="00D0030D" w:rsidRDefault="00D0030D" w:rsidP="00D0030D">
            <w:r>
              <w:t>Using the grant to support actions.</w:t>
            </w:r>
          </w:p>
          <w:p w14:paraId="4E49A95A" w14:textId="7A2F9B36" w:rsidR="00D0030D" w:rsidRDefault="00D0030D"/>
        </w:tc>
      </w:tr>
      <w:tr w:rsidR="009D6834" w14:paraId="499B0822" w14:textId="77777777" w:rsidTr="009D6834">
        <w:trPr>
          <w:gridAfter w:val="1"/>
          <w:wAfter w:w="78" w:type="dxa"/>
          <w:cantSplit/>
          <w:trHeight w:val="3878"/>
        </w:trPr>
        <w:tc>
          <w:tcPr>
            <w:tcW w:w="14047" w:type="dxa"/>
            <w:gridSpan w:val="15"/>
          </w:tcPr>
          <w:p w14:paraId="64E894A2" w14:textId="6F270282" w:rsidR="009D6834" w:rsidRDefault="009D6834">
            <w:r>
              <w:t xml:space="preserve">Coaching Considerations: </w:t>
            </w:r>
          </w:p>
        </w:tc>
      </w:tr>
      <w:tr w:rsidR="00BB622D" w14:paraId="2792A416" w14:textId="77777777" w:rsidTr="009D6834">
        <w:trPr>
          <w:gridAfter w:val="2"/>
          <w:wAfter w:w="176" w:type="dxa"/>
          <w:cantSplit/>
          <w:trHeight w:val="611"/>
        </w:trPr>
        <w:tc>
          <w:tcPr>
            <w:tcW w:w="715" w:type="dxa"/>
            <w:textDirection w:val="btLr"/>
          </w:tcPr>
          <w:p w14:paraId="3124B07E" w14:textId="5E107410" w:rsidR="00BB622D" w:rsidRDefault="00BB622D" w:rsidP="00BB622D">
            <w:pPr>
              <w:ind w:left="113" w:right="113"/>
              <w:jc w:val="right"/>
            </w:pPr>
          </w:p>
        </w:tc>
        <w:tc>
          <w:tcPr>
            <w:tcW w:w="2646" w:type="dxa"/>
            <w:shd w:val="clear" w:color="auto" w:fill="E7E6E6" w:themeFill="background2"/>
          </w:tcPr>
          <w:p w14:paraId="6793B0A1" w14:textId="66C300A4" w:rsidR="00BB622D" w:rsidRPr="005B12B4" w:rsidRDefault="00BB622D" w:rsidP="00BB622D">
            <w:pPr>
              <w:rPr>
                <w:b/>
              </w:rPr>
            </w:pPr>
            <w:r w:rsidRPr="005B12B4">
              <w:rPr>
                <w:b/>
              </w:rPr>
              <w:t xml:space="preserve">Leadership </w:t>
            </w:r>
          </w:p>
        </w:tc>
        <w:tc>
          <w:tcPr>
            <w:tcW w:w="2647" w:type="dxa"/>
            <w:gridSpan w:val="3"/>
            <w:shd w:val="clear" w:color="auto" w:fill="E7E6E6" w:themeFill="background2"/>
          </w:tcPr>
          <w:p w14:paraId="27EC0F0B" w14:textId="61FC804C" w:rsidR="00BB622D" w:rsidRPr="005B12B4" w:rsidRDefault="00BB622D" w:rsidP="00BB622D">
            <w:pPr>
              <w:rPr>
                <w:b/>
              </w:rPr>
            </w:pPr>
            <w:r w:rsidRPr="005B12B4">
              <w:rPr>
                <w:b/>
              </w:rPr>
              <w:t>Structures</w:t>
            </w:r>
          </w:p>
        </w:tc>
        <w:tc>
          <w:tcPr>
            <w:tcW w:w="2647" w:type="dxa"/>
            <w:gridSpan w:val="3"/>
            <w:shd w:val="clear" w:color="auto" w:fill="E7E6E6" w:themeFill="background2"/>
          </w:tcPr>
          <w:p w14:paraId="2609EAD2" w14:textId="2ED2D2F4" w:rsidR="00BB622D" w:rsidRPr="005B12B4" w:rsidRDefault="00BB622D" w:rsidP="00BB622D">
            <w:pPr>
              <w:rPr>
                <w:b/>
              </w:rPr>
            </w:pPr>
            <w:r w:rsidRPr="005B12B4">
              <w:rPr>
                <w:b/>
              </w:rPr>
              <w:t>Action Focus</w:t>
            </w:r>
          </w:p>
        </w:tc>
        <w:tc>
          <w:tcPr>
            <w:tcW w:w="2500" w:type="dxa"/>
            <w:gridSpan w:val="3"/>
            <w:shd w:val="clear" w:color="auto" w:fill="E7E6E6" w:themeFill="background2"/>
          </w:tcPr>
          <w:p w14:paraId="65823B40" w14:textId="68F3B155" w:rsidR="00BB622D" w:rsidRPr="005B12B4" w:rsidRDefault="00BB622D" w:rsidP="00BB622D">
            <w:pPr>
              <w:rPr>
                <w:b/>
              </w:rPr>
            </w:pPr>
            <w:r w:rsidRPr="005B12B4">
              <w:rPr>
                <w:b/>
              </w:rPr>
              <w:t>Win Focus</w:t>
            </w:r>
          </w:p>
        </w:tc>
        <w:tc>
          <w:tcPr>
            <w:tcW w:w="2794" w:type="dxa"/>
            <w:gridSpan w:val="3"/>
            <w:shd w:val="clear" w:color="auto" w:fill="E7E6E6" w:themeFill="background2"/>
          </w:tcPr>
          <w:p w14:paraId="5027F298" w14:textId="67E6E9C9" w:rsidR="00BB622D" w:rsidRPr="005B12B4" w:rsidRDefault="00BB622D" w:rsidP="00BB622D">
            <w:pPr>
              <w:rPr>
                <w:b/>
              </w:rPr>
            </w:pPr>
            <w:r w:rsidRPr="005B12B4">
              <w:rPr>
                <w:b/>
              </w:rPr>
              <w:t>Campaign Lab Engagement</w:t>
            </w:r>
          </w:p>
        </w:tc>
      </w:tr>
      <w:tr w:rsidR="00D0030D" w14:paraId="542439B3" w14:textId="03D3FC19" w:rsidTr="009D6834">
        <w:trPr>
          <w:gridAfter w:val="2"/>
          <w:wAfter w:w="176" w:type="dxa"/>
          <w:cantSplit/>
          <w:trHeight w:val="1157"/>
        </w:trPr>
        <w:tc>
          <w:tcPr>
            <w:tcW w:w="715" w:type="dxa"/>
            <w:shd w:val="clear" w:color="auto" w:fill="E7E6E6" w:themeFill="background2"/>
            <w:textDirection w:val="btLr"/>
          </w:tcPr>
          <w:p w14:paraId="6D75A1F4" w14:textId="619032F3" w:rsidR="00D0030D" w:rsidRPr="005B12B4" w:rsidRDefault="00D0030D" w:rsidP="00C3622A">
            <w:pPr>
              <w:ind w:left="113" w:right="113"/>
              <w:jc w:val="right"/>
              <w:rPr>
                <w:b/>
                <w:sz w:val="40"/>
                <w:szCs w:val="40"/>
              </w:rPr>
            </w:pPr>
            <w:r w:rsidRPr="005B12B4">
              <w:rPr>
                <w:b/>
                <w:sz w:val="40"/>
                <w:szCs w:val="40"/>
              </w:rPr>
              <w:t>Strategic</w:t>
            </w:r>
          </w:p>
        </w:tc>
        <w:tc>
          <w:tcPr>
            <w:tcW w:w="2646" w:type="dxa"/>
          </w:tcPr>
          <w:p w14:paraId="54D30B4B" w14:textId="77777777" w:rsidR="00D0030D" w:rsidRPr="009D6834" w:rsidRDefault="00D0030D" w:rsidP="009D6834"/>
        </w:tc>
        <w:tc>
          <w:tcPr>
            <w:tcW w:w="2647" w:type="dxa"/>
            <w:gridSpan w:val="3"/>
          </w:tcPr>
          <w:p w14:paraId="3F652D9D" w14:textId="77777777" w:rsidR="00D0030D" w:rsidRPr="009D6834" w:rsidRDefault="00D0030D" w:rsidP="009D6834"/>
        </w:tc>
        <w:tc>
          <w:tcPr>
            <w:tcW w:w="2647" w:type="dxa"/>
            <w:gridSpan w:val="3"/>
          </w:tcPr>
          <w:p w14:paraId="2793B30F" w14:textId="77777777" w:rsidR="00D0030D" w:rsidRPr="009D6834" w:rsidRDefault="00D0030D" w:rsidP="009D6834"/>
        </w:tc>
        <w:tc>
          <w:tcPr>
            <w:tcW w:w="2500" w:type="dxa"/>
            <w:gridSpan w:val="3"/>
          </w:tcPr>
          <w:p w14:paraId="684903D0" w14:textId="5869FDAF" w:rsidR="00D0030D" w:rsidRPr="009D6834" w:rsidRDefault="00D0030D"/>
        </w:tc>
        <w:tc>
          <w:tcPr>
            <w:tcW w:w="2794" w:type="dxa"/>
            <w:gridSpan w:val="3"/>
          </w:tcPr>
          <w:p w14:paraId="63760085" w14:textId="60F0DCE3" w:rsidR="00D0030D" w:rsidRPr="009D6834" w:rsidRDefault="007D7571">
            <w:proofErr w:type="gramStart"/>
            <w:r w:rsidRPr="009D6834">
              <w:t>Networked,  consistently</w:t>
            </w:r>
            <w:proofErr w:type="gramEnd"/>
            <w:r w:rsidRPr="009D6834">
              <w:t xml:space="preserve"> organizing internally and with alliances and alignments.  Routinely running multiple issue campaigns with multiple allies.  </w:t>
            </w:r>
          </w:p>
          <w:p w14:paraId="1356D373" w14:textId="04FA943C" w:rsidR="007D7571" w:rsidRPr="009D6834" w:rsidRDefault="007D7571"/>
          <w:p w14:paraId="3C608E58" w14:textId="77777777" w:rsidR="007D7571" w:rsidRPr="009D6834" w:rsidRDefault="007D7571" w:rsidP="007D7571">
            <w:r w:rsidRPr="009D6834">
              <w:t>Meets routinely with other Strategic Campaign Leads, coach and participates in national movement calls.</w:t>
            </w:r>
          </w:p>
          <w:p w14:paraId="71F8ECC0" w14:textId="77777777" w:rsidR="007D7571" w:rsidRPr="009D6834" w:rsidRDefault="007D7571" w:rsidP="007D7571"/>
          <w:p w14:paraId="7D9457DC" w14:textId="058C1E3F" w:rsidR="007D7571" w:rsidRPr="009D6834" w:rsidRDefault="007D7571" w:rsidP="007D7571">
            <w:r w:rsidRPr="009D6834">
              <w:t xml:space="preserve">Eligible for Strategic Campaign Grant  </w:t>
            </w:r>
          </w:p>
          <w:p w14:paraId="3EFB7D65" w14:textId="77777777" w:rsidR="007D7571" w:rsidRPr="009D6834" w:rsidRDefault="007D7571" w:rsidP="007D7571"/>
          <w:p w14:paraId="510669E0" w14:textId="115A5003" w:rsidR="007D7571" w:rsidRPr="009D6834" w:rsidRDefault="007D7571" w:rsidP="007D7571">
            <w:r w:rsidRPr="009D6834">
              <w:t xml:space="preserve">Using the grant to support a </w:t>
            </w:r>
            <w:proofErr w:type="gramStart"/>
            <w:r w:rsidRPr="009D6834">
              <w:t>full time</w:t>
            </w:r>
            <w:proofErr w:type="gramEnd"/>
            <w:r w:rsidRPr="009D6834">
              <w:t xml:space="preserve"> </w:t>
            </w:r>
            <w:proofErr w:type="gramStart"/>
            <w:r w:rsidRPr="009D6834">
              <w:t>organizing</w:t>
            </w:r>
            <w:proofErr w:type="gramEnd"/>
            <w:r w:rsidRPr="009D6834">
              <w:t xml:space="preserve"> lead. </w:t>
            </w:r>
          </w:p>
          <w:p w14:paraId="1C1570C8" w14:textId="77777777" w:rsidR="007D7571" w:rsidRPr="009D6834" w:rsidRDefault="007D7571"/>
          <w:p w14:paraId="5F9FE45E" w14:textId="77777777" w:rsidR="007D7571" w:rsidRPr="009D6834" w:rsidRDefault="007D7571"/>
          <w:p w14:paraId="767AFF14" w14:textId="78A21E58" w:rsidR="007D7571" w:rsidRPr="009D6834" w:rsidRDefault="007D7571"/>
        </w:tc>
      </w:tr>
      <w:tr w:rsidR="009D6834" w14:paraId="68AD0291" w14:textId="77777777" w:rsidTr="009D6834">
        <w:trPr>
          <w:gridAfter w:val="2"/>
          <w:wAfter w:w="176" w:type="dxa"/>
          <w:cantSplit/>
          <w:trHeight w:val="4238"/>
        </w:trPr>
        <w:tc>
          <w:tcPr>
            <w:tcW w:w="13949" w:type="dxa"/>
            <w:gridSpan w:val="14"/>
          </w:tcPr>
          <w:p w14:paraId="5072F5AF" w14:textId="18E0E40C" w:rsidR="009D6834" w:rsidRPr="009D6834" w:rsidRDefault="009D6834" w:rsidP="009D6834">
            <w:r>
              <w:t>Coaching Considerations:</w:t>
            </w:r>
          </w:p>
          <w:p w14:paraId="6601A893" w14:textId="52242A2E" w:rsidR="009D6834" w:rsidRPr="009D6834" w:rsidRDefault="009D6834" w:rsidP="009D6834"/>
        </w:tc>
      </w:tr>
    </w:tbl>
    <w:p w14:paraId="43171907" w14:textId="13DC434F" w:rsidR="00F55C78" w:rsidRDefault="00F55C78">
      <w:r>
        <w:br w:type="page"/>
      </w:r>
    </w:p>
    <w:p w14:paraId="040EF629" w14:textId="77777777" w:rsidR="00F55C78" w:rsidRDefault="00F55C78"/>
    <w:p w14:paraId="5BC1CC4D" w14:textId="49EB607C" w:rsidR="00F12FB8" w:rsidRDefault="00F55C78">
      <w:r>
        <w:t>Notes from Conversation with Kyle</w:t>
      </w:r>
    </w:p>
    <w:p w14:paraId="395129E2" w14:textId="77777777" w:rsidR="00F55C78" w:rsidRDefault="00F55C78" w:rsidP="00F55C78">
      <w:r>
        <w:t>Draft Descriptions of Levels within Campaign Lab</w:t>
      </w:r>
    </w:p>
    <w:p w14:paraId="79C0A268" w14:textId="77777777" w:rsidR="00F55C78" w:rsidRDefault="00F55C78" w:rsidP="00F55C78">
      <w:r>
        <w:t>Foundations</w:t>
      </w:r>
    </w:p>
    <w:p w14:paraId="6E2371C8" w14:textId="77777777" w:rsidR="00F55C78" w:rsidRDefault="00F55C78" w:rsidP="00F55C78">
      <w:r>
        <w:t>Completed initial application</w:t>
      </w:r>
    </w:p>
    <w:p w14:paraId="60D0E530" w14:textId="77777777" w:rsidR="00F55C78" w:rsidRDefault="00F55C78" w:rsidP="00F55C78">
      <w:r>
        <w:t>Developed a team</w:t>
      </w:r>
    </w:p>
    <w:p w14:paraId="48F5530E" w14:textId="77777777" w:rsidR="00F55C78" w:rsidRDefault="00F55C78" w:rsidP="00F55C78">
      <w:r>
        <w:t>Meeting regularly with a coach</w:t>
      </w:r>
    </w:p>
    <w:p w14:paraId="06801A27" w14:textId="77777777" w:rsidR="00F55C78" w:rsidRDefault="00F55C78" w:rsidP="00F55C78">
      <w:r>
        <w:t>Identifiable Purpose and Goal</w:t>
      </w:r>
    </w:p>
    <w:p w14:paraId="7B780A61" w14:textId="77777777" w:rsidR="00F55C78" w:rsidRDefault="00F55C78" w:rsidP="00F55C78">
      <w:r>
        <w:t xml:space="preserve">Completed and </w:t>
      </w:r>
      <w:proofErr w:type="gramStart"/>
      <w:r>
        <w:t>implementing</w:t>
      </w:r>
      <w:proofErr w:type="gramEnd"/>
      <w:r>
        <w:t xml:space="preserve"> an Issue Campaign Plan</w:t>
      </w:r>
    </w:p>
    <w:p w14:paraId="47331EA1" w14:textId="77777777" w:rsidR="00F55C78" w:rsidRDefault="00F55C78" w:rsidP="00F55C78">
      <w:r>
        <w:t>Homogenous Campaigns- Insular</w:t>
      </w:r>
    </w:p>
    <w:p w14:paraId="0F2AD5D7" w14:textId="77777777" w:rsidR="00F55C78" w:rsidRDefault="00F55C78" w:rsidP="00F55C78">
      <w:r>
        <w:t>$2500 Seed Grant</w:t>
      </w:r>
    </w:p>
    <w:p w14:paraId="795A5A4A" w14:textId="77777777" w:rsidR="00F55C78" w:rsidRDefault="00F55C78" w:rsidP="00F55C78"/>
    <w:p w14:paraId="1A46CA23" w14:textId="77777777" w:rsidR="00F55C78" w:rsidRDefault="00F55C78" w:rsidP="00F55C78">
      <w:r>
        <w:t>Advanced</w:t>
      </w:r>
    </w:p>
    <w:p w14:paraId="28C560EE" w14:textId="77777777" w:rsidR="00F55C78" w:rsidRDefault="00F55C78" w:rsidP="00F55C78">
      <w:r>
        <w:t>Completed at least three Campaign Cycles (Campaign Plan)</w:t>
      </w:r>
    </w:p>
    <w:p w14:paraId="3724577D" w14:textId="77777777" w:rsidR="00F55C78" w:rsidRDefault="00F55C78" w:rsidP="00F55C78">
      <w:r>
        <w:t xml:space="preserve">Structures are sound (Basic 10:1, representation in most sites, multiple team structures) </w:t>
      </w:r>
    </w:p>
    <w:p w14:paraId="083D25C3" w14:textId="77777777" w:rsidR="00F55C78" w:rsidRDefault="00F55C78" w:rsidP="00F55C78">
      <w:r>
        <w:t xml:space="preserve">Heterogenous campaigns (not just </w:t>
      </w:r>
      <w:proofErr w:type="gramStart"/>
      <w:r>
        <w:t>education issue</w:t>
      </w:r>
      <w:proofErr w:type="gramEnd"/>
      <w:r>
        <w:t xml:space="preserve"> focused, and not just with our members) </w:t>
      </w:r>
    </w:p>
    <w:p w14:paraId="2CDE6B07" w14:textId="77777777" w:rsidR="00F55C78" w:rsidRDefault="00F55C78" w:rsidP="00F55C78">
      <w:r>
        <w:t>Multi Issue Campaigns</w:t>
      </w:r>
    </w:p>
    <w:p w14:paraId="6BBCC66E" w14:textId="77777777" w:rsidR="00F55C78" w:rsidRDefault="00F55C78" w:rsidP="00F55C78">
      <w:r>
        <w:t>7 Tenets of a BCG Campaign</w:t>
      </w:r>
    </w:p>
    <w:p w14:paraId="44155077" w14:textId="77777777" w:rsidR="00F55C78" w:rsidRDefault="00F55C78" w:rsidP="00F55C78">
      <w:r>
        <w:t xml:space="preserve">$75,000 Capacity Investment  </w:t>
      </w:r>
    </w:p>
    <w:p w14:paraId="00BCAB4B" w14:textId="77777777" w:rsidR="00F55C78" w:rsidRDefault="00F55C78" w:rsidP="00F55C78"/>
    <w:p w14:paraId="6104095A" w14:textId="77777777" w:rsidR="00F55C78" w:rsidRDefault="00F55C78" w:rsidP="00F55C78">
      <w:r>
        <w:t xml:space="preserve">Continuum: </w:t>
      </w:r>
    </w:p>
    <w:p w14:paraId="72E7A8DF" w14:textId="77777777" w:rsidR="00F55C78" w:rsidRDefault="00F55C78" w:rsidP="00F55C78">
      <w:r>
        <w:t>Durham to CORE to ROSLA to St Paul Alignment</w:t>
      </w:r>
    </w:p>
    <w:p w14:paraId="65E15E06" w14:textId="77777777" w:rsidR="00F55C78" w:rsidRDefault="00F55C78"/>
    <w:sectPr w:rsidR="00F55C78" w:rsidSect="00BB622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FB8"/>
    <w:rsid w:val="003A4565"/>
    <w:rsid w:val="005B12B4"/>
    <w:rsid w:val="007D7571"/>
    <w:rsid w:val="007E3FFA"/>
    <w:rsid w:val="00972EF7"/>
    <w:rsid w:val="009D6834"/>
    <w:rsid w:val="00BB622D"/>
    <w:rsid w:val="00C3622A"/>
    <w:rsid w:val="00D0030D"/>
    <w:rsid w:val="00DA5CE3"/>
    <w:rsid w:val="00ED70A0"/>
    <w:rsid w:val="00F12FB8"/>
    <w:rsid w:val="00F55C78"/>
    <w:rsid w:val="45FEE64B"/>
    <w:rsid w:val="529AA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B213"/>
  <w15:chartTrackingRefBased/>
  <w15:docId w15:val="{244F9B24-9846-4505-93F5-38903935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92040-F67F-49AA-8920-AB2D95F9B895}">
  <ds:schemaRefs>
    <ds:schemaRef ds:uri="http://schemas.openxmlformats.org/package/2006/metadata/core-properties"/>
    <ds:schemaRef ds:uri="http://schemas.microsoft.com/office/2006/metadata/properties"/>
    <ds:schemaRef ds:uri="05627597-0322-42fc-bc19-1d0dde15c694"/>
    <ds:schemaRef ds:uri="http://purl.org/dc/terms/"/>
    <ds:schemaRef ds:uri="http://purl.org/dc/elements/1.1/"/>
    <ds:schemaRef ds:uri="5ed5bd0d-9aa5-480d-8c58-25f9f57090c9"/>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2777FF6-CE4A-4A83-A2BD-4FEB8F5C2509}"/>
</file>

<file path=customXml/itemProps3.xml><?xml version="1.0" encoding="utf-8"?>
<ds:datastoreItem xmlns:ds="http://schemas.openxmlformats.org/officeDocument/2006/customXml" ds:itemID="{141531E9-3684-42F1-AF67-877228EE57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2025-11-16T13:59:00Z</dcterms:created>
  <dcterms:modified xsi:type="dcterms:W3CDTF">2025-11-16T13:59:00Z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