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4ED7" w:rsidRPr="00814ED7" w:rsidRDefault="009C7EF0" w:rsidP="009C7EF0">
      <w:pPr>
        <w:rPr>
          <w:sz w:val="28"/>
        </w:rPr>
      </w:pPr>
      <w:r>
        <w:rPr>
          <w:sz w:val="28"/>
        </w:rPr>
        <w:t>Problem Solving: From</w:t>
      </w:r>
      <w:bookmarkStart w:id="0" w:name="_GoBack"/>
      <w:bookmarkEnd w:id="0"/>
      <w:r>
        <w:rPr>
          <w:sz w:val="28"/>
        </w:rPr>
        <w:t xml:space="preserve"> Good Service to </w:t>
      </w:r>
      <w:r w:rsidR="00814ED7" w:rsidRPr="00814ED7">
        <w:rPr>
          <w:sz w:val="28"/>
        </w:rPr>
        <w:t>Centering Worker Agency</w:t>
      </w:r>
    </w:p>
    <w:p w:rsidR="009D0BC2" w:rsidRDefault="009D0BC2" w:rsidP="009D0BC2">
      <w:r>
        <w:t>Building an organizing culture requires centering worker agency throughout the work of the union (ownership), and identifying larger shared purposes to s</w:t>
      </w:r>
      <w:r w:rsidR="009C7EF0">
        <w:t>trive for (leadership). In your</w:t>
      </w:r>
      <w:r>
        <w:t xml:space="preserve"> day to day work, union staff can easily become enmeshed in the numerous </w:t>
      </w:r>
      <w:r w:rsidR="009C7EF0">
        <w:t xml:space="preserve">worker problems, </w:t>
      </w:r>
      <w:r>
        <w:t>grievance</w:t>
      </w:r>
      <w:r w:rsidR="009C7EF0">
        <w:t>s,</w:t>
      </w:r>
      <w:r w:rsidR="005818B1">
        <w:t xml:space="preserve"> and</w:t>
      </w:r>
      <w:r>
        <w:t xml:space="preserve"> disciplinary matters that demand their attention. </w:t>
      </w:r>
      <w:r w:rsidR="009C7EF0">
        <w:t xml:space="preserve"> These demands can be overt (managers, local leaders, members) or covert (our own fear of letting someone down, our own belief that we are the expert that has to do it, pressure from the established culture). </w:t>
      </w:r>
    </w:p>
    <w:p w:rsidR="009D0BC2" w:rsidRDefault="005818B1" w:rsidP="009D0BC2">
      <w:r>
        <w:t xml:space="preserve">Staff need to build the persistence to </w:t>
      </w:r>
      <w:r w:rsidR="009D0BC2">
        <w:t xml:space="preserve">approach </w:t>
      </w:r>
      <w:r w:rsidR="009C7EF0">
        <w:t>their problem solving</w:t>
      </w:r>
      <w:r>
        <w:t xml:space="preserve"> with </w:t>
      </w:r>
      <w:r w:rsidR="009C7EF0">
        <w:t>an organizing lens and a servicing plan</w:t>
      </w:r>
      <w:r>
        <w:t>. To build and</w:t>
      </w:r>
      <w:r w:rsidR="009D0BC2">
        <w:t xml:space="preserve"> support an organizing </w:t>
      </w:r>
      <w:r w:rsidR="009C7EF0">
        <w:t xml:space="preserve">habit for yourself and an organizing </w:t>
      </w:r>
      <w:r w:rsidR="009D0BC2">
        <w:t>culture</w:t>
      </w:r>
      <w:r w:rsidR="009C7EF0">
        <w:t xml:space="preserve"> with leaders</w:t>
      </w:r>
      <w:r w:rsidR="009D0BC2">
        <w:t xml:space="preserve">, </w:t>
      </w:r>
      <w:r>
        <w:t>consider reframing your plans for problem solving with members</w:t>
      </w:r>
      <w:r w:rsidR="009D0BC2">
        <w:t xml:space="preserve"> using </w:t>
      </w:r>
      <w:r>
        <w:t>the following</w:t>
      </w:r>
      <w:r w:rsidR="0004228A">
        <w:t xml:space="preserve"> </w:t>
      </w:r>
      <w:r w:rsidR="009D0BC2">
        <w:t>prompts that bring worker agency into the conversation:</w:t>
      </w:r>
    </w:p>
    <w:p w:rsidR="00081851" w:rsidRPr="009D0BC2" w:rsidRDefault="00363A22" w:rsidP="009D0BC2">
      <w:pPr>
        <w:numPr>
          <w:ilvl w:val="0"/>
          <w:numId w:val="1"/>
        </w:numPr>
      </w:pPr>
      <w:r w:rsidRPr="009D0BC2">
        <w:t>What does the building rep think?</w:t>
      </w:r>
    </w:p>
    <w:p w:rsidR="00081851" w:rsidRPr="009D0BC2" w:rsidRDefault="00363A22" w:rsidP="009D0BC2">
      <w:pPr>
        <w:numPr>
          <w:ilvl w:val="0"/>
          <w:numId w:val="1"/>
        </w:numPr>
      </w:pPr>
      <w:r w:rsidRPr="009D0BC2">
        <w:t>What are other people saying?</w:t>
      </w:r>
    </w:p>
    <w:p w:rsidR="00081851" w:rsidRPr="009D0BC2" w:rsidRDefault="00363A22" w:rsidP="009D0BC2">
      <w:pPr>
        <w:numPr>
          <w:ilvl w:val="0"/>
          <w:numId w:val="1"/>
        </w:numPr>
      </w:pPr>
      <w:r w:rsidRPr="009D0BC2">
        <w:t>Who are the leaders in this building</w:t>
      </w:r>
      <w:r w:rsidR="005818B1">
        <w:t xml:space="preserve"> and are they aware of this</w:t>
      </w:r>
      <w:r w:rsidRPr="009D0BC2">
        <w:t>?</w:t>
      </w:r>
    </w:p>
    <w:p w:rsidR="00081851" w:rsidRPr="009D0BC2" w:rsidRDefault="00363A22" w:rsidP="009D0BC2">
      <w:pPr>
        <w:numPr>
          <w:ilvl w:val="0"/>
          <w:numId w:val="1"/>
        </w:numPr>
      </w:pPr>
      <w:r w:rsidRPr="009D0BC2">
        <w:t>How can you bring the members into this?</w:t>
      </w:r>
    </w:p>
    <w:p w:rsidR="00081851" w:rsidRPr="009D0BC2" w:rsidRDefault="00363A22" w:rsidP="009D0BC2">
      <w:pPr>
        <w:numPr>
          <w:ilvl w:val="0"/>
          <w:numId w:val="1"/>
        </w:numPr>
      </w:pPr>
      <w:r w:rsidRPr="009D0BC2">
        <w:t xml:space="preserve">Who’s </w:t>
      </w:r>
      <w:r w:rsidR="005818B1">
        <w:t>the right person to go with the member</w:t>
      </w:r>
      <w:r w:rsidRPr="009D0BC2">
        <w:t xml:space="preserve"> to the principal?</w:t>
      </w:r>
    </w:p>
    <w:p w:rsidR="00081851" w:rsidRPr="009D0BC2" w:rsidRDefault="00363A22" w:rsidP="009D0BC2">
      <w:pPr>
        <w:numPr>
          <w:ilvl w:val="0"/>
          <w:numId w:val="1"/>
        </w:numPr>
      </w:pPr>
      <w:r w:rsidRPr="009D0BC2">
        <w:t>What would it take for you not to be in that meeting?</w:t>
      </w:r>
    </w:p>
    <w:p w:rsidR="00081851" w:rsidRPr="009D0BC2" w:rsidRDefault="00363A22" w:rsidP="009D0BC2">
      <w:pPr>
        <w:numPr>
          <w:ilvl w:val="0"/>
          <w:numId w:val="1"/>
        </w:numPr>
      </w:pPr>
      <w:r w:rsidRPr="009D0BC2">
        <w:t>How can this be a story about the members?</w:t>
      </w:r>
    </w:p>
    <w:p w:rsidR="00081851" w:rsidRPr="009D0BC2" w:rsidRDefault="00363A22" w:rsidP="009D0BC2">
      <w:pPr>
        <w:numPr>
          <w:ilvl w:val="0"/>
          <w:numId w:val="1"/>
        </w:numPr>
      </w:pPr>
      <w:r w:rsidRPr="009D0BC2">
        <w:t>What new leaders are on your radar?</w:t>
      </w:r>
    </w:p>
    <w:p w:rsidR="00081851" w:rsidRPr="009D0BC2" w:rsidRDefault="005818B1" w:rsidP="009D0BC2">
      <w:pPr>
        <w:numPr>
          <w:ilvl w:val="0"/>
          <w:numId w:val="1"/>
        </w:numPr>
      </w:pPr>
      <w:r>
        <w:t>What’s your plan for this member</w:t>
      </w:r>
      <w:r w:rsidR="00363A22" w:rsidRPr="009D0BC2">
        <w:t>?</w:t>
      </w:r>
    </w:p>
    <w:p w:rsidR="00081851" w:rsidRPr="009D0BC2" w:rsidRDefault="00363A22" w:rsidP="009D0BC2">
      <w:pPr>
        <w:numPr>
          <w:ilvl w:val="0"/>
          <w:numId w:val="1"/>
        </w:numPr>
      </w:pPr>
      <w:r w:rsidRPr="009D0BC2">
        <w:t>What’s the membership plan at this school?</w:t>
      </w:r>
    </w:p>
    <w:p w:rsidR="00814ED7" w:rsidRDefault="00814ED7">
      <w:r>
        <w:t xml:space="preserve">Even a simple question like “What does the building rep think?” can be </w:t>
      </w:r>
      <w:r w:rsidR="005818B1">
        <w:t xml:space="preserve">a </w:t>
      </w:r>
      <w:r>
        <w:t xml:space="preserve">powerful </w:t>
      </w:r>
      <w:r w:rsidR="005818B1">
        <w:t xml:space="preserve">shift in your thinking and planning if you are </w:t>
      </w:r>
      <w:r>
        <w:t xml:space="preserve">used to dealing primarily with individual members themselves. Over time, </w:t>
      </w:r>
      <w:r w:rsidR="005818B1">
        <w:t xml:space="preserve">you will </w:t>
      </w:r>
      <w:r>
        <w:t>begin to</w:t>
      </w:r>
      <w:r w:rsidR="009C7EF0">
        <w:t xml:space="preserve"> automatically build in the step of</w:t>
      </w:r>
      <w:r>
        <w:t xml:space="preserve"> connecting with building reps and soliciting their views </w:t>
      </w:r>
      <w:r w:rsidR="005818B1">
        <w:t>into your advocacy plan as</w:t>
      </w:r>
      <w:r>
        <w:t xml:space="preserve"> a basic expectation</w:t>
      </w:r>
      <w:r w:rsidR="005818B1">
        <w:t>.</w:t>
      </w:r>
    </w:p>
    <w:p w:rsidR="00814ED7" w:rsidRDefault="009C7EF0">
      <w:r>
        <w:t>If you see yourself as an organizer already</w:t>
      </w:r>
      <w:r w:rsidR="005818B1">
        <w:t>, add the challenge question</w:t>
      </w:r>
      <w:r>
        <w:t xml:space="preserve"> to your problem solving</w:t>
      </w:r>
      <w:r w:rsidR="005818B1">
        <w:t>,</w:t>
      </w:r>
      <w:r>
        <w:t xml:space="preserve"> “what would it take for me</w:t>
      </w:r>
      <w:r w:rsidR="00814ED7">
        <w:t xml:space="preserve"> not to be in that meeting?” Simply asking the question is a powerful </w:t>
      </w:r>
      <w:r w:rsidR="005818B1">
        <w:t xml:space="preserve">reminder of the </w:t>
      </w:r>
      <w:r w:rsidR="00814ED7">
        <w:t xml:space="preserve">expectations </w:t>
      </w:r>
      <w:r w:rsidR="005818B1">
        <w:t xml:space="preserve">for incorporating organizing into your advocacy work. </w:t>
      </w:r>
      <w:r w:rsidR="00814ED7">
        <w:t xml:space="preserve"> </w:t>
      </w:r>
    </w:p>
    <w:p w:rsidR="00363A22" w:rsidRDefault="00363A22">
      <w:r>
        <w:t xml:space="preserve">Pivoting </w:t>
      </w:r>
      <w:r w:rsidR="005818B1">
        <w:t>your focus from just the</w:t>
      </w:r>
      <w:r w:rsidR="009C7EF0">
        <w:t xml:space="preserve"> individual worker problem,</w:t>
      </w:r>
      <w:r>
        <w:t xml:space="preserve"> grievance</w:t>
      </w:r>
      <w:r w:rsidR="009C7EF0">
        <w:t>,</w:t>
      </w:r>
      <w:r>
        <w:t xml:space="preserve"> or disciplinary matter at a school to questions about the state of the union in a particular school or workplace, such as in questions 3, 8, 9 and 10, can be an important </w:t>
      </w:r>
      <w:r w:rsidR="005818B1">
        <w:t>reminder</w:t>
      </w:r>
      <w:r>
        <w:t xml:space="preserve"> that building our power is in fact the central mission of staff.</w:t>
      </w:r>
    </w:p>
    <w:sectPr w:rsidR="00363A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694B7B"/>
    <w:multiLevelType w:val="hybridMultilevel"/>
    <w:tmpl w:val="F768F296"/>
    <w:lvl w:ilvl="0" w:tplc="E976D806">
      <w:start w:val="1"/>
      <w:numFmt w:val="decimal"/>
      <w:lvlText w:val="%1."/>
      <w:lvlJc w:val="left"/>
      <w:pPr>
        <w:tabs>
          <w:tab w:val="num" w:pos="720"/>
        </w:tabs>
        <w:ind w:left="720" w:hanging="360"/>
      </w:pPr>
    </w:lvl>
    <w:lvl w:ilvl="1" w:tplc="EF24FFEE" w:tentative="1">
      <w:start w:val="1"/>
      <w:numFmt w:val="decimal"/>
      <w:lvlText w:val="%2."/>
      <w:lvlJc w:val="left"/>
      <w:pPr>
        <w:tabs>
          <w:tab w:val="num" w:pos="1440"/>
        </w:tabs>
        <w:ind w:left="1440" w:hanging="360"/>
      </w:pPr>
    </w:lvl>
    <w:lvl w:ilvl="2" w:tplc="E42270DC" w:tentative="1">
      <w:start w:val="1"/>
      <w:numFmt w:val="decimal"/>
      <w:lvlText w:val="%3."/>
      <w:lvlJc w:val="left"/>
      <w:pPr>
        <w:tabs>
          <w:tab w:val="num" w:pos="2160"/>
        </w:tabs>
        <w:ind w:left="2160" w:hanging="360"/>
      </w:pPr>
    </w:lvl>
    <w:lvl w:ilvl="3" w:tplc="303491A0" w:tentative="1">
      <w:start w:val="1"/>
      <w:numFmt w:val="decimal"/>
      <w:lvlText w:val="%4."/>
      <w:lvlJc w:val="left"/>
      <w:pPr>
        <w:tabs>
          <w:tab w:val="num" w:pos="2880"/>
        </w:tabs>
        <w:ind w:left="2880" w:hanging="360"/>
      </w:pPr>
    </w:lvl>
    <w:lvl w:ilvl="4" w:tplc="4766797C" w:tentative="1">
      <w:start w:val="1"/>
      <w:numFmt w:val="decimal"/>
      <w:lvlText w:val="%5."/>
      <w:lvlJc w:val="left"/>
      <w:pPr>
        <w:tabs>
          <w:tab w:val="num" w:pos="3600"/>
        </w:tabs>
        <w:ind w:left="3600" w:hanging="360"/>
      </w:pPr>
    </w:lvl>
    <w:lvl w:ilvl="5" w:tplc="21B6C320" w:tentative="1">
      <w:start w:val="1"/>
      <w:numFmt w:val="decimal"/>
      <w:lvlText w:val="%6."/>
      <w:lvlJc w:val="left"/>
      <w:pPr>
        <w:tabs>
          <w:tab w:val="num" w:pos="4320"/>
        </w:tabs>
        <w:ind w:left="4320" w:hanging="360"/>
      </w:pPr>
    </w:lvl>
    <w:lvl w:ilvl="6" w:tplc="498E2BA8" w:tentative="1">
      <w:start w:val="1"/>
      <w:numFmt w:val="decimal"/>
      <w:lvlText w:val="%7."/>
      <w:lvlJc w:val="left"/>
      <w:pPr>
        <w:tabs>
          <w:tab w:val="num" w:pos="5040"/>
        </w:tabs>
        <w:ind w:left="5040" w:hanging="360"/>
      </w:pPr>
    </w:lvl>
    <w:lvl w:ilvl="7" w:tplc="1E46E51E" w:tentative="1">
      <w:start w:val="1"/>
      <w:numFmt w:val="decimal"/>
      <w:lvlText w:val="%8."/>
      <w:lvlJc w:val="left"/>
      <w:pPr>
        <w:tabs>
          <w:tab w:val="num" w:pos="5760"/>
        </w:tabs>
        <w:ind w:left="5760" w:hanging="360"/>
      </w:pPr>
    </w:lvl>
    <w:lvl w:ilvl="8" w:tplc="3C7CC064"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7"/>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0BC2"/>
    <w:rsid w:val="0004228A"/>
    <w:rsid w:val="00081851"/>
    <w:rsid w:val="002106DA"/>
    <w:rsid w:val="00363A22"/>
    <w:rsid w:val="005818B1"/>
    <w:rsid w:val="005D534C"/>
    <w:rsid w:val="00814ED7"/>
    <w:rsid w:val="009C7EF0"/>
    <w:rsid w:val="009D0B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26EEB3"/>
  <w15:chartTrackingRefBased/>
  <w15:docId w15:val="{BE2B14F9-4597-4B34-905C-819AFC594A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4870396">
      <w:bodyDiv w:val="1"/>
      <w:marLeft w:val="0"/>
      <w:marRight w:val="0"/>
      <w:marTop w:val="0"/>
      <w:marBottom w:val="0"/>
      <w:divBdr>
        <w:top w:val="none" w:sz="0" w:space="0" w:color="auto"/>
        <w:left w:val="none" w:sz="0" w:space="0" w:color="auto"/>
        <w:bottom w:val="none" w:sz="0" w:space="0" w:color="auto"/>
        <w:right w:val="none" w:sz="0" w:space="0" w:color="auto"/>
      </w:divBdr>
      <w:divsChild>
        <w:div w:id="228923297">
          <w:marLeft w:val="720"/>
          <w:marRight w:val="0"/>
          <w:marTop w:val="240"/>
          <w:marBottom w:val="40"/>
          <w:divBdr>
            <w:top w:val="none" w:sz="0" w:space="0" w:color="auto"/>
            <w:left w:val="none" w:sz="0" w:space="0" w:color="auto"/>
            <w:bottom w:val="none" w:sz="0" w:space="0" w:color="auto"/>
            <w:right w:val="none" w:sz="0" w:space="0" w:color="auto"/>
          </w:divBdr>
        </w:div>
        <w:div w:id="2025400819">
          <w:marLeft w:val="720"/>
          <w:marRight w:val="0"/>
          <w:marTop w:val="240"/>
          <w:marBottom w:val="40"/>
          <w:divBdr>
            <w:top w:val="none" w:sz="0" w:space="0" w:color="auto"/>
            <w:left w:val="none" w:sz="0" w:space="0" w:color="auto"/>
            <w:bottom w:val="none" w:sz="0" w:space="0" w:color="auto"/>
            <w:right w:val="none" w:sz="0" w:space="0" w:color="auto"/>
          </w:divBdr>
        </w:div>
        <w:div w:id="1000540702">
          <w:marLeft w:val="720"/>
          <w:marRight w:val="0"/>
          <w:marTop w:val="240"/>
          <w:marBottom w:val="40"/>
          <w:divBdr>
            <w:top w:val="none" w:sz="0" w:space="0" w:color="auto"/>
            <w:left w:val="none" w:sz="0" w:space="0" w:color="auto"/>
            <w:bottom w:val="none" w:sz="0" w:space="0" w:color="auto"/>
            <w:right w:val="none" w:sz="0" w:space="0" w:color="auto"/>
          </w:divBdr>
        </w:div>
        <w:div w:id="2102288287">
          <w:marLeft w:val="720"/>
          <w:marRight w:val="0"/>
          <w:marTop w:val="240"/>
          <w:marBottom w:val="40"/>
          <w:divBdr>
            <w:top w:val="none" w:sz="0" w:space="0" w:color="auto"/>
            <w:left w:val="none" w:sz="0" w:space="0" w:color="auto"/>
            <w:bottom w:val="none" w:sz="0" w:space="0" w:color="auto"/>
            <w:right w:val="none" w:sz="0" w:space="0" w:color="auto"/>
          </w:divBdr>
        </w:div>
        <w:div w:id="1884901623">
          <w:marLeft w:val="720"/>
          <w:marRight w:val="0"/>
          <w:marTop w:val="240"/>
          <w:marBottom w:val="40"/>
          <w:divBdr>
            <w:top w:val="none" w:sz="0" w:space="0" w:color="auto"/>
            <w:left w:val="none" w:sz="0" w:space="0" w:color="auto"/>
            <w:bottom w:val="none" w:sz="0" w:space="0" w:color="auto"/>
            <w:right w:val="none" w:sz="0" w:space="0" w:color="auto"/>
          </w:divBdr>
        </w:div>
        <w:div w:id="1438522042">
          <w:marLeft w:val="720"/>
          <w:marRight w:val="0"/>
          <w:marTop w:val="240"/>
          <w:marBottom w:val="40"/>
          <w:divBdr>
            <w:top w:val="none" w:sz="0" w:space="0" w:color="auto"/>
            <w:left w:val="none" w:sz="0" w:space="0" w:color="auto"/>
            <w:bottom w:val="none" w:sz="0" w:space="0" w:color="auto"/>
            <w:right w:val="none" w:sz="0" w:space="0" w:color="auto"/>
          </w:divBdr>
        </w:div>
        <w:div w:id="378164381">
          <w:marLeft w:val="720"/>
          <w:marRight w:val="0"/>
          <w:marTop w:val="240"/>
          <w:marBottom w:val="40"/>
          <w:divBdr>
            <w:top w:val="none" w:sz="0" w:space="0" w:color="auto"/>
            <w:left w:val="none" w:sz="0" w:space="0" w:color="auto"/>
            <w:bottom w:val="none" w:sz="0" w:space="0" w:color="auto"/>
            <w:right w:val="none" w:sz="0" w:space="0" w:color="auto"/>
          </w:divBdr>
        </w:div>
        <w:div w:id="1823039899">
          <w:marLeft w:val="720"/>
          <w:marRight w:val="0"/>
          <w:marTop w:val="240"/>
          <w:marBottom w:val="40"/>
          <w:divBdr>
            <w:top w:val="none" w:sz="0" w:space="0" w:color="auto"/>
            <w:left w:val="none" w:sz="0" w:space="0" w:color="auto"/>
            <w:bottom w:val="none" w:sz="0" w:space="0" w:color="auto"/>
            <w:right w:val="none" w:sz="0" w:space="0" w:color="auto"/>
          </w:divBdr>
        </w:div>
        <w:div w:id="561718655">
          <w:marLeft w:val="720"/>
          <w:marRight w:val="0"/>
          <w:marTop w:val="240"/>
          <w:marBottom w:val="40"/>
          <w:divBdr>
            <w:top w:val="none" w:sz="0" w:space="0" w:color="auto"/>
            <w:left w:val="none" w:sz="0" w:space="0" w:color="auto"/>
            <w:bottom w:val="none" w:sz="0" w:space="0" w:color="auto"/>
            <w:right w:val="none" w:sz="0" w:space="0" w:color="auto"/>
          </w:divBdr>
        </w:div>
        <w:div w:id="1003360862">
          <w:marLeft w:val="720"/>
          <w:marRight w:val="0"/>
          <w:marTop w:val="240"/>
          <w:marBottom w:val="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440AF32-2F3C-4B34-98DB-13C4203E8E71}">
  <ds:schemaRefs>
    <ds:schemaRef ds:uri="http://schemas.microsoft.com/sharepoint/v3/contenttype/forms"/>
  </ds:schemaRefs>
</ds:datastoreItem>
</file>

<file path=customXml/itemProps2.xml><?xml version="1.0" encoding="utf-8"?>
<ds:datastoreItem xmlns:ds="http://schemas.openxmlformats.org/officeDocument/2006/customXml" ds:itemID="{0C0935D5-A586-4009-8676-0CBB8204CA0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1F139C5-6D47-46D1-958F-36FBD982549B}"/>
</file>

<file path=docProps/app.xml><?xml version="1.0" encoding="utf-8"?>
<Properties xmlns="http://schemas.openxmlformats.org/officeDocument/2006/extended-properties" xmlns:vt="http://schemas.openxmlformats.org/officeDocument/2006/docPropsVTypes">
  <Template>Normal</Template>
  <TotalTime>11</TotalTime>
  <Pages>1</Pages>
  <Words>352</Words>
  <Characters>2007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2355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Donaghy, John [NEA-FO]</dc:creator>
  <cp:keywords/>
  <dc:description/>
  <cp:lastModifiedBy>Holmes, Ellen [NEA]</cp:lastModifiedBy>
  <cp:revision>3</cp:revision>
  <dcterms:created xsi:type="dcterms:W3CDTF">2022-03-06T21:48:00Z</dcterms:created>
  <dcterms:modified xsi:type="dcterms:W3CDTF">2022-09-22T20:01:00Z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