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5AD7B4" w14:textId="3EBF1C33" w:rsidR="00301557" w:rsidRPr="00346063" w:rsidRDefault="00301557" w:rsidP="00301557">
      <w:pPr>
        <w:spacing w:after="240"/>
        <w:rPr>
          <w:rFonts w:ascii="Calibri" w:hAnsi="Calibri"/>
          <w:b/>
          <w:sz w:val="28"/>
          <w:szCs w:val="28"/>
        </w:rPr>
      </w:pPr>
      <w:r w:rsidRPr="00346063">
        <w:rPr>
          <w:rFonts w:ascii="Calibri" w:hAnsi="Calibri"/>
          <w:b/>
          <w:sz w:val="28"/>
          <w:szCs w:val="28"/>
        </w:rPr>
        <w:t xml:space="preserve">Coaching </w:t>
      </w:r>
      <w:r w:rsidR="00346063">
        <w:rPr>
          <w:rFonts w:ascii="Calibri" w:hAnsi="Calibri"/>
          <w:b/>
          <w:sz w:val="28"/>
          <w:szCs w:val="28"/>
        </w:rPr>
        <w:t xml:space="preserve">Cycle </w:t>
      </w:r>
      <w:r w:rsidRPr="00346063">
        <w:rPr>
          <w:rFonts w:ascii="Calibri" w:hAnsi="Calibri"/>
          <w:b/>
          <w:sz w:val="28"/>
          <w:szCs w:val="28"/>
        </w:rPr>
        <w:t>Scenarios</w:t>
      </w:r>
      <w:r w:rsidR="006B40A7">
        <w:rPr>
          <w:rFonts w:ascii="Calibri" w:hAnsi="Calibri"/>
          <w:b/>
          <w:sz w:val="28"/>
          <w:szCs w:val="28"/>
        </w:rPr>
        <w:t xml:space="preserve"> – For Use with Coaching 101 Package</w:t>
      </w:r>
    </w:p>
    <w:p w14:paraId="5EE6D0DE" w14:textId="7F1613DC" w:rsidR="00301557" w:rsidRPr="006B40A7" w:rsidRDefault="00346063" w:rsidP="00301557">
      <w:pPr>
        <w:rPr>
          <w:rFonts w:ascii="Calibri" w:hAnsi="Calibri"/>
        </w:rPr>
      </w:pPr>
      <w:r w:rsidRPr="006B40A7">
        <w:rPr>
          <w:rFonts w:ascii="Calibri" w:hAnsi="Calibri"/>
        </w:rPr>
        <w:t xml:space="preserve">Below are 4 scenarios,  you have been provided enough information  for </w:t>
      </w:r>
      <w:r w:rsidR="00301557" w:rsidRPr="006B40A7">
        <w:rPr>
          <w:rFonts w:ascii="Calibri" w:hAnsi="Calibri"/>
          <w:b/>
        </w:rPr>
        <w:t>Step 1:</w:t>
      </w:r>
      <w:r w:rsidR="00301557" w:rsidRPr="006B40A7">
        <w:rPr>
          <w:rFonts w:ascii="Calibri" w:hAnsi="Calibri"/>
        </w:rPr>
        <w:t xml:space="preserve">  </w:t>
      </w:r>
      <w:r w:rsidR="00301557" w:rsidRPr="006B40A7">
        <w:rPr>
          <w:rFonts w:ascii="Calibri" w:hAnsi="Calibri"/>
          <w:b/>
        </w:rPr>
        <w:t xml:space="preserve">Inquire and/or Observe - What do I see and hear? </w:t>
      </w:r>
      <w:r w:rsidRPr="006B40A7">
        <w:rPr>
          <w:rFonts w:ascii="Calibri" w:hAnsi="Calibri"/>
        </w:rPr>
        <w:t>of the coaching cycle – and you are free to use a little imagination to round out the scenario.  Your task is to determine what kind of coaching</w:t>
      </w:r>
      <w:r w:rsidR="001F4FFC" w:rsidRPr="006B40A7">
        <w:rPr>
          <w:rFonts w:ascii="Calibri" w:hAnsi="Calibri"/>
        </w:rPr>
        <w:t xml:space="preserve"> they need – </w:t>
      </w:r>
      <w:r w:rsidR="001F4FFC" w:rsidRPr="006B40A7">
        <w:rPr>
          <w:rFonts w:ascii="Calibri" w:hAnsi="Calibri"/>
          <w:b/>
        </w:rPr>
        <w:t xml:space="preserve">Motivational, </w:t>
      </w:r>
      <w:r w:rsidR="006B40A7" w:rsidRPr="006B40A7">
        <w:rPr>
          <w:rFonts w:ascii="Calibri" w:hAnsi="Calibri"/>
          <w:b/>
        </w:rPr>
        <w:t>Strategic, Skills-based.</w:t>
      </w:r>
      <w:r w:rsidR="006B40A7">
        <w:rPr>
          <w:rFonts w:ascii="Calibri" w:hAnsi="Calibri"/>
          <w:b/>
        </w:rPr>
        <w:t xml:space="preserve">  </w:t>
      </w:r>
    </w:p>
    <w:p w14:paraId="265FB454" w14:textId="77777777" w:rsidR="006B40A7" w:rsidRDefault="006B40A7" w:rsidP="00301557">
      <w:pPr>
        <w:spacing w:after="240"/>
        <w:rPr>
          <w:rFonts w:ascii="Calibri" w:hAnsi="Calibri"/>
          <w:b/>
        </w:rPr>
      </w:pPr>
    </w:p>
    <w:p w14:paraId="5546A86E" w14:textId="4E1F6B2E" w:rsidR="00301557" w:rsidRPr="006B40A7" w:rsidRDefault="00301557" w:rsidP="00301557">
      <w:pPr>
        <w:spacing w:after="240"/>
        <w:rPr>
          <w:rFonts w:ascii="Calibri" w:hAnsi="Calibri"/>
          <w:sz w:val="22"/>
          <w:szCs w:val="22"/>
        </w:rPr>
      </w:pPr>
      <w:r w:rsidRPr="006B40A7">
        <w:rPr>
          <w:rFonts w:ascii="Calibri" w:hAnsi="Calibri"/>
          <w:b/>
          <w:sz w:val="28"/>
          <w:szCs w:val="28"/>
        </w:rPr>
        <w:t>Scenario 1:</w:t>
      </w:r>
      <w:r w:rsidRPr="006B40A7">
        <w:rPr>
          <w:rFonts w:ascii="Calibri" w:hAnsi="Calibri"/>
          <w:sz w:val="22"/>
          <w:szCs w:val="22"/>
        </w:rPr>
        <w:t xml:space="preserve">  The context – You are p</w:t>
      </w:r>
      <w:r w:rsidRPr="006B40A7">
        <w:rPr>
          <w:rFonts w:ascii="Calibri" w:hAnsi="Calibri"/>
          <w:sz w:val="22"/>
          <w:szCs w:val="22"/>
        </w:rPr>
        <w:t>reparing leader</w:t>
      </w:r>
      <w:r w:rsidRPr="006B40A7">
        <w:rPr>
          <w:rFonts w:ascii="Calibri" w:hAnsi="Calibri"/>
          <w:sz w:val="22"/>
          <w:szCs w:val="22"/>
        </w:rPr>
        <w:t>s</w:t>
      </w:r>
      <w:r w:rsidRPr="006B40A7">
        <w:rPr>
          <w:rFonts w:ascii="Calibri" w:hAnsi="Calibri"/>
          <w:sz w:val="22"/>
          <w:szCs w:val="22"/>
        </w:rPr>
        <w:t xml:space="preserve"> to get over the anxiety that most of us feel when we ask other adults to do tasks that might not be enjoyable.</w:t>
      </w:r>
      <w:r w:rsidRPr="006B40A7">
        <w:rPr>
          <w:rFonts w:ascii="Calibri" w:hAnsi="Calibri"/>
          <w:sz w:val="22"/>
          <w:szCs w:val="22"/>
        </w:rPr>
        <w:t xml:space="preserve">  </w:t>
      </w:r>
    </w:p>
    <w:p w14:paraId="3BF332B7" w14:textId="77D9D018" w:rsidR="00301557" w:rsidRDefault="00301557" w:rsidP="00301557">
      <w:pPr>
        <w:spacing w:after="240"/>
        <w:rPr>
          <w:rFonts w:ascii="Calibri" w:hAnsi="Calibri"/>
          <w:sz w:val="22"/>
          <w:szCs w:val="22"/>
        </w:rPr>
      </w:pPr>
      <w:r w:rsidRPr="006B40A7">
        <w:rPr>
          <w:rFonts w:ascii="Calibri" w:hAnsi="Calibri"/>
          <w:sz w:val="22"/>
          <w:szCs w:val="22"/>
        </w:rPr>
        <w:t>Th</w:t>
      </w:r>
      <w:r w:rsidR="00346063" w:rsidRPr="006B40A7">
        <w:rPr>
          <w:rFonts w:ascii="Calibri" w:hAnsi="Calibri"/>
          <w:sz w:val="22"/>
          <w:szCs w:val="22"/>
        </w:rPr>
        <w:t>is</w:t>
      </w:r>
      <w:r w:rsidRPr="006B40A7">
        <w:rPr>
          <w:rFonts w:ascii="Calibri" w:hAnsi="Calibri"/>
          <w:sz w:val="22"/>
          <w:szCs w:val="22"/>
        </w:rPr>
        <w:t xml:space="preserve"> is a group of local leaders that have secured member volunteers to run a phone bank asking for campaign contributions for a school board candidate’s campaign.  The leaders  are scared of hearing </w:t>
      </w:r>
      <w:proofErr w:type="gramStart"/>
      <w:r w:rsidRPr="006B40A7">
        <w:rPr>
          <w:rFonts w:ascii="Calibri" w:hAnsi="Calibri"/>
          <w:sz w:val="22"/>
          <w:szCs w:val="22"/>
        </w:rPr>
        <w:t>no’s</w:t>
      </w:r>
      <w:proofErr w:type="gramEnd"/>
      <w:r w:rsidRPr="006B40A7">
        <w:rPr>
          <w:rFonts w:ascii="Calibri" w:hAnsi="Calibri"/>
          <w:sz w:val="22"/>
          <w:szCs w:val="22"/>
        </w:rPr>
        <w:t xml:space="preserve"> from their colleagues on the phones and are a little by the growing “</w:t>
      </w:r>
      <w:r w:rsidR="006B40A7" w:rsidRPr="006B40A7">
        <w:rPr>
          <w:rFonts w:ascii="Calibri" w:hAnsi="Calibri"/>
          <w:sz w:val="22"/>
          <w:szCs w:val="22"/>
        </w:rPr>
        <w:t>clarifying</w:t>
      </w:r>
      <w:r w:rsidRPr="006B40A7">
        <w:rPr>
          <w:rFonts w:ascii="Calibri" w:hAnsi="Calibri"/>
          <w:sz w:val="22"/>
          <w:szCs w:val="22"/>
        </w:rPr>
        <w:t xml:space="preserve"> questions” coming from their volunteers. Ultimately, they feel they should just scrap the whole thing because they are not confident that the volunteers will show up and they are sure they won’t raise much money.  </w:t>
      </w:r>
    </w:p>
    <w:p w14:paraId="7A112A1E" w14:textId="03B34C50" w:rsidR="006B40A7" w:rsidRPr="006B40A7" w:rsidRDefault="006B40A7" w:rsidP="00301557">
      <w:pPr>
        <w:spacing w:after="240"/>
        <w:rPr>
          <w:rFonts w:ascii="Calibri" w:hAnsi="Calibri"/>
          <w:b/>
          <w:sz w:val="22"/>
          <w:szCs w:val="22"/>
        </w:rPr>
      </w:pPr>
      <w:r w:rsidRPr="006B40A7">
        <w:rPr>
          <w:rFonts w:ascii="Calibri" w:hAnsi="Calibri"/>
          <w:b/>
          <w:sz w:val="22"/>
          <w:szCs w:val="22"/>
        </w:rPr>
        <w:t>Type of Coaching: ____________________________________________________________________</w:t>
      </w:r>
    </w:p>
    <w:p w14:paraId="493BBC21" w14:textId="62276F41" w:rsidR="00301557" w:rsidRPr="006B40A7" w:rsidRDefault="00301557" w:rsidP="00301557">
      <w:pPr>
        <w:spacing w:after="240"/>
        <w:rPr>
          <w:rFonts w:ascii="Calibri" w:hAnsi="Calibri"/>
          <w:sz w:val="22"/>
          <w:szCs w:val="22"/>
        </w:rPr>
      </w:pPr>
      <w:r w:rsidRPr="006B40A7">
        <w:rPr>
          <w:rFonts w:ascii="Calibri" w:hAnsi="Calibri"/>
          <w:b/>
          <w:sz w:val="28"/>
          <w:szCs w:val="28"/>
        </w:rPr>
        <w:t>Scenario 2</w:t>
      </w:r>
      <w:r w:rsidRPr="006B40A7">
        <w:rPr>
          <w:rFonts w:ascii="Calibri" w:hAnsi="Calibri"/>
          <w:b/>
          <w:sz w:val="22"/>
          <w:szCs w:val="22"/>
        </w:rPr>
        <w:t>:</w:t>
      </w:r>
      <w:r w:rsidRPr="006B40A7">
        <w:rPr>
          <w:rFonts w:ascii="Calibri" w:hAnsi="Calibri"/>
          <w:sz w:val="22"/>
          <w:szCs w:val="22"/>
        </w:rPr>
        <w:t xml:space="preserve"> </w:t>
      </w:r>
      <w:r w:rsidRPr="006B40A7">
        <w:rPr>
          <w:rFonts w:ascii="Calibri" w:hAnsi="Calibri"/>
          <w:sz w:val="22"/>
          <w:szCs w:val="22"/>
        </w:rPr>
        <w:t xml:space="preserve">The context </w:t>
      </w:r>
      <w:r w:rsidRPr="006B40A7">
        <w:rPr>
          <w:rFonts w:ascii="Calibri" w:hAnsi="Calibri"/>
          <w:sz w:val="22"/>
          <w:szCs w:val="22"/>
        </w:rPr>
        <w:t>–</w:t>
      </w:r>
      <w:r w:rsidRPr="006B40A7">
        <w:rPr>
          <w:rFonts w:ascii="Calibri" w:hAnsi="Calibri"/>
          <w:sz w:val="22"/>
          <w:szCs w:val="22"/>
        </w:rPr>
        <w:t xml:space="preserve"> </w:t>
      </w:r>
      <w:r w:rsidRPr="006B40A7">
        <w:rPr>
          <w:rFonts w:ascii="Calibri" w:hAnsi="Calibri"/>
          <w:sz w:val="22"/>
          <w:szCs w:val="22"/>
        </w:rPr>
        <w:t>You are f</w:t>
      </w:r>
      <w:r w:rsidRPr="006B40A7">
        <w:rPr>
          <w:rFonts w:ascii="Calibri" w:hAnsi="Calibri"/>
          <w:sz w:val="22"/>
          <w:szCs w:val="22"/>
        </w:rPr>
        <w:t xml:space="preserve">acilitating the goal setting of a leadership team struggling with common understanding of </w:t>
      </w:r>
      <w:r w:rsidR="00346063" w:rsidRPr="006B40A7">
        <w:rPr>
          <w:rFonts w:ascii="Calibri" w:hAnsi="Calibri"/>
          <w:sz w:val="22"/>
          <w:szCs w:val="22"/>
        </w:rPr>
        <w:t xml:space="preserve">what their campaign should be able to achieve. </w:t>
      </w:r>
      <w:r w:rsidRPr="006B40A7">
        <w:rPr>
          <w:rFonts w:ascii="Calibri" w:hAnsi="Calibri"/>
          <w:sz w:val="22"/>
          <w:szCs w:val="22"/>
        </w:rPr>
        <w:t xml:space="preserve"> </w:t>
      </w:r>
    </w:p>
    <w:p w14:paraId="4876C506" w14:textId="17A6411C" w:rsidR="00301557" w:rsidRDefault="00301557" w:rsidP="00301557">
      <w:pPr>
        <w:spacing w:after="240"/>
        <w:rPr>
          <w:rFonts w:ascii="Calibri" w:hAnsi="Calibri"/>
          <w:sz w:val="22"/>
          <w:szCs w:val="22"/>
        </w:rPr>
      </w:pPr>
      <w:r w:rsidRPr="006B40A7">
        <w:rPr>
          <w:rFonts w:ascii="Calibri" w:hAnsi="Calibri"/>
          <w:sz w:val="22"/>
          <w:szCs w:val="22"/>
        </w:rPr>
        <w:t>Th</w:t>
      </w:r>
      <w:r w:rsidR="00346063" w:rsidRPr="006B40A7">
        <w:rPr>
          <w:rFonts w:ascii="Calibri" w:hAnsi="Calibri"/>
          <w:sz w:val="22"/>
          <w:szCs w:val="22"/>
        </w:rPr>
        <w:t>e</w:t>
      </w:r>
      <w:r w:rsidRPr="006B40A7">
        <w:rPr>
          <w:rFonts w:ascii="Calibri" w:hAnsi="Calibri"/>
          <w:sz w:val="22"/>
          <w:szCs w:val="22"/>
        </w:rPr>
        <w:t xml:space="preserve"> team </w:t>
      </w:r>
      <w:r w:rsidR="00346063" w:rsidRPr="006B40A7">
        <w:rPr>
          <w:rFonts w:ascii="Calibri" w:hAnsi="Calibri"/>
          <w:sz w:val="22"/>
          <w:szCs w:val="22"/>
        </w:rPr>
        <w:t xml:space="preserve">members </w:t>
      </w:r>
      <w:r w:rsidRPr="006B40A7">
        <w:rPr>
          <w:rFonts w:ascii="Calibri" w:hAnsi="Calibri"/>
          <w:sz w:val="22"/>
          <w:szCs w:val="22"/>
        </w:rPr>
        <w:t>ha</w:t>
      </w:r>
      <w:r w:rsidR="00346063" w:rsidRPr="006B40A7">
        <w:rPr>
          <w:rFonts w:ascii="Calibri" w:hAnsi="Calibri"/>
          <w:sz w:val="22"/>
          <w:szCs w:val="22"/>
        </w:rPr>
        <w:t>ve</w:t>
      </w:r>
      <w:r w:rsidRPr="006B40A7">
        <w:rPr>
          <w:rFonts w:ascii="Calibri" w:hAnsi="Calibri"/>
          <w:sz w:val="22"/>
          <w:szCs w:val="22"/>
        </w:rPr>
        <w:t xml:space="preserve"> a wild</w:t>
      </w:r>
      <w:r w:rsidR="00346063" w:rsidRPr="006B40A7">
        <w:rPr>
          <w:rFonts w:ascii="Calibri" w:hAnsi="Calibri"/>
          <w:sz w:val="22"/>
          <w:szCs w:val="22"/>
        </w:rPr>
        <w:t xml:space="preserve">ly </w:t>
      </w:r>
      <w:r w:rsidR="003043FE" w:rsidRPr="006B40A7">
        <w:rPr>
          <w:rFonts w:ascii="Calibri" w:hAnsi="Calibri"/>
          <w:sz w:val="22"/>
          <w:szCs w:val="22"/>
        </w:rPr>
        <w:t>divergent notion</w:t>
      </w:r>
      <w:r w:rsidR="00346063" w:rsidRPr="006B40A7">
        <w:rPr>
          <w:rFonts w:ascii="Calibri" w:hAnsi="Calibri"/>
          <w:sz w:val="22"/>
          <w:szCs w:val="22"/>
        </w:rPr>
        <w:t>s</w:t>
      </w:r>
      <w:r w:rsidR="003043FE" w:rsidRPr="006B40A7">
        <w:rPr>
          <w:rFonts w:ascii="Calibri" w:hAnsi="Calibri"/>
          <w:sz w:val="22"/>
          <w:szCs w:val="22"/>
        </w:rPr>
        <w:t xml:space="preserve"> of what the outcomes should </w:t>
      </w:r>
      <w:proofErr w:type="gramStart"/>
      <w:r w:rsidR="003043FE" w:rsidRPr="006B40A7">
        <w:rPr>
          <w:rFonts w:ascii="Calibri" w:hAnsi="Calibri"/>
          <w:sz w:val="22"/>
          <w:szCs w:val="22"/>
        </w:rPr>
        <w:t>be</w:t>
      </w:r>
      <w:proofErr w:type="gramEnd"/>
      <w:r w:rsidR="003043FE" w:rsidRPr="006B40A7">
        <w:rPr>
          <w:rFonts w:ascii="Calibri" w:hAnsi="Calibri"/>
          <w:sz w:val="22"/>
          <w:szCs w:val="22"/>
        </w:rPr>
        <w:t xml:space="preserve"> and they keep shying away from setting a goal and straying into thinking about</w:t>
      </w:r>
      <w:r w:rsidR="00346063" w:rsidRPr="006B40A7">
        <w:rPr>
          <w:rFonts w:ascii="Calibri" w:hAnsi="Calibri"/>
          <w:sz w:val="22"/>
          <w:szCs w:val="22"/>
        </w:rPr>
        <w:t xml:space="preserve"> “cool”</w:t>
      </w:r>
      <w:r w:rsidR="003043FE" w:rsidRPr="006B40A7">
        <w:rPr>
          <w:rFonts w:ascii="Calibri" w:hAnsi="Calibri"/>
          <w:sz w:val="22"/>
          <w:szCs w:val="22"/>
        </w:rPr>
        <w:t xml:space="preserve"> actions they could </w:t>
      </w:r>
      <w:r w:rsidR="00346063" w:rsidRPr="006B40A7">
        <w:rPr>
          <w:rFonts w:ascii="Calibri" w:hAnsi="Calibri"/>
          <w:sz w:val="22"/>
          <w:szCs w:val="22"/>
        </w:rPr>
        <w:t>plan</w:t>
      </w:r>
      <w:r w:rsidR="003043FE" w:rsidRPr="006B40A7">
        <w:rPr>
          <w:rFonts w:ascii="Calibri" w:hAnsi="Calibri"/>
          <w:sz w:val="22"/>
          <w:szCs w:val="22"/>
        </w:rPr>
        <w:t xml:space="preserve">. It appears to you that they may not have run this kind of meeting before and they may not understand how to develop a plan for action. </w:t>
      </w:r>
    </w:p>
    <w:p w14:paraId="430EB1FB" w14:textId="77777777" w:rsidR="006B40A7" w:rsidRPr="006B40A7" w:rsidRDefault="006B40A7" w:rsidP="006B40A7">
      <w:pPr>
        <w:spacing w:after="240"/>
        <w:rPr>
          <w:rFonts w:ascii="Calibri" w:hAnsi="Calibri"/>
          <w:b/>
          <w:sz w:val="22"/>
          <w:szCs w:val="22"/>
        </w:rPr>
      </w:pPr>
      <w:r w:rsidRPr="006B40A7">
        <w:rPr>
          <w:rFonts w:ascii="Calibri" w:hAnsi="Calibri"/>
          <w:b/>
          <w:sz w:val="22"/>
          <w:szCs w:val="22"/>
        </w:rPr>
        <w:t>Type of Coaching: ____________________________________________________________________</w:t>
      </w:r>
    </w:p>
    <w:p w14:paraId="13AD17E8" w14:textId="6C7A9BDA" w:rsidR="00301557" w:rsidRPr="006B40A7" w:rsidRDefault="00301557" w:rsidP="00301557">
      <w:pPr>
        <w:spacing w:after="240"/>
        <w:rPr>
          <w:rFonts w:ascii="Calibri" w:hAnsi="Calibri"/>
          <w:sz w:val="22"/>
          <w:szCs w:val="22"/>
        </w:rPr>
      </w:pPr>
      <w:r w:rsidRPr="006B40A7">
        <w:rPr>
          <w:rFonts w:ascii="Calibri" w:hAnsi="Calibri"/>
          <w:b/>
          <w:sz w:val="28"/>
          <w:szCs w:val="28"/>
        </w:rPr>
        <w:t>Scenario 3</w:t>
      </w:r>
      <w:r w:rsidRPr="006B40A7">
        <w:rPr>
          <w:rFonts w:ascii="Calibri" w:hAnsi="Calibri"/>
          <w:b/>
          <w:sz w:val="22"/>
          <w:szCs w:val="22"/>
        </w:rPr>
        <w:t>:</w:t>
      </w:r>
      <w:r w:rsidRPr="006B40A7">
        <w:rPr>
          <w:rFonts w:ascii="Calibri" w:hAnsi="Calibri"/>
          <w:sz w:val="22"/>
          <w:szCs w:val="22"/>
        </w:rPr>
        <w:t xml:space="preserve"> </w:t>
      </w:r>
      <w:r w:rsidRPr="006B40A7">
        <w:rPr>
          <w:rFonts w:ascii="Calibri" w:hAnsi="Calibri"/>
          <w:sz w:val="22"/>
          <w:szCs w:val="22"/>
        </w:rPr>
        <w:t xml:space="preserve">The context </w:t>
      </w:r>
      <w:r w:rsidR="003043FE" w:rsidRPr="006B40A7">
        <w:rPr>
          <w:rFonts w:ascii="Calibri" w:hAnsi="Calibri"/>
          <w:sz w:val="22"/>
          <w:szCs w:val="22"/>
        </w:rPr>
        <w:t>–</w:t>
      </w:r>
      <w:r w:rsidRPr="006B40A7">
        <w:rPr>
          <w:rFonts w:ascii="Calibri" w:hAnsi="Calibri"/>
          <w:sz w:val="22"/>
          <w:szCs w:val="22"/>
        </w:rPr>
        <w:t xml:space="preserve"> </w:t>
      </w:r>
      <w:r w:rsidR="003043FE" w:rsidRPr="006B40A7">
        <w:rPr>
          <w:rFonts w:ascii="Calibri" w:hAnsi="Calibri"/>
          <w:sz w:val="22"/>
          <w:szCs w:val="22"/>
        </w:rPr>
        <w:t>You are d</w:t>
      </w:r>
      <w:r w:rsidRPr="006B40A7">
        <w:rPr>
          <w:rFonts w:ascii="Calibri" w:hAnsi="Calibri"/>
          <w:sz w:val="22"/>
          <w:szCs w:val="22"/>
        </w:rPr>
        <w:t>ebriefing with a leader who has not kept a commitment</w:t>
      </w:r>
      <w:r w:rsidR="003043FE" w:rsidRPr="006B40A7">
        <w:rPr>
          <w:rFonts w:ascii="Calibri" w:hAnsi="Calibri"/>
          <w:sz w:val="22"/>
          <w:szCs w:val="22"/>
        </w:rPr>
        <w:t>.</w:t>
      </w:r>
    </w:p>
    <w:p w14:paraId="36B9F827" w14:textId="25CED33C" w:rsidR="003043FE" w:rsidRDefault="003043FE" w:rsidP="00301557">
      <w:pPr>
        <w:spacing w:after="240"/>
        <w:rPr>
          <w:rFonts w:ascii="Calibri" w:hAnsi="Calibri"/>
          <w:sz w:val="22"/>
          <w:szCs w:val="22"/>
        </w:rPr>
      </w:pPr>
      <w:r w:rsidRPr="006B40A7">
        <w:rPr>
          <w:rFonts w:ascii="Calibri" w:hAnsi="Calibri"/>
          <w:sz w:val="22"/>
          <w:szCs w:val="22"/>
        </w:rPr>
        <w:t>The leader is relatively new and quite a bit younger than others at the worksite</w:t>
      </w:r>
      <w:r w:rsidR="00346063" w:rsidRPr="006B40A7">
        <w:rPr>
          <w:rFonts w:ascii="Calibri" w:hAnsi="Calibri"/>
          <w:sz w:val="22"/>
          <w:szCs w:val="22"/>
        </w:rPr>
        <w:t xml:space="preserve"> – but has good relationships and is well respected</w:t>
      </w:r>
      <w:r w:rsidRPr="006B40A7">
        <w:rPr>
          <w:rFonts w:ascii="Calibri" w:hAnsi="Calibri"/>
          <w:sz w:val="22"/>
          <w:szCs w:val="22"/>
        </w:rPr>
        <w:t xml:space="preserve">. The commitment was a relatively small one that was dependent on using already established relationships – a.k.a. “ask five friends to…”  </w:t>
      </w:r>
      <w:r w:rsidR="00346063" w:rsidRPr="006B40A7">
        <w:rPr>
          <w:rFonts w:ascii="Calibri" w:hAnsi="Calibri"/>
          <w:sz w:val="22"/>
          <w:szCs w:val="22"/>
        </w:rPr>
        <w:t xml:space="preserve">You get the sense that this leader has not taken this commitment seriously at all. </w:t>
      </w:r>
    </w:p>
    <w:p w14:paraId="7C34DB63" w14:textId="77777777" w:rsidR="006B40A7" w:rsidRPr="006B40A7" w:rsidRDefault="006B40A7" w:rsidP="006B40A7">
      <w:pPr>
        <w:spacing w:after="240"/>
        <w:rPr>
          <w:rFonts w:ascii="Calibri" w:hAnsi="Calibri"/>
          <w:b/>
          <w:sz w:val="22"/>
          <w:szCs w:val="22"/>
        </w:rPr>
      </w:pPr>
      <w:r w:rsidRPr="006B40A7">
        <w:rPr>
          <w:rFonts w:ascii="Calibri" w:hAnsi="Calibri"/>
          <w:b/>
          <w:sz w:val="22"/>
          <w:szCs w:val="22"/>
        </w:rPr>
        <w:t>Type of Coaching: ____________________________________________________________________</w:t>
      </w:r>
    </w:p>
    <w:p w14:paraId="727AD18E" w14:textId="4120939F" w:rsidR="00301557" w:rsidRPr="006B40A7" w:rsidRDefault="00301557" w:rsidP="00301557">
      <w:pPr>
        <w:spacing w:after="240"/>
        <w:rPr>
          <w:rFonts w:ascii="Calibri" w:hAnsi="Calibri"/>
          <w:sz w:val="22"/>
          <w:szCs w:val="22"/>
        </w:rPr>
      </w:pPr>
      <w:r w:rsidRPr="006B40A7">
        <w:rPr>
          <w:rFonts w:ascii="Calibri" w:hAnsi="Calibri"/>
          <w:b/>
          <w:sz w:val="28"/>
          <w:szCs w:val="28"/>
        </w:rPr>
        <w:t>Scenario 4</w:t>
      </w:r>
      <w:r w:rsidRPr="006B40A7">
        <w:rPr>
          <w:rFonts w:ascii="Calibri" w:hAnsi="Calibri"/>
          <w:b/>
          <w:sz w:val="22"/>
          <w:szCs w:val="22"/>
        </w:rPr>
        <w:t>:</w:t>
      </w:r>
      <w:r w:rsidRPr="006B40A7">
        <w:rPr>
          <w:rFonts w:ascii="Calibri" w:hAnsi="Calibri"/>
          <w:sz w:val="22"/>
          <w:szCs w:val="22"/>
        </w:rPr>
        <w:t xml:space="preserve"> </w:t>
      </w:r>
      <w:r w:rsidRPr="006B40A7">
        <w:rPr>
          <w:rFonts w:ascii="Calibri" w:hAnsi="Calibri"/>
          <w:sz w:val="22"/>
          <w:szCs w:val="22"/>
        </w:rPr>
        <w:t xml:space="preserve">The context - Helping a leader overcome motivational challenges with managing </w:t>
      </w:r>
      <w:r w:rsidR="003043FE" w:rsidRPr="006B40A7">
        <w:rPr>
          <w:rFonts w:ascii="Calibri" w:hAnsi="Calibri"/>
          <w:sz w:val="22"/>
          <w:szCs w:val="22"/>
        </w:rPr>
        <w:t xml:space="preserve">other members across </w:t>
      </w:r>
      <w:r w:rsidR="006B40A7" w:rsidRPr="006B40A7">
        <w:rPr>
          <w:rFonts w:ascii="Calibri" w:hAnsi="Calibri"/>
          <w:sz w:val="22"/>
          <w:szCs w:val="22"/>
        </w:rPr>
        <w:t>several</w:t>
      </w:r>
      <w:r w:rsidR="003043FE" w:rsidRPr="006B40A7">
        <w:rPr>
          <w:rFonts w:ascii="Calibri" w:hAnsi="Calibri"/>
          <w:sz w:val="22"/>
          <w:szCs w:val="22"/>
        </w:rPr>
        <w:t xml:space="preserve"> worksites who are supposed to be making a face to face contact with each employee in the worksite to update contact information and establish a basic presence in each worksite. </w:t>
      </w:r>
    </w:p>
    <w:p w14:paraId="703CE2E6" w14:textId="12D158E2" w:rsidR="003043FE" w:rsidRDefault="003043FE" w:rsidP="00301557">
      <w:pPr>
        <w:spacing w:after="240"/>
        <w:rPr>
          <w:rFonts w:ascii="Calibri" w:hAnsi="Calibri"/>
          <w:sz w:val="22"/>
          <w:szCs w:val="22"/>
        </w:rPr>
      </w:pPr>
      <w:r w:rsidRPr="006B40A7">
        <w:rPr>
          <w:rFonts w:ascii="Calibri" w:hAnsi="Calibri"/>
          <w:sz w:val="22"/>
          <w:szCs w:val="22"/>
        </w:rPr>
        <w:t xml:space="preserve">The leader is having difficulty keeping the teams to following the protocol of relationship building – various teams are reverting to – “ place a notice in the mailbox” – send a broadcast email – or are leaving it to one person at the worksite to do alone – or are not doing it at all.  The leader has been </w:t>
      </w:r>
      <w:proofErr w:type="gramStart"/>
      <w:r w:rsidRPr="006B40A7">
        <w:rPr>
          <w:rFonts w:ascii="Calibri" w:hAnsi="Calibri"/>
          <w:sz w:val="22"/>
          <w:szCs w:val="22"/>
        </w:rPr>
        <w:t>shy</w:t>
      </w:r>
      <w:proofErr w:type="gramEnd"/>
      <w:r w:rsidRPr="006B40A7">
        <w:rPr>
          <w:rFonts w:ascii="Calibri" w:hAnsi="Calibri"/>
          <w:sz w:val="22"/>
          <w:szCs w:val="22"/>
        </w:rPr>
        <w:t xml:space="preserve"> to redirect the teams to the protocol of face to face contact</w:t>
      </w:r>
      <w:r w:rsidR="00346063" w:rsidRPr="006B40A7">
        <w:rPr>
          <w:rFonts w:ascii="Calibri" w:hAnsi="Calibri"/>
          <w:sz w:val="22"/>
          <w:szCs w:val="22"/>
        </w:rPr>
        <w:t xml:space="preserve"> and feels that it is “not their place” to question if other adults have kept up their end of the work. </w:t>
      </w:r>
    </w:p>
    <w:p w14:paraId="6C5AEB9F" w14:textId="0E5E06E5" w:rsidR="006E54B4" w:rsidRPr="006B40A7" w:rsidRDefault="006B40A7" w:rsidP="006B40A7">
      <w:pPr>
        <w:spacing w:after="240"/>
        <w:rPr>
          <w:rFonts w:ascii="Calibri" w:hAnsi="Calibri"/>
          <w:b/>
          <w:sz w:val="22"/>
          <w:szCs w:val="22"/>
        </w:rPr>
      </w:pPr>
      <w:r w:rsidRPr="006B40A7">
        <w:rPr>
          <w:rFonts w:ascii="Calibri" w:hAnsi="Calibri"/>
          <w:b/>
          <w:sz w:val="22"/>
          <w:szCs w:val="22"/>
        </w:rPr>
        <w:t>Type of Coaching: ___________________________________________________________________</w:t>
      </w:r>
      <w:bookmarkStart w:id="0" w:name="_GoBack"/>
      <w:bookmarkEnd w:id="0"/>
    </w:p>
    <w:sectPr w:rsidR="006E54B4" w:rsidRPr="006B40A7" w:rsidSect="006B40A7">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E33C63"/>
    <w:multiLevelType w:val="hybridMultilevel"/>
    <w:tmpl w:val="5B123830"/>
    <w:lvl w:ilvl="0" w:tplc="B3D46AE0">
      <w:start w:val="22"/>
      <w:numFmt w:val="bullet"/>
      <w:lvlText w:val="–"/>
      <w:lvlJc w:val="left"/>
      <w:pPr>
        <w:ind w:left="1080" w:hanging="360"/>
      </w:pPr>
      <w:rPr>
        <w:rFonts w:ascii="Calibri" w:eastAsia="Times New Roman" w:hAnsi="Calibri" w:hint="default"/>
      </w:rPr>
    </w:lvl>
    <w:lvl w:ilvl="1" w:tplc="00030409">
      <w:start w:val="1"/>
      <w:numFmt w:val="bullet"/>
      <w:lvlText w:val="o"/>
      <w:lvlJc w:val="left"/>
      <w:pPr>
        <w:ind w:left="1800" w:hanging="360"/>
      </w:pPr>
      <w:rPr>
        <w:rFonts w:ascii="Courier New" w:hAnsi="Courier New" w:hint="default"/>
      </w:rPr>
    </w:lvl>
    <w:lvl w:ilvl="2" w:tplc="00050409" w:tentative="1">
      <w:start w:val="1"/>
      <w:numFmt w:val="bullet"/>
      <w:lvlText w:val=""/>
      <w:lvlJc w:val="left"/>
      <w:pPr>
        <w:ind w:left="2520" w:hanging="360"/>
      </w:pPr>
      <w:rPr>
        <w:rFonts w:ascii="Wingdings" w:hAnsi="Wingdings" w:hint="default"/>
      </w:rPr>
    </w:lvl>
    <w:lvl w:ilvl="3" w:tplc="00010409" w:tentative="1">
      <w:start w:val="1"/>
      <w:numFmt w:val="bullet"/>
      <w:lvlText w:val=""/>
      <w:lvlJc w:val="left"/>
      <w:pPr>
        <w:ind w:left="3240" w:hanging="360"/>
      </w:pPr>
      <w:rPr>
        <w:rFonts w:ascii="Symbol" w:hAnsi="Symbol" w:hint="default"/>
      </w:rPr>
    </w:lvl>
    <w:lvl w:ilvl="4" w:tplc="00030409" w:tentative="1">
      <w:start w:val="1"/>
      <w:numFmt w:val="bullet"/>
      <w:lvlText w:val="o"/>
      <w:lvlJc w:val="left"/>
      <w:pPr>
        <w:ind w:left="3960" w:hanging="360"/>
      </w:pPr>
      <w:rPr>
        <w:rFonts w:ascii="Courier New" w:hAnsi="Courier New" w:hint="default"/>
      </w:rPr>
    </w:lvl>
    <w:lvl w:ilvl="5" w:tplc="00050409" w:tentative="1">
      <w:start w:val="1"/>
      <w:numFmt w:val="bullet"/>
      <w:lvlText w:val=""/>
      <w:lvlJc w:val="left"/>
      <w:pPr>
        <w:ind w:left="4680" w:hanging="360"/>
      </w:pPr>
      <w:rPr>
        <w:rFonts w:ascii="Wingdings" w:hAnsi="Wingdings" w:hint="default"/>
      </w:rPr>
    </w:lvl>
    <w:lvl w:ilvl="6" w:tplc="00010409" w:tentative="1">
      <w:start w:val="1"/>
      <w:numFmt w:val="bullet"/>
      <w:lvlText w:val=""/>
      <w:lvlJc w:val="left"/>
      <w:pPr>
        <w:ind w:left="5400" w:hanging="360"/>
      </w:pPr>
      <w:rPr>
        <w:rFonts w:ascii="Symbol" w:hAnsi="Symbol" w:hint="default"/>
      </w:rPr>
    </w:lvl>
    <w:lvl w:ilvl="7" w:tplc="00030409" w:tentative="1">
      <w:start w:val="1"/>
      <w:numFmt w:val="bullet"/>
      <w:lvlText w:val="o"/>
      <w:lvlJc w:val="left"/>
      <w:pPr>
        <w:ind w:left="6120" w:hanging="360"/>
      </w:pPr>
      <w:rPr>
        <w:rFonts w:ascii="Courier New" w:hAnsi="Courier New" w:hint="default"/>
      </w:rPr>
    </w:lvl>
    <w:lvl w:ilvl="8" w:tplc="00050409" w:tentative="1">
      <w:start w:val="1"/>
      <w:numFmt w:val="bullet"/>
      <w:lvlText w:val=""/>
      <w:lvlJc w:val="left"/>
      <w:pPr>
        <w:ind w:left="6840" w:hanging="360"/>
      </w:pPr>
      <w:rPr>
        <w:rFonts w:ascii="Wingdings" w:hAnsi="Wingdings" w:hint="default"/>
      </w:rPr>
    </w:lvl>
  </w:abstractNum>
  <w:abstractNum w:abstractNumId="1" w15:restartNumberingAfterBreak="0">
    <w:nsid w:val="51821BDA"/>
    <w:multiLevelType w:val="hybridMultilevel"/>
    <w:tmpl w:val="55B6A198"/>
    <w:lvl w:ilvl="0" w:tplc="6762C9C6">
      <w:start w:val="1"/>
      <w:numFmt w:val="bullet"/>
      <w:lvlText w:val="-"/>
      <w:lvlJc w:val="left"/>
      <w:pPr>
        <w:ind w:left="720" w:hanging="360"/>
      </w:pPr>
      <w:rPr>
        <w:rFonts w:ascii="Calibri" w:hAnsi="Calibri" w:hint="default"/>
      </w:rPr>
    </w:lvl>
    <w:lvl w:ilvl="1" w:tplc="00030409">
      <w:start w:val="1"/>
      <w:numFmt w:val="bullet"/>
      <w:lvlText w:val="o"/>
      <w:lvlJc w:val="left"/>
      <w:pPr>
        <w:ind w:left="1440" w:hanging="360"/>
      </w:pPr>
      <w:rPr>
        <w:rFonts w:ascii="Courier New" w:hAnsi="Courier New" w:hint="default"/>
      </w:rPr>
    </w:lvl>
    <w:lvl w:ilvl="2" w:tplc="00050409">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557"/>
    <w:rsid w:val="001F4FFC"/>
    <w:rsid w:val="00301557"/>
    <w:rsid w:val="003043FE"/>
    <w:rsid w:val="00346063"/>
    <w:rsid w:val="006B40A7"/>
    <w:rsid w:val="006E5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A039D"/>
  <w15:chartTrackingRefBased/>
  <w15:docId w15:val="{2D0DBC39-A8B3-4697-B83B-EBF69739E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1557"/>
    <w:pPr>
      <w:spacing w:after="0" w:line="240" w:lineRule="auto"/>
    </w:pPr>
    <w:rPr>
      <w:rFonts w:ascii="Arial" w:eastAsia="Calibri" w:hAnsi="Arial" w:cs="Arial"/>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BB95135-023A-4342-866F-CD89EC063F72}"/>
</file>

<file path=customXml/itemProps2.xml><?xml version="1.0" encoding="utf-8"?>
<ds:datastoreItem xmlns:ds="http://schemas.openxmlformats.org/officeDocument/2006/customXml" ds:itemID="{84519B28-F422-430D-B852-D65DBF826D04}"/>
</file>

<file path=customXml/itemProps3.xml><?xml version="1.0" encoding="utf-8"?>
<ds:datastoreItem xmlns:ds="http://schemas.openxmlformats.org/officeDocument/2006/customXml" ds:itemID="{0535D3E6-F147-4AC6-9AE2-0724560E5240}"/>
</file>

<file path=docProps/app.xml><?xml version="1.0" encoding="utf-8"?>
<Properties xmlns="http://schemas.openxmlformats.org/officeDocument/2006/extended-properties" xmlns:vt="http://schemas.openxmlformats.org/officeDocument/2006/docPropsVTypes">
  <Template>Normal.dotm</Template>
  <TotalTime>50</TotalTime>
  <Pages>1</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2</cp:revision>
  <dcterms:created xsi:type="dcterms:W3CDTF">2019-01-05T22:50:00Z</dcterms:created>
  <dcterms:modified xsi:type="dcterms:W3CDTF">2019-01-05T23:44:00Z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