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custom-properties" Target="docProps/custom.xml"/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rtl w:val="0"/>
        </w:rPr>
        <w:t xml:space="preserve">MIDWEST ACADEMY STRATEGY CHART</w:t>
      </w:r>
    </w:p>
    <w:p w:rsidR="00000000" w:rsidDel="00000000" w:rsidP="00000000" w:rsidRDefault="00000000" w:rsidRPr="00000000" w14:paraId="00000002">
      <w:pPr>
        <w:widowControl w:val="0"/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435" w:tblpY="0"/>
        <w:tblW w:w="17880.0" w:type="dxa"/>
        <w:jc w:val="left"/>
        <w:tblBorders>
          <w:top w:color="a3a3a3" w:space="0" w:sz="8" w:val="single"/>
          <w:left w:color="a3a3a3" w:space="0" w:sz="8" w:val="single"/>
          <w:bottom w:color="a3a3a3" w:space="0" w:sz="8" w:val="single"/>
          <w:right w:color="a3a3a3" w:space="0" w:sz="8" w:val="single"/>
        </w:tblBorders>
        <w:tblLayout w:type="fixed"/>
        <w:tblLook w:val="0400"/>
      </w:tblPr>
      <w:tblGrid>
        <w:gridCol w:w="5145"/>
        <w:gridCol w:w="2865"/>
        <w:gridCol w:w="3150"/>
        <w:gridCol w:w="3375"/>
        <w:gridCol w:w="3345"/>
        <w:tblGridChange w:id="0">
          <w:tblGrid>
            <w:gridCol w:w="5145"/>
            <w:gridCol w:w="2865"/>
            <w:gridCol w:w="3150"/>
            <w:gridCol w:w="3375"/>
            <w:gridCol w:w="3345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a3a3a3" w:space="0" w:sz="8" w:val="single"/>
              <w:right w:color="a3a3a3" w:space="0" w:sz="8" w:val="single"/>
            </w:tcBorders>
            <w:shd w:fill="b4c6e7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GOALS</w:t>
              <w:br w:type="textWrapping"/>
            </w: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Problems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a3a3a3" w:space="0" w:sz="8" w:val="single"/>
              <w:bottom w:color="a3a3a3" w:space="0" w:sz="8" w:val="single"/>
              <w:right w:color="a3a3a3" w:space="0" w:sz="8" w:val="single"/>
            </w:tcBorders>
            <w:shd w:fill="b4c6e7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DECISION MAKER </w:t>
            </w:r>
          </w:p>
        </w:tc>
        <w:tc>
          <w:tcPr>
            <w:tcBorders>
              <w:left w:color="a3a3a3" w:space="0" w:sz="8" w:val="single"/>
              <w:bottom w:color="a3a3a3" w:space="0" w:sz="8" w:val="single"/>
              <w:right w:color="a3a3a3" w:space="0" w:sz="8" w:val="single"/>
            </w:tcBorders>
            <w:shd w:fill="b4c6e7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ORGANIZATIONAL CONSIDERATIONS</w:t>
              <w:br w:type="textWrapping"/>
            </w:r>
          </w:p>
        </w:tc>
        <w:tc>
          <w:tcPr>
            <w:tcBorders>
              <w:left w:color="a3a3a3" w:space="0" w:sz="8" w:val="single"/>
              <w:bottom w:color="a3a3a3" w:space="0" w:sz="8" w:val="single"/>
              <w:right w:color="a3a3a3" w:space="0" w:sz="8" w:val="single"/>
            </w:tcBorders>
            <w:shd w:fill="b4c6e7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CONSTITUENTS AND ALLIES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a3a3a3" w:space="0" w:sz="8" w:val="single"/>
              <w:bottom w:color="a3a3a3" w:space="0" w:sz="8" w:val="single"/>
            </w:tcBorders>
            <w:shd w:fill="b4c6e7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br w:type="textWrapping"/>
              <w:t xml:space="preserve">TACTICS</w:t>
              <w:br w:type="textWrapping"/>
            </w: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and Processes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3a3a3" w:space="0" w:sz="8" w:val="single"/>
              <w:right w:color="a3a3a3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8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0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0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0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0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a3a3a3" w:space="0" w:sz="8" w:val="single"/>
              <w:left w:color="a3a3a3" w:space="0" w:sz="8" w:val="single"/>
              <w:right w:color="a3a3a3" w:space="0" w:sz="8" w:val="single"/>
            </w:tcBorders>
          </w:tcPr>
          <w:p w:rsidR="00000000" w:rsidDel="00000000" w:rsidP="00000000" w:rsidRDefault="00000000" w:rsidRPr="00000000" w14:paraId="0000000F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a3a3" w:space="0" w:sz="8" w:val="single"/>
              <w:left w:color="a3a3a3" w:space="0" w:sz="8" w:val="single"/>
              <w:right w:color="a3a3a3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a3a3" w:space="0" w:sz="8" w:val="single"/>
              <w:left w:color="a3a3a3" w:space="0" w:sz="8" w:val="single"/>
              <w:right w:color="a3a3a3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a3a3a3" w:space="0" w:sz="8" w:val="single"/>
              <w:left w:color="a3a3a3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7">
            <w:pPr>
              <w:ind w:left="295"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19">
      <w:pPr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</w:rPr>
        <w:drawing>
          <wp:inline distB="114300" distT="114300" distL="114300" distR="114300">
            <wp:extent cx="9444038" cy="7029842"/>
            <wp:effectExtent b="0" l="0" r="0" t="0"/>
            <wp:docPr id="1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444038" cy="70298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</w:rPr>
        <w:drawing>
          <wp:inline distB="114300" distT="114300" distL="114300" distR="114300">
            <wp:extent cx="9434513" cy="6883476"/>
            <wp:effectExtent b="0" l="0" r="0" t="0"/>
            <wp:docPr id="1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434513" cy="68834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9" w:type="default"/>
      <w:pgSz w:h="12240" w:w="20160" w:orient="landscape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EE7412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4D12BB"/>
    <w:rPr>
      <w:rFonts w:ascii="Times New Roman" w:cs="Times New Roman" w:hAnsi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4D12BB"/>
    <w:rPr>
      <w:rFonts w:ascii="Times New Roman" w:cs="Times New Roman" w:hAnsi="Times New Roman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11" Type="http://schemas.openxmlformats.org/officeDocument/2006/relationships/customXml" Target="../customXML/item3.xml"/><Relationship Id="rId5" Type="http://schemas.openxmlformats.org/officeDocument/2006/relationships/styles" Target="styles.xml"/><Relationship Id="rId10" Type="http://schemas.openxmlformats.org/officeDocument/2006/relationships/customXml" Target="../customXML/item2.xml"/><Relationship Id="rId4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AhQJQLSy3Y3MNf4zm7QcrzQsww==">CgMxLjA4AHIhMXBwRVBsVXhUZmtNejVzU3dzTlBXQU1xTENDOWJmMmdr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631A3C36-A847-41D9-9AC0-85452E8B58FD}"/>
</file>

<file path=customXML/itemProps3.xml><?xml version="1.0" encoding="utf-8"?>
<ds:datastoreItem xmlns:ds="http://schemas.openxmlformats.org/officeDocument/2006/customXml" ds:itemID="{EB3721C5-1EB2-4605-88FB-B503DBEB4370}"/>
</file>

<file path=customXML/itemProps4.xml><?xml version="1.0" encoding="utf-8"?>
<ds:datastoreItem xmlns:ds="http://schemas.openxmlformats.org/officeDocument/2006/customXml" ds:itemID="{198390D6-AADA-4B03-A1DA-92B6989298F4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 Kendall</dc:creator>
  <dcterms:created xsi:type="dcterms:W3CDTF">2022-09-02T19:32:00Z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