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9AB0C" w14:textId="075E7FC9" w:rsidR="009A5409" w:rsidRPr="009A5409" w:rsidRDefault="009A5409" w:rsidP="009A5409">
      <w:pPr>
        <w:jc w:val="center"/>
        <w:rPr>
          <w:b/>
          <w:bCs/>
          <w:sz w:val="32"/>
          <w:szCs w:val="32"/>
        </w:rPr>
      </w:pPr>
      <w:r w:rsidRPr="009A5409">
        <w:rPr>
          <w:b/>
          <w:bCs/>
          <w:sz w:val="28"/>
          <w:szCs w:val="28"/>
        </w:rPr>
        <w:t>Diagnosing Head, Heart, or Hands in Coaching</w:t>
      </w:r>
    </w:p>
    <w:p w14:paraId="292BB3F3" w14:textId="6A058DB1" w:rsidR="009A5409" w:rsidRPr="009A5409" w:rsidRDefault="009A5409" w:rsidP="009A5409">
      <w:pPr>
        <w:rPr>
          <w:b/>
          <w:bCs/>
        </w:rPr>
      </w:pPr>
      <w:r w:rsidRPr="009A5409">
        <w:rPr>
          <w:b/>
          <w:bCs/>
        </w:rPr>
        <w:t>1. Ms. Alvarez – Asking a Colleague to Join the Union</w:t>
      </w:r>
    </w:p>
    <w:p w14:paraId="0CA34A72" w14:textId="77777777" w:rsidR="009A5409" w:rsidRPr="009A5409" w:rsidRDefault="009A5409" w:rsidP="009A5409">
      <w:r w:rsidRPr="009A5409">
        <w:t xml:space="preserve">Ms. Alvarez believes strongly that educators need collective power to address stagnant pay. She agrees to ask newer teachers to join the union but keeps postponing the conversations. When she finally brings it up, she rushes through it and quickly changes the subject. In coaching, she admits she’s afraid colleagues will see her as “political” or confrontational. She understands the benefits of membership and knows the talking points, yet she avoids deeper follow-up conversations that might </w:t>
      </w:r>
      <w:proofErr w:type="gramStart"/>
      <w:r w:rsidRPr="009A5409">
        <w:t>actually move</w:t>
      </w:r>
      <w:proofErr w:type="gramEnd"/>
      <w:r w:rsidRPr="009A5409">
        <w:t xml:space="preserve"> someone to join.</w:t>
      </w:r>
    </w:p>
    <w:p w14:paraId="6F6BB0BB" w14:textId="77777777" w:rsidR="009A5409" w:rsidRPr="009A5409" w:rsidRDefault="009A5409" w:rsidP="009A5409">
      <w:r w:rsidRPr="009A5409">
        <w:pict w14:anchorId="3F98B4CC">
          <v:rect id="_x0000_i1055" style="width:0;height:1.5pt" o:hralign="center" o:hrstd="t" o:hr="t" fillcolor="#a0a0a0" stroked="f"/>
        </w:pict>
      </w:r>
    </w:p>
    <w:p w14:paraId="1167F46A" w14:textId="77777777" w:rsidR="009A5409" w:rsidRPr="009A5409" w:rsidRDefault="009A5409" w:rsidP="009A5409">
      <w:pPr>
        <w:rPr>
          <w:b/>
          <w:bCs/>
        </w:rPr>
      </w:pPr>
      <w:r w:rsidRPr="009A5409">
        <w:rPr>
          <w:b/>
          <w:bCs/>
        </w:rPr>
        <w:t>2. Mr. Greene – Organizing Around Pay Inequity</w:t>
      </w:r>
    </w:p>
    <w:p w14:paraId="5C18515C" w14:textId="77777777" w:rsidR="009A5409" w:rsidRPr="009A5409" w:rsidRDefault="009A5409" w:rsidP="009A5409">
      <w:r w:rsidRPr="009A5409">
        <w:t xml:space="preserve">Mr. Greene is outraged after discovering inconsistencies in how stipends are distributed. He immediately urges staff to demand a 15% across-the-board raise and circulate a petition within a week. However, he hasn’t researched district budget constraints, mapped decision-makers, or clarified whether inequity stems from policy or implementation. Colleagues hesitate because the plan feels reactive and disconnected from how decisions are </w:t>
      </w:r>
      <w:proofErr w:type="gramStart"/>
      <w:r w:rsidRPr="009A5409">
        <w:t>actually made</w:t>
      </w:r>
      <w:proofErr w:type="gramEnd"/>
      <w:r w:rsidRPr="009A5409">
        <w:t>.</w:t>
      </w:r>
    </w:p>
    <w:p w14:paraId="2BF621DF" w14:textId="77777777" w:rsidR="009A5409" w:rsidRPr="009A5409" w:rsidRDefault="009A5409" w:rsidP="009A5409">
      <w:r w:rsidRPr="009A5409">
        <w:pict w14:anchorId="605CC528">
          <v:rect id="_x0000_i1056" style="width:0;height:1.5pt" o:hralign="center" o:hrstd="t" o:hr="t" fillcolor="#a0a0a0" stroked="f"/>
        </w:pict>
      </w:r>
    </w:p>
    <w:p w14:paraId="1C7E2D9F" w14:textId="77777777" w:rsidR="009A5409" w:rsidRPr="009A5409" w:rsidRDefault="009A5409" w:rsidP="009A5409">
      <w:pPr>
        <w:rPr>
          <w:b/>
          <w:bCs/>
        </w:rPr>
      </w:pPr>
      <w:r w:rsidRPr="009A5409">
        <w:rPr>
          <w:b/>
          <w:bCs/>
        </w:rPr>
        <w:t>3. Ms. Okafor – Encouraging Colleagues to Vote in a School Board Election</w:t>
      </w:r>
    </w:p>
    <w:p w14:paraId="2FA8FCC9" w14:textId="77777777" w:rsidR="009A5409" w:rsidRPr="009A5409" w:rsidRDefault="009A5409" w:rsidP="009A5409">
      <w:r w:rsidRPr="009A5409">
        <w:t>Ms. Okafor wants staff to turn out for a school board election that could impact contract negotiations. She sends long emails filled with policy details and links to candidate platforms. Few colleagues respond. When she talks in person, she overwhelms them with information rather than asking what issues matter most to them. She leaves conversations feeling frustrated that people “just don’t get it,” even though she hasn’t created space for dialogue.</w:t>
      </w:r>
    </w:p>
    <w:p w14:paraId="00F68490" w14:textId="77777777" w:rsidR="009A5409" w:rsidRPr="009A5409" w:rsidRDefault="009A5409" w:rsidP="009A5409">
      <w:r w:rsidRPr="009A5409">
        <w:pict w14:anchorId="62048192">
          <v:rect id="_x0000_i1057" style="width:0;height:1.5pt" o:hralign="center" o:hrstd="t" o:hr="t" fillcolor="#a0a0a0" stroked="f"/>
        </w:pict>
      </w:r>
    </w:p>
    <w:p w14:paraId="0C483E1D" w14:textId="77777777" w:rsidR="009A5409" w:rsidRPr="009A5409" w:rsidRDefault="009A5409" w:rsidP="009A5409">
      <w:pPr>
        <w:rPr>
          <w:b/>
          <w:bCs/>
        </w:rPr>
      </w:pPr>
      <w:r w:rsidRPr="009A5409">
        <w:rPr>
          <w:b/>
          <w:bCs/>
        </w:rPr>
        <w:t>4. Coach Rivera – Inviting a Colleague to the Picket Line</w:t>
      </w:r>
    </w:p>
    <w:p w14:paraId="4A83A20C" w14:textId="77777777" w:rsidR="009A5409" w:rsidRPr="009A5409" w:rsidRDefault="009A5409" w:rsidP="009A5409">
      <w:r w:rsidRPr="009A5409">
        <w:t>During a contract dispute, Coach Rivera commits to asking teammates to join the picket line. After one colleague says, “I can’t risk admin noticing,” he stops asking others. He decides people probably aren’t interested and shifts his energy elsewhere. In coaching, he shares that he doesn’t want to strain friendships or make anyone uncomfortable, especially if they disagree.</w:t>
      </w:r>
    </w:p>
    <w:p w14:paraId="36EC7E97" w14:textId="77777777" w:rsidR="009A5409" w:rsidRPr="009A5409" w:rsidRDefault="009A5409" w:rsidP="009A5409">
      <w:r w:rsidRPr="009A5409">
        <w:lastRenderedPageBreak/>
        <w:pict w14:anchorId="61EBA969">
          <v:rect id="_x0000_i1058" style="width:0;height:1.5pt" o:hralign="center" o:hrstd="t" o:hr="t" fillcolor="#a0a0a0" stroked="f"/>
        </w:pict>
      </w:r>
    </w:p>
    <w:p w14:paraId="29C128F2" w14:textId="77777777" w:rsidR="009A5409" w:rsidRPr="009A5409" w:rsidRDefault="009A5409" w:rsidP="009A5409">
      <w:pPr>
        <w:rPr>
          <w:b/>
          <w:bCs/>
        </w:rPr>
      </w:pPr>
      <w:r w:rsidRPr="009A5409">
        <w:rPr>
          <w:b/>
          <w:bCs/>
        </w:rPr>
        <w:t>5. Dr. Shah – Considering a Run for Union Office</w:t>
      </w:r>
    </w:p>
    <w:p w14:paraId="724C8754" w14:textId="77777777" w:rsidR="009A5409" w:rsidRPr="009A5409" w:rsidRDefault="009A5409" w:rsidP="009A5409">
      <w:r w:rsidRPr="009A5409">
        <w:t xml:space="preserve">Dr. Shah is frustrated by a lack of transparency in leadership and wants to run for union vice president. She announces her candidacy but hasn’t clarified her platform beyond saying, “We deserve better.” Potential supporters ask what specific changes she would pursue and how she would build majority support. Conversations stall because colleagues aren’t sure what she’s </w:t>
      </w:r>
      <w:proofErr w:type="gramStart"/>
      <w:r w:rsidRPr="009A5409">
        <w:t>actually proposing</w:t>
      </w:r>
      <w:proofErr w:type="gramEnd"/>
      <w:r w:rsidRPr="009A5409">
        <w:t xml:space="preserve"> or how it would realistically succeed.</w:t>
      </w:r>
    </w:p>
    <w:p w14:paraId="7CF0A34A" w14:textId="77777777" w:rsidR="009A5409" w:rsidRPr="009A5409" w:rsidRDefault="009A5409" w:rsidP="009A5409">
      <w:r w:rsidRPr="009A5409">
        <w:pict w14:anchorId="28CF0626">
          <v:rect id="_x0000_i1059" style="width:0;height:1.5pt" o:hralign="center" o:hrstd="t" o:hr="t" fillcolor="#a0a0a0" stroked="f"/>
        </w:pict>
      </w:r>
    </w:p>
    <w:p w14:paraId="36B53ECD" w14:textId="77777777" w:rsidR="009A5409" w:rsidRPr="009A5409" w:rsidRDefault="009A5409" w:rsidP="009A5409">
      <w:pPr>
        <w:rPr>
          <w:b/>
          <w:bCs/>
        </w:rPr>
      </w:pPr>
      <w:r w:rsidRPr="009A5409">
        <w:rPr>
          <w:b/>
          <w:bCs/>
        </w:rPr>
        <w:t>6. Mr. Lawson – Addressing Workplace Fairness</w:t>
      </w:r>
    </w:p>
    <w:p w14:paraId="62370E1F" w14:textId="77777777" w:rsidR="009A5409" w:rsidRPr="009A5409" w:rsidRDefault="009A5409" w:rsidP="009A5409">
      <w:r w:rsidRPr="009A5409">
        <w:t>Mr. Lawson wants to confront inconsistent enforcement of evaluation policies that seem to target newer teachers. In staff meetings, he raises the issue bluntly, citing policy language and naming administrators directly. While his concerns are valid, colleagues grow uncomfortable and disengage. Some privately agree with him but say they don’t feel invited into the conversation. He leaves meetings feeling isolated and confused about why others won’t stand with him.</w:t>
      </w:r>
    </w:p>
    <w:p w14:paraId="1C7ECB59" w14:textId="3CF7978F" w:rsidR="00745678" w:rsidRPr="009A5409" w:rsidRDefault="00745678" w:rsidP="009A5409"/>
    <w:sectPr w:rsidR="00745678" w:rsidRPr="009A54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409"/>
    <w:rsid w:val="00442BCA"/>
    <w:rsid w:val="00745678"/>
    <w:rsid w:val="009A5409"/>
    <w:rsid w:val="00C2565B"/>
    <w:rsid w:val="00D477B7"/>
    <w:rsid w:val="00E85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80CF7F"/>
  <w15:chartTrackingRefBased/>
  <w15:docId w15:val="{9C9E8625-D308-499B-AC49-FEBC6754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54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54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54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54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54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54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54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54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54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4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54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54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54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54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54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54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54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5409"/>
    <w:rPr>
      <w:rFonts w:eastAsiaTheme="majorEastAsia" w:cstheme="majorBidi"/>
      <w:color w:val="272727" w:themeColor="text1" w:themeTint="D8"/>
    </w:rPr>
  </w:style>
  <w:style w:type="paragraph" w:styleId="Title">
    <w:name w:val="Title"/>
    <w:basedOn w:val="Normal"/>
    <w:next w:val="Normal"/>
    <w:link w:val="TitleChar"/>
    <w:uiPriority w:val="10"/>
    <w:qFormat/>
    <w:rsid w:val="009A54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54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54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4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5409"/>
    <w:pPr>
      <w:spacing w:before="160"/>
      <w:jc w:val="center"/>
    </w:pPr>
    <w:rPr>
      <w:i/>
      <w:iCs/>
      <w:color w:val="404040" w:themeColor="text1" w:themeTint="BF"/>
    </w:rPr>
  </w:style>
  <w:style w:type="character" w:customStyle="1" w:styleId="QuoteChar">
    <w:name w:val="Quote Char"/>
    <w:basedOn w:val="DefaultParagraphFont"/>
    <w:link w:val="Quote"/>
    <w:uiPriority w:val="29"/>
    <w:rsid w:val="009A5409"/>
    <w:rPr>
      <w:i/>
      <w:iCs/>
      <w:color w:val="404040" w:themeColor="text1" w:themeTint="BF"/>
    </w:rPr>
  </w:style>
  <w:style w:type="paragraph" w:styleId="ListParagraph">
    <w:name w:val="List Paragraph"/>
    <w:basedOn w:val="Normal"/>
    <w:uiPriority w:val="34"/>
    <w:qFormat/>
    <w:rsid w:val="009A5409"/>
    <w:pPr>
      <w:ind w:left="720"/>
      <w:contextualSpacing/>
    </w:pPr>
  </w:style>
  <w:style w:type="character" w:styleId="IntenseEmphasis">
    <w:name w:val="Intense Emphasis"/>
    <w:basedOn w:val="DefaultParagraphFont"/>
    <w:uiPriority w:val="21"/>
    <w:qFormat/>
    <w:rsid w:val="009A5409"/>
    <w:rPr>
      <w:i/>
      <w:iCs/>
      <w:color w:val="0F4761" w:themeColor="accent1" w:themeShade="BF"/>
    </w:rPr>
  </w:style>
  <w:style w:type="paragraph" w:styleId="IntenseQuote">
    <w:name w:val="Intense Quote"/>
    <w:basedOn w:val="Normal"/>
    <w:next w:val="Normal"/>
    <w:link w:val="IntenseQuoteChar"/>
    <w:uiPriority w:val="30"/>
    <w:qFormat/>
    <w:rsid w:val="009A54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5409"/>
    <w:rPr>
      <w:i/>
      <w:iCs/>
      <w:color w:val="0F4761" w:themeColor="accent1" w:themeShade="BF"/>
    </w:rPr>
  </w:style>
  <w:style w:type="character" w:styleId="IntenseReference">
    <w:name w:val="Intense Reference"/>
    <w:basedOn w:val="DefaultParagraphFont"/>
    <w:uiPriority w:val="32"/>
    <w:qFormat/>
    <w:rsid w:val="009A54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1E879C8-5AD1-423A-BF06-83A02988633B}"/>
</file>

<file path=customXml/itemProps2.xml><?xml version="1.0" encoding="utf-8"?>
<ds:datastoreItem xmlns:ds="http://schemas.openxmlformats.org/officeDocument/2006/customXml" ds:itemID="{11126ABE-70C4-4AF1-97FA-214995D60385}"/>
</file>

<file path=customXml/itemProps3.xml><?xml version="1.0" encoding="utf-8"?>
<ds:datastoreItem xmlns:ds="http://schemas.openxmlformats.org/officeDocument/2006/customXml" ds:itemID="{D3AE1CC5-851D-4BB7-885B-BE06DBAC55B8}"/>
</file>

<file path=docProps/app.xml><?xml version="1.0" encoding="utf-8"?>
<Properties xmlns="http://schemas.openxmlformats.org/officeDocument/2006/extended-properties" xmlns:vt="http://schemas.openxmlformats.org/officeDocument/2006/docPropsVTypes">
  <Template>Normal</Template>
  <TotalTime>4</TotalTime>
  <Pages>2</Pages>
  <Words>471</Words>
  <Characters>2621</Characters>
  <Application>Microsoft Office Word</Application>
  <DocSecurity>0</DocSecurity>
  <Lines>47</Lines>
  <Paragraphs>15</Paragraphs>
  <ScaleCrop>false</ScaleCrop>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dc:creator>
  <cp:keywords/>
  <dc:description/>
  <cp:lastModifiedBy>Katie Bishop</cp:lastModifiedBy>
  <cp:revision>1</cp:revision>
  <dcterms:created xsi:type="dcterms:W3CDTF">2026-02-19T01:32:00Z</dcterms:created>
  <dcterms:modified xsi:type="dcterms:W3CDTF">2026-02-19T01:36:00Z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