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A2A71" w14:textId="7B74D82E" w:rsidR="003B5161" w:rsidRDefault="003B5161" w:rsidP="004B54A4">
      <w:pPr>
        <w:rPr>
          <w:b/>
          <w:bCs/>
        </w:rPr>
      </w:pPr>
      <w:r>
        <w:rPr>
          <w:b/>
          <w:bCs/>
        </w:rPr>
        <w:t>Day 3 Final Feedback and Traveling Home</w:t>
      </w:r>
    </w:p>
    <w:p w14:paraId="4D4CA9DC" w14:textId="54FE5DD9" w:rsidR="00EE1251" w:rsidRDefault="00EE1251" w:rsidP="00EE1251">
      <w:pPr>
        <w:spacing w:after="0"/>
        <w:rPr>
          <w:rFonts w:ascii="Aptos" w:eastAsia="Aptos" w:hAnsi="Aptos" w:cs="Aptos"/>
          <w:color w:val="000000" w:themeColor="text1"/>
        </w:rPr>
      </w:pPr>
      <w:r w:rsidRPr="61EE9C9E">
        <w:rPr>
          <w:rFonts w:ascii="Aptos" w:eastAsia="Aptos" w:hAnsi="Aptos" w:cs="Aptos"/>
          <w:color w:val="000000" w:themeColor="text1"/>
        </w:rPr>
        <w:t xml:space="preserve">Thank you for a great </w:t>
      </w:r>
      <w:r w:rsidR="00503CE6">
        <w:rPr>
          <w:rFonts w:ascii="Aptos" w:eastAsia="Aptos" w:hAnsi="Aptos" w:cs="Aptos"/>
          <w:color w:val="000000" w:themeColor="text1"/>
        </w:rPr>
        <w:t>three days</w:t>
      </w:r>
      <w:r w:rsidRPr="61EE9C9E">
        <w:rPr>
          <w:rFonts w:ascii="Aptos" w:eastAsia="Aptos" w:hAnsi="Aptos" w:cs="Aptos"/>
          <w:color w:val="000000" w:themeColor="text1"/>
        </w:rPr>
        <w:t xml:space="preserve">.  We have appreciated your </w:t>
      </w:r>
      <w:r w:rsidR="00503CE6">
        <w:rPr>
          <w:rFonts w:ascii="Aptos" w:eastAsia="Aptos" w:hAnsi="Aptos" w:cs="Aptos"/>
          <w:color w:val="000000" w:themeColor="text1"/>
        </w:rPr>
        <w:t>thinking and planning</w:t>
      </w:r>
      <w:r w:rsidRPr="61EE9C9E">
        <w:rPr>
          <w:rFonts w:ascii="Aptos" w:eastAsia="Aptos" w:hAnsi="Aptos" w:cs="Aptos"/>
          <w:color w:val="000000" w:themeColor="text1"/>
        </w:rPr>
        <w:t xml:space="preserve">.   </w:t>
      </w:r>
      <w:r>
        <w:rPr>
          <w:rFonts w:ascii="Aptos" w:eastAsia="Aptos" w:hAnsi="Aptos" w:cs="Aptos"/>
          <w:color w:val="000000" w:themeColor="text1"/>
        </w:rPr>
        <w:t xml:space="preserve">The team and I have all been impressed with your level of input into our work and your genuine care and concern for each other. I would be pleased to work with any of you. </w:t>
      </w:r>
    </w:p>
    <w:p w14:paraId="111D3976" w14:textId="77777777" w:rsidR="00EE1251" w:rsidRDefault="00EE1251" w:rsidP="00EE1251">
      <w:pPr>
        <w:spacing w:after="0"/>
        <w:rPr>
          <w:rFonts w:ascii="Aptos" w:eastAsia="Aptos" w:hAnsi="Aptos" w:cs="Aptos"/>
          <w:color w:val="000000" w:themeColor="text1"/>
        </w:rPr>
      </w:pPr>
    </w:p>
    <w:p w14:paraId="1A2B4BC6" w14:textId="0A8FCC15" w:rsidR="00EE1251" w:rsidRPr="003B5161" w:rsidRDefault="00EE1251" w:rsidP="00EE1251">
      <w:pPr>
        <w:rPr>
          <w:b/>
          <w:bCs/>
        </w:rPr>
      </w:pPr>
      <w:r w:rsidRPr="61EE9C9E">
        <w:rPr>
          <w:rFonts w:ascii="Aptos" w:eastAsia="Aptos" w:hAnsi="Aptos" w:cs="Aptos"/>
          <w:color w:val="000000" w:themeColor="text1"/>
        </w:rPr>
        <w:t xml:space="preserve">As you travel home take just 5 to 10 more minutes and let us know how </w:t>
      </w:r>
      <w:r w:rsidR="00503CE6">
        <w:rPr>
          <w:rFonts w:ascii="Aptos" w:eastAsia="Aptos" w:hAnsi="Aptos" w:cs="Aptos"/>
          <w:color w:val="000000" w:themeColor="text1"/>
        </w:rPr>
        <w:t xml:space="preserve">we </w:t>
      </w:r>
      <w:r w:rsidRPr="61EE9C9E">
        <w:rPr>
          <w:rFonts w:ascii="Aptos" w:eastAsia="Aptos" w:hAnsi="Aptos" w:cs="Aptos"/>
          <w:color w:val="000000" w:themeColor="text1"/>
        </w:rPr>
        <w:t xml:space="preserve">did </w:t>
      </w:r>
      <w:r>
        <w:rPr>
          <w:b/>
          <w:bCs/>
        </w:rPr>
        <w:t xml:space="preserve">Feedback Form </w:t>
      </w:r>
      <w:hyperlink r:id="rId8" w:history="1">
        <w:r w:rsidRPr="003B5161">
          <w:rPr>
            <w:rStyle w:val="Hyperlink"/>
            <w:b/>
            <w:bCs/>
          </w:rPr>
          <w:t>Campaign Lab - Building Teams to Win Campaigns Day 3 – Fill out form</w:t>
        </w:r>
      </w:hyperlink>
    </w:p>
    <w:p w14:paraId="0396670C" w14:textId="77777777" w:rsidR="00EE1251" w:rsidRDefault="00EE1251" w:rsidP="00EE1251">
      <w:pPr>
        <w:spacing w:after="0"/>
        <w:rPr>
          <w:rFonts w:ascii="Aptos" w:eastAsia="Aptos" w:hAnsi="Aptos" w:cs="Aptos"/>
        </w:rPr>
      </w:pPr>
    </w:p>
    <w:p w14:paraId="3BFBECB5" w14:textId="77777777" w:rsidR="00EE1251" w:rsidRDefault="00EE1251" w:rsidP="00EE1251">
      <w:pPr>
        <w:spacing w:after="0"/>
      </w:pPr>
      <w:r w:rsidRPr="61EE9C9E">
        <w:rPr>
          <w:rFonts w:ascii="Aptos" w:eastAsia="Aptos" w:hAnsi="Aptos" w:cs="Aptos"/>
        </w:rPr>
        <w:t xml:space="preserve">As you make your way home, remember AmTrav is </w:t>
      </w:r>
      <w:r w:rsidRPr="61EE9C9E">
        <w:rPr>
          <w:rFonts w:ascii="Aptos" w:eastAsia="Aptos" w:hAnsi="Aptos" w:cs="Aptos"/>
          <w:color w:val="000000" w:themeColor="text1"/>
        </w:rPr>
        <w:t>your best friend.  Contact them to make changes.  If there are no fees required for the changes YOU make then you should be ok.   If there are charges for what you want, an approval process begins. Ellen and Karla can not help with this.  If you have status with the airline you are flying in, it is often as easy to work directly with them.   If your travel disruption includes an additional overnight at a hotel here or at your connection please work with AmTrav to book that hotel and also let Karla know so she can add your additional day to the stipend sent to your state.  </w:t>
      </w:r>
    </w:p>
    <w:p w14:paraId="4AB4C22E" w14:textId="77777777" w:rsidR="00EE1251" w:rsidRDefault="00EE1251" w:rsidP="00EE1251">
      <w:pPr>
        <w:spacing w:after="0"/>
        <w:rPr>
          <w:rFonts w:ascii="Aptos" w:eastAsia="Aptos" w:hAnsi="Aptos" w:cs="Aptos"/>
          <w:color w:val="000000" w:themeColor="text1"/>
        </w:rPr>
      </w:pPr>
    </w:p>
    <w:p w14:paraId="138A442B" w14:textId="77777777" w:rsidR="00EE1251" w:rsidRPr="00503CE6" w:rsidRDefault="00EE1251" w:rsidP="00EE1251">
      <w:pPr>
        <w:spacing w:after="0"/>
        <w:rPr>
          <w:rFonts w:ascii="Aptos" w:eastAsia="Aptos" w:hAnsi="Aptos" w:cs="Aptos"/>
          <w:b/>
          <w:bCs/>
          <w:color w:val="000000" w:themeColor="text1"/>
        </w:rPr>
      </w:pPr>
      <w:r w:rsidRPr="00503CE6">
        <w:rPr>
          <w:rFonts w:ascii="Aptos" w:eastAsia="Aptos" w:hAnsi="Aptos" w:cs="Aptos"/>
          <w:b/>
          <w:bCs/>
          <w:color w:val="000000" w:themeColor="text1"/>
        </w:rPr>
        <w:t xml:space="preserve">Additional Resources for You– </w:t>
      </w:r>
    </w:p>
    <w:p w14:paraId="3A65D6DA" w14:textId="77777777" w:rsidR="00EE1251" w:rsidRDefault="00EE1251" w:rsidP="00EE1251">
      <w:pPr>
        <w:spacing w:after="0"/>
      </w:pPr>
      <w:r w:rsidRPr="61EE9C9E">
        <w:rPr>
          <w:rFonts w:ascii="Aptos" w:eastAsia="Aptos" w:hAnsi="Aptos" w:cs="Aptos"/>
          <w:color w:val="000000" w:themeColor="text1"/>
        </w:rPr>
        <w:t xml:space="preserve">This is the link to our page with all in person and online events that are available through our program: </w:t>
      </w:r>
      <w:hyperlink r:id="rId9">
        <w:r w:rsidRPr="61EE9C9E">
          <w:rPr>
            <w:rStyle w:val="Hyperlink"/>
            <w:rFonts w:ascii="Aptos" w:eastAsia="Aptos" w:hAnsi="Aptos" w:cs="Aptos"/>
          </w:rPr>
          <w:t>https://www.nea.org/UD-Org-Support</w:t>
        </w:r>
      </w:hyperlink>
      <w:r>
        <w:t xml:space="preserve">  this site will be updated by June 1 with all of next year’s programs. </w:t>
      </w:r>
    </w:p>
    <w:p w14:paraId="6FF029A2" w14:textId="77777777" w:rsidR="00EE1251" w:rsidRDefault="00EE1251" w:rsidP="00EE1251">
      <w:pPr>
        <w:spacing w:after="0"/>
        <w:rPr>
          <w:rFonts w:ascii="Aptos" w:eastAsia="Aptos" w:hAnsi="Aptos" w:cs="Aptos"/>
        </w:rPr>
      </w:pPr>
    </w:p>
    <w:p w14:paraId="6B7A0DC8" w14:textId="77777777" w:rsidR="00EE1251" w:rsidRDefault="00EE1251" w:rsidP="00EE1251">
      <w:pPr>
        <w:spacing w:after="0"/>
      </w:pPr>
      <w:r w:rsidRPr="61EE9C9E">
        <w:rPr>
          <w:rFonts w:ascii="Aptos" w:eastAsia="Aptos" w:hAnsi="Aptos" w:cs="Aptos"/>
        </w:rPr>
        <w:t xml:space="preserve">This is the link the Campaign Lab local organizing grant  </w:t>
      </w:r>
      <w:hyperlink r:id="rId10">
        <w:r w:rsidRPr="61EE9C9E">
          <w:rPr>
            <w:rStyle w:val="Hyperlink"/>
            <w:rFonts w:ascii="Aptos" w:eastAsia="Aptos" w:hAnsi="Aptos" w:cs="Aptos"/>
          </w:rPr>
          <w:t>https://www.nea.org/resource-library/campaign-lab</w:t>
        </w:r>
      </w:hyperlink>
    </w:p>
    <w:p w14:paraId="446F9B15" w14:textId="77777777" w:rsidR="00EE1251" w:rsidRDefault="00EE1251" w:rsidP="00EE1251">
      <w:pPr>
        <w:spacing w:after="0"/>
        <w:rPr>
          <w:rFonts w:ascii="Aptos" w:eastAsia="Aptos" w:hAnsi="Aptos" w:cs="Aptos"/>
        </w:rPr>
      </w:pPr>
    </w:p>
    <w:p w14:paraId="17FB6036" w14:textId="67F47EF2" w:rsidR="003B5161" w:rsidRDefault="003B5161" w:rsidP="004B54A4">
      <w:pPr>
        <w:rPr>
          <w:b/>
          <w:bCs/>
        </w:rPr>
      </w:pPr>
    </w:p>
    <w:p w14:paraId="24A4E843" w14:textId="77777777" w:rsidR="003B5161" w:rsidRDefault="003B5161" w:rsidP="004B54A4">
      <w:pPr>
        <w:rPr>
          <w:b/>
          <w:bCs/>
        </w:rPr>
      </w:pPr>
    </w:p>
    <w:p w14:paraId="33AF557D" w14:textId="7E4B2A5B" w:rsidR="003B5161" w:rsidRDefault="003B5161" w:rsidP="004B54A4">
      <w:pPr>
        <w:rPr>
          <w:b/>
          <w:bCs/>
        </w:rPr>
      </w:pPr>
      <w:r>
        <w:rPr>
          <w:b/>
          <w:bCs/>
        </w:rPr>
        <w:t>Day 2 Feedback and Prep for Day 3</w:t>
      </w:r>
    </w:p>
    <w:p w14:paraId="35701CE6" w14:textId="4B24B1E7" w:rsidR="000456DC" w:rsidRPr="00E80B5D" w:rsidRDefault="000456DC" w:rsidP="000456DC">
      <w:r>
        <w:t>What a</w:t>
      </w:r>
      <w:r w:rsidR="00EE1251">
        <w:t>nother</w:t>
      </w:r>
      <w:r>
        <w:t xml:space="preserve"> great day together.  </w:t>
      </w:r>
      <w:r w:rsidR="00EE1251">
        <w:t xml:space="preserve">Your engagement has been tremendous. </w:t>
      </w:r>
      <w:r>
        <w:t xml:space="preserve">Please take a few minutes and let us know how we are doing.  We use your feedback to make changes to our work with you. </w:t>
      </w:r>
    </w:p>
    <w:p w14:paraId="760F2416" w14:textId="77777777" w:rsidR="003B5161" w:rsidRDefault="003B5161" w:rsidP="003B5161">
      <w:r>
        <w:rPr>
          <w:b/>
          <w:bCs/>
        </w:rPr>
        <w:t xml:space="preserve">Feedback Form </w:t>
      </w:r>
      <w:hyperlink r:id="rId11" w:history="1">
        <w:r w:rsidRPr="003B5161">
          <w:rPr>
            <w:rStyle w:val="Hyperlink"/>
            <w:b/>
            <w:bCs/>
          </w:rPr>
          <w:t>Campaign Lab - Building Teams to Win Campaigns Day 2 – Fill out form</w:t>
        </w:r>
      </w:hyperlink>
    </w:p>
    <w:p w14:paraId="3D867D40" w14:textId="5E36DE8B" w:rsidR="000456DC" w:rsidRPr="003B5161" w:rsidRDefault="000456DC" w:rsidP="003B5161">
      <w:pPr>
        <w:rPr>
          <w:b/>
          <w:bCs/>
        </w:rPr>
      </w:pPr>
    </w:p>
    <w:p w14:paraId="48083B9E" w14:textId="77777777" w:rsidR="000456DC" w:rsidRPr="0075338F" w:rsidRDefault="000456DC" w:rsidP="000456DC">
      <w:pPr>
        <w:spacing w:after="0"/>
        <w:rPr>
          <w:rFonts w:ascii="Aptos" w:eastAsia="Aptos" w:hAnsi="Aptos" w:cs="Aptos"/>
          <w:color w:val="000000" w:themeColor="text1"/>
        </w:rPr>
      </w:pPr>
      <w:r w:rsidRPr="0075338F">
        <w:rPr>
          <w:rFonts w:ascii="Aptos" w:eastAsia="Aptos" w:hAnsi="Aptos" w:cs="Aptos"/>
          <w:b/>
          <w:bCs/>
          <w:color w:val="000000" w:themeColor="text1"/>
        </w:rPr>
        <w:t>Reminders about tomorrow:</w:t>
      </w:r>
    </w:p>
    <w:p w14:paraId="7EE3E4DA" w14:textId="77777777" w:rsidR="000456DC" w:rsidRPr="0075338F" w:rsidRDefault="000456DC" w:rsidP="000456DC">
      <w:pPr>
        <w:spacing w:after="0"/>
        <w:rPr>
          <w:rFonts w:ascii="Aptos" w:eastAsia="Aptos" w:hAnsi="Aptos" w:cs="Aptos"/>
          <w:color w:val="000000" w:themeColor="text1"/>
        </w:rPr>
      </w:pPr>
      <w:r w:rsidRPr="61EE9C9E">
        <w:rPr>
          <w:rFonts w:ascii="Aptos" w:eastAsia="Aptos" w:hAnsi="Aptos" w:cs="Aptos"/>
          <w:color w:val="000000" w:themeColor="text1"/>
        </w:rPr>
        <w:lastRenderedPageBreak/>
        <w:t xml:space="preserve">If you are leaving here tomorrow, make sure you have checked out BEFORE 8:30. There will be no time provided to check out later.  Please bring your luggage to the meeting room across the hall from ours and line it up against the walls.  </w:t>
      </w:r>
    </w:p>
    <w:tbl>
      <w:tblPr>
        <w:tblW w:w="8400" w:type="dxa"/>
        <w:tblCellMar>
          <w:top w:w="15" w:type="dxa"/>
          <w:left w:w="15" w:type="dxa"/>
          <w:bottom w:w="15" w:type="dxa"/>
          <w:right w:w="15" w:type="dxa"/>
        </w:tblCellMar>
        <w:tblLook w:val="04A0" w:firstRow="1" w:lastRow="0" w:firstColumn="1" w:lastColumn="0" w:noHBand="0" w:noVBand="1"/>
      </w:tblPr>
      <w:tblGrid>
        <w:gridCol w:w="8400"/>
      </w:tblGrid>
      <w:tr w:rsidR="000456DC" w:rsidRPr="0075338F" w14:paraId="3C4EF549" w14:textId="77777777" w:rsidTr="00934F37">
        <w:tc>
          <w:tcPr>
            <w:tcW w:w="8400" w:type="dxa"/>
            <w:tcMar>
              <w:top w:w="200" w:type="dxa"/>
              <w:left w:w="600" w:type="dxa"/>
              <w:bottom w:w="200" w:type="dxa"/>
              <w:right w:w="600" w:type="dxa"/>
            </w:tcMar>
            <w:vAlign w:val="center"/>
            <w:hideMark/>
          </w:tcPr>
          <w:p w14:paraId="07CF71D7" w14:textId="77777777" w:rsidR="000456DC" w:rsidRPr="0075338F" w:rsidRDefault="000456DC" w:rsidP="00934F37">
            <w:pPr>
              <w:spacing w:after="0"/>
              <w:rPr>
                <w:rFonts w:ascii="Aptos" w:eastAsia="Aptos" w:hAnsi="Aptos" w:cs="Aptos"/>
                <w:color w:val="000000" w:themeColor="text1"/>
              </w:rPr>
            </w:pPr>
          </w:p>
        </w:tc>
      </w:tr>
    </w:tbl>
    <w:p w14:paraId="3C24C37E" w14:textId="77777777" w:rsidR="000456DC" w:rsidRPr="0075338F" w:rsidRDefault="000456DC" w:rsidP="000456DC">
      <w:pPr>
        <w:spacing w:after="0"/>
        <w:rPr>
          <w:rFonts w:ascii="Aptos" w:eastAsia="Aptos" w:hAnsi="Aptos" w:cs="Aptos"/>
          <w:color w:val="000000" w:themeColor="text1"/>
        </w:rPr>
      </w:pPr>
      <w:r w:rsidRPr="0075338F">
        <w:rPr>
          <w:rFonts w:ascii="Aptos" w:eastAsia="Aptos" w:hAnsi="Aptos" w:cs="Aptos"/>
          <w:b/>
          <w:bCs/>
          <w:color w:val="000000" w:themeColor="text1"/>
        </w:rPr>
        <w:t>Travel disruptions on the way home</w:t>
      </w:r>
      <w:r w:rsidRPr="0075338F">
        <w:rPr>
          <w:rFonts w:ascii="Aptos" w:eastAsia="Aptos" w:hAnsi="Aptos" w:cs="Aptos"/>
          <w:color w:val="000000" w:themeColor="text1"/>
        </w:rPr>
        <w:t> - your best friend is AmTrav.  Contact them to make changes.  If there are no fees required for the changes YOU make then you should be ok.   If there are charges for what you want, an approval process begins. Ellen and Karla can not help with this.  If you have status with the airline you are flying in, it is often as easy to work directly with them.   If your travel disruption includes an additional overnight at a hotel here or at your connection please work with AmTrav to book that hotel and also let Karla know so she can add your additional day to the stipend sent to your state.  </w:t>
      </w:r>
    </w:p>
    <w:p w14:paraId="1A4372EA" w14:textId="3DE86165" w:rsidR="003B5161" w:rsidRDefault="003B5161" w:rsidP="004B54A4">
      <w:pPr>
        <w:rPr>
          <w:b/>
          <w:bCs/>
        </w:rPr>
      </w:pPr>
    </w:p>
    <w:p w14:paraId="1723C668" w14:textId="77777777" w:rsidR="003B5161" w:rsidRDefault="003B5161" w:rsidP="004B54A4">
      <w:pPr>
        <w:rPr>
          <w:b/>
          <w:bCs/>
        </w:rPr>
      </w:pPr>
    </w:p>
    <w:p w14:paraId="01EF1441" w14:textId="686F768C" w:rsidR="003B5161" w:rsidRDefault="003B5161" w:rsidP="004B54A4">
      <w:pPr>
        <w:rPr>
          <w:b/>
          <w:bCs/>
        </w:rPr>
      </w:pPr>
      <w:r>
        <w:rPr>
          <w:b/>
          <w:bCs/>
        </w:rPr>
        <w:t>Day 1 Feedback and Prep for Day 2</w:t>
      </w:r>
    </w:p>
    <w:p w14:paraId="01807980" w14:textId="4D57EAC3" w:rsidR="00E80B5D" w:rsidRDefault="00E80B5D" w:rsidP="004B54A4">
      <w:r>
        <w:t>Hello Everyone!</w:t>
      </w:r>
    </w:p>
    <w:p w14:paraId="2A9CD1CB" w14:textId="4C2F782B" w:rsidR="00031824" w:rsidRPr="00E80B5D" w:rsidRDefault="00031824" w:rsidP="004B54A4">
      <w:r>
        <w:t>What a great day together.  Please take a few minutes</w:t>
      </w:r>
      <w:r w:rsidR="000456DC">
        <w:t xml:space="preserve"> and let us know how we are doing.  We use your feedback to make changes to our work with you. </w:t>
      </w:r>
    </w:p>
    <w:p w14:paraId="116A3B4C" w14:textId="77777777" w:rsidR="003B5161" w:rsidRPr="003B5161" w:rsidRDefault="003B5161" w:rsidP="003B5161">
      <w:pPr>
        <w:rPr>
          <w:b/>
          <w:bCs/>
        </w:rPr>
      </w:pPr>
      <w:hyperlink r:id="rId12" w:history="1">
        <w:r w:rsidRPr="003B5161">
          <w:rPr>
            <w:rStyle w:val="Hyperlink"/>
            <w:b/>
            <w:bCs/>
          </w:rPr>
          <w:t>Campaign Lab - Building a Team to Win Campaigns Day 1 – Fill out form</w:t>
        </w:r>
      </w:hyperlink>
    </w:p>
    <w:p w14:paraId="5583D5EF" w14:textId="41A48395" w:rsidR="000456DC" w:rsidRDefault="000456DC" w:rsidP="004B54A4">
      <w:r>
        <w:t xml:space="preserve">We begin in the same place at the same time tomorrow. </w:t>
      </w:r>
      <w:r w:rsidR="00456334" w:rsidRPr="00456334">
        <w:t xml:space="preserve">To be </w:t>
      </w:r>
      <w:r w:rsidR="00456334">
        <w:t>ready for Day 2 you will want to review t</w:t>
      </w:r>
      <w:r w:rsidRPr="000456DC">
        <w:t xml:space="preserve"> </w:t>
      </w:r>
      <w:r>
        <w:t>Pg. 17, Case Studies</w:t>
      </w:r>
      <w:r w:rsidR="00456334">
        <w:t xml:space="preserve"> in your Participants Handouts</w:t>
      </w:r>
      <w:r>
        <w:t xml:space="preserve"> because we will be using them in small groups.  </w:t>
      </w:r>
    </w:p>
    <w:p w14:paraId="598AE900" w14:textId="0C22AF39" w:rsidR="000456DC" w:rsidRDefault="000456DC" w:rsidP="004B54A4">
      <w:r>
        <w:t xml:space="preserve">Make sure you bring you building or worksite lists as we will be using them today. </w:t>
      </w:r>
    </w:p>
    <w:p w14:paraId="1D334B33" w14:textId="77777777" w:rsidR="000456DC" w:rsidRPr="00456334" w:rsidRDefault="000456DC" w:rsidP="004B54A4"/>
    <w:p w14:paraId="4C4E7A3B" w14:textId="77777777" w:rsidR="003B5161" w:rsidRDefault="003B5161" w:rsidP="004B54A4">
      <w:pPr>
        <w:rPr>
          <w:b/>
          <w:bCs/>
        </w:rPr>
      </w:pPr>
    </w:p>
    <w:p w14:paraId="429A836E" w14:textId="2ABA68AD" w:rsidR="003B5161" w:rsidRDefault="003B5161" w:rsidP="004B54A4">
      <w:pPr>
        <w:rPr>
          <w:b/>
          <w:bCs/>
        </w:rPr>
      </w:pPr>
      <w:r>
        <w:rPr>
          <w:b/>
          <w:bCs/>
        </w:rPr>
        <w:t>Evening Before we Begin</w:t>
      </w:r>
    </w:p>
    <w:p w14:paraId="68D59906" w14:textId="130BA698" w:rsidR="003B5161" w:rsidRDefault="00E80B5D" w:rsidP="004B54A4">
      <w:r>
        <w:t>Hello Everyone!</w:t>
      </w:r>
    </w:p>
    <w:p w14:paraId="23F99968" w14:textId="5861C7D8" w:rsidR="00E80B5D" w:rsidRDefault="00E80B5D" w:rsidP="004B54A4">
      <w:r>
        <w:t>Welcome to New Orleans.  Tomorrow, breakfast will be served starting at 7:30 in the  Lafitte Room B on the first floor.  Our meeting begins at 8:30 in the Orleans Room in the same area.  We will have a morning and afternoon break. T</w:t>
      </w:r>
      <w:r w:rsidR="00456334">
        <w:t>here will only be water in the room, feel free to bring your travel coffee mugs to breakfast and fill up. T</w:t>
      </w:r>
      <w:r>
        <w:t>here will not be snacks served at either of these breaks</w:t>
      </w:r>
      <w:r w:rsidR="00456334">
        <w:t xml:space="preserve">, feel free to </w:t>
      </w:r>
      <w:r>
        <w:t>bring food with you.</w:t>
      </w:r>
      <w:r w:rsidR="00456334">
        <w:t xml:space="preserve"> </w:t>
      </w:r>
      <w:r>
        <w:t xml:space="preserve"> </w:t>
      </w:r>
      <w:r w:rsidRPr="00E80B5D">
        <w:rPr>
          <w:color w:val="EE0000"/>
        </w:rPr>
        <w:t xml:space="preserve"> However, we have a participant with a life threatening food allergy – </w:t>
      </w:r>
      <w:r w:rsidRPr="00E80B5D">
        <w:rPr>
          <w:b/>
          <w:bCs/>
          <w:highlight w:val="yellow"/>
        </w:rPr>
        <w:t xml:space="preserve">NO FRESH FRUIT OF ANY KIND CAN BE BROUGHT </w:t>
      </w:r>
      <w:r w:rsidRPr="00E80B5D">
        <w:rPr>
          <w:b/>
          <w:bCs/>
          <w:highlight w:val="yellow"/>
        </w:rPr>
        <w:lastRenderedPageBreak/>
        <w:t>INTO THE MEETING ROOMS</w:t>
      </w:r>
      <w:r>
        <w:rPr>
          <w:b/>
          <w:bCs/>
        </w:rPr>
        <w:t xml:space="preserve">.  </w:t>
      </w:r>
      <w:r w:rsidR="00456334">
        <w:rPr>
          <w:b/>
          <w:bCs/>
        </w:rPr>
        <w:t xml:space="preserve"> </w:t>
      </w:r>
      <w:r w:rsidR="00456334">
        <w:t xml:space="preserve">The room has been quite cold today – bring </w:t>
      </w:r>
      <w:r w:rsidR="008E3A7B">
        <w:t xml:space="preserve">your layers. </w:t>
      </w:r>
      <w:r>
        <w:t xml:space="preserve">Lunch will be from 12:00 to 1:00, again in the Lafitte Room B.  Our day concludes at 5:00. </w:t>
      </w:r>
    </w:p>
    <w:p w14:paraId="4B47124F" w14:textId="6DCC19C7" w:rsidR="00E80B5D" w:rsidRDefault="00E80B5D" w:rsidP="004B54A4">
      <w:r>
        <w:t>To be ready for tomorrow – please make sure you have logged into the course.  Please make sure that you h</w:t>
      </w:r>
      <w:r w:rsidR="002E3C66">
        <w:t>ave downloaded the participant handouts</w:t>
      </w:r>
      <w:r w:rsidR="008512BE">
        <w:t xml:space="preserve"> and the </w:t>
      </w:r>
      <w:r w:rsidR="00456334">
        <w:t xml:space="preserve">PPTs from the course to your device. WiFi can drop in an out, and this will prevent some frustration. </w:t>
      </w:r>
    </w:p>
    <w:p w14:paraId="582B76AF" w14:textId="77777777" w:rsidR="00456334" w:rsidRDefault="00456334" w:rsidP="004B54A4">
      <w:r>
        <w:t>The Following Pages will support some of our activities tomorrow:</w:t>
      </w:r>
    </w:p>
    <w:p w14:paraId="58ABD6BD" w14:textId="5FB5AFF0" w:rsidR="002E3C66" w:rsidRDefault="002E3C66" w:rsidP="004B54A4">
      <w:r>
        <w:t xml:space="preserve">Community Agreements on page 2 of the Participant Handouts, and also it was a module in your pre-attendance. </w:t>
      </w:r>
    </w:p>
    <w:p w14:paraId="53C90FDE" w14:textId="724E0787" w:rsidR="002E3C66" w:rsidRDefault="002E3C66" w:rsidP="004B54A4">
      <w:r>
        <w:t>Early in the day we will also be asking you to share your core values. There is a h</w:t>
      </w:r>
      <w:r w:rsidR="008512BE">
        <w:t xml:space="preserve">andout on page 4 that outlines Core Values. </w:t>
      </w:r>
    </w:p>
    <w:p w14:paraId="760BEB38" w14:textId="5EB25B86" w:rsidR="008512BE" w:rsidRDefault="008512BE" w:rsidP="004B54A4">
      <w:r>
        <w:t>We will be using a couple of tools, Centering Equity on Page 5 and the Problem and Issues tool on page 55.</w:t>
      </w:r>
    </w:p>
    <w:p w14:paraId="2074CC47" w14:textId="1ABFC134" w:rsidR="002E3C66" w:rsidRPr="00E80B5D" w:rsidRDefault="00456334" w:rsidP="004B54A4">
      <w:r>
        <w:t xml:space="preserve">See you in the morning. </w:t>
      </w:r>
    </w:p>
    <w:p w14:paraId="26134601" w14:textId="77777777" w:rsidR="003B5161" w:rsidRDefault="003B5161" w:rsidP="004B54A4">
      <w:pPr>
        <w:rPr>
          <w:b/>
          <w:bCs/>
        </w:rPr>
      </w:pPr>
    </w:p>
    <w:p w14:paraId="01BE7D1A" w14:textId="655C6ECB" w:rsidR="004B54A4" w:rsidRPr="00A7326F" w:rsidRDefault="004B54A4" w:rsidP="004B54A4">
      <w:pPr>
        <w:rPr>
          <w:b/>
          <w:bCs/>
        </w:rPr>
      </w:pPr>
      <w:r w:rsidRPr="00A7326F">
        <w:rPr>
          <w:b/>
          <w:bCs/>
        </w:rPr>
        <w:t xml:space="preserve">Welcome Letter </w:t>
      </w:r>
      <w:r>
        <w:rPr>
          <w:b/>
          <w:bCs/>
        </w:rPr>
        <w:t>Building a Team for Winning Campaigns</w:t>
      </w:r>
    </w:p>
    <w:p w14:paraId="03D20599" w14:textId="049FFC96" w:rsidR="004B54A4" w:rsidRDefault="004B54A4" w:rsidP="004B54A4">
      <w:r>
        <w:t>Welcome to Building a Team for Winning Campaigns – May 15-17</w:t>
      </w:r>
      <w:r w:rsidRPr="00F37E70">
        <w:t xml:space="preserve">, </w:t>
      </w:r>
      <w:r>
        <w:t>2026 in New Orleans</w:t>
      </w:r>
    </w:p>
    <w:p w14:paraId="2B2D6613" w14:textId="77777777" w:rsidR="004B54A4" w:rsidRPr="00143C1E" w:rsidRDefault="004B54A4" w:rsidP="004B54A4">
      <w:pPr>
        <w:rPr>
          <w:rFonts w:ascii="Calibri" w:hAnsi="Calibri" w:cs="Calibri"/>
        </w:rPr>
      </w:pPr>
      <w:r w:rsidRPr="00143C1E">
        <w:rPr>
          <w:rFonts w:ascii="Calibri" w:hAnsi="Calibri" w:cs="Calibri"/>
        </w:rPr>
        <w:t>Hello all! </w:t>
      </w:r>
    </w:p>
    <w:p w14:paraId="07B1A6D0" w14:textId="731B174F" w:rsidR="004B54A4" w:rsidRDefault="004B54A4" w:rsidP="004B54A4">
      <w:pPr>
        <w:rPr>
          <w:rFonts w:ascii="Calibri" w:hAnsi="Calibri" w:cs="Calibri"/>
        </w:rPr>
      </w:pPr>
      <w:r w:rsidRPr="00143C1E">
        <w:rPr>
          <w:rFonts w:ascii="Calibri" w:hAnsi="Calibri" w:cs="Calibri"/>
        </w:rPr>
        <w:t xml:space="preserve">Welcome to NEA's </w:t>
      </w:r>
      <w:r>
        <w:rPr>
          <w:rFonts w:ascii="Calibri" w:hAnsi="Calibri" w:cs="Calibri"/>
        </w:rPr>
        <w:t xml:space="preserve">Campaign Lab Academy: </w:t>
      </w:r>
      <w:r>
        <w:t>Building a Team for Winning Campaigns</w:t>
      </w:r>
      <w:r w:rsidRPr="00143C1E">
        <w:rPr>
          <w:rFonts w:ascii="Calibri" w:hAnsi="Calibri" w:cs="Calibri"/>
        </w:rPr>
        <w:t xml:space="preserve">   </w:t>
      </w:r>
    </w:p>
    <w:p w14:paraId="45591B78" w14:textId="4F6F10D5" w:rsidR="004B54A4" w:rsidRPr="005626BC" w:rsidRDefault="004B54A4" w:rsidP="004B54A4">
      <w:r w:rsidRPr="00F37E70">
        <w:rPr>
          <w:b/>
          <w:bCs/>
        </w:rPr>
        <w:t>When: </w:t>
      </w:r>
      <w:r>
        <w:t>Friday</w:t>
      </w:r>
      <w:r w:rsidRPr="001A2E77">
        <w:t xml:space="preserve">, </w:t>
      </w:r>
      <w:r>
        <w:t>May 15</w:t>
      </w:r>
      <w:r w:rsidRPr="001A2E77">
        <w:rPr>
          <w:vertAlign w:val="superscript"/>
        </w:rPr>
        <w:t>th</w:t>
      </w:r>
      <w:r w:rsidRPr="001A2E77">
        <w:t xml:space="preserve"> – </w:t>
      </w:r>
      <w:r>
        <w:t>Sunday</w:t>
      </w:r>
      <w:r w:rsidRPr="001A2E77">
        <w:t xml:space="preserve">, </w:t>
      </w:r>
      <w:r>
        <w:t>May 17</w:t>
      </w:r>
      <w:r w:rsidRPr="001A2E77">
        <w:rPr>
          <w:vertAlign w:val="superscript"/>
        </w:rPr>
        <w:t>th</w:t>
      </w:r>
      <w:r>
        <w:rPr>
          <w:vertAlign w:val="superscript"/>
        </w:rPr>
        <w:t xml:space="preserve"> </w:t>
      </w:r>
    </w:p>
    <w:p w14:paraId="5855AE74" w14:textId="7F6CBFD8" w:rsidR="004B54A4" w:rsidRDefault="004B54A4" w:rsidP="004B54A4">
      <w:r w:rsidRPr="00F37E70">
        <w:rPr>
          <w:b/>
          <w:bCs/>
        </w:rPr>
        <w:t>Hotel:</w:t>
      </w:r>
      <w:r w:rsidRPr="00F37E70">
        <w:t> </w:t>
      </w:r>
      <w:r w:rsidRPr="001A2E77">
        <w:t> </w:t>
      </w:r>
      <w:r w:rsidRPr="004B54A4">
        <w:t>Hyatt Centric French Quarter (800 Iberville St, New Orleans, LA 70112)</w:t>
      </w:r>
    </w:p>
    <w:p w14:paraId="07A69B07" w14:textId="77777777" w:rsidR="004B54A4" w:rsidRPr="004B54A4" w:rsidRDefault="004B54A4" w:rsidP="004B54A4">
      <w:r w:rsidRPr="004B54A4">
        <w:t>We would like to welcome you to </w:t>
      </w:r>
      <w:r w:rsidRPr="004B54A4">
        <w:rPr>
          <w:b/>
          <w:bCs/>
        </w:rPr>
        <w:t>Coaching/Leading Winning Campaigns, May 15-17, 2026 in New Orleans, LA</w:t>
      </w:r>
    </w:p>
    <w:p w14:paraId="2DF00550" w14:textId="20DA4DB0" w:rsidR="004B54A4" w:rsidRDefault="004B54A4" w:rsidP="004B54A4">
      <w:pPr>
        <w:rPr>
          <w:rFonts w:ascii="Calibri" w:hAnsi="Calibri" w:cs="Calibri"/>
          <w:b/>
          <w:bCs/>
        </w:rPr>
      </w:pPr>
      <w:r w:rsidRPr="004B54A4">
        <w:t> </w:t>
      </w:r>
      <w:r w:rsidRPr="00143C1E">
        <w:rPr>
          <w:rFonts w:ascii="Calibri" w:hAnsi="Calibri" w:cs="Calibri"/>
        </w:rPr>
        <w:t xml:space="preserve">This is a VERY long email with a lot of details you will need. Please read this email carefully and save it for your reference. You should have already received an email from Karla Medina regarding your registration and information for securing flights.  I have included that at the end of this communication for easy reference. If you have not yet registered and booked your flights, please do so asap following the directions provided in your </w:t>
      </w:r>
      <w:r>
        <w:rPr>
          <w:rFonts w:ascii="Calibri" w:hAnsi="Calibri" w:cs="Calibri"/>
        </w:rPr>
        <w:t xml:space="preserve">previous </w:t>
      </w:r>
      <w:r w:rsidRPr="00143C1E">
        <w:rPr>
          <w:rFonts w:ascii="Calibri" w:hAnsi="Calibri" w:cs="Calibri"/>
        </w:rPr>
        <w:t>email from Karla Medina</w:t>
      </w:r>
      <w:r>
        <w:rPr>
          <w:rFonts w:ascii="Calibri" w:hAnsi="Calibri" w:cs="Calibri"/>
        </w:rPr>
        <w:t>.</w:t>
      </w:r>
      <w:r w:rsidRPr="00143C1E">
        <w:rPr>
          <w:rFonts w:ascii="Calibri" w:hAnsi="Calibri" w:cs="Calibri"/>
        </w:rPr>
        <w:t xml:space="preserve"> You may have begun receiving confirmation emails about your room from the hotel.  A final rooming list will be sent by Karla Medina in the coming days.</w:t>
      </w:r>
      <w:r w:rsidRPr="005626BC">
        <w:rPr>
          <w:rFonts w:ascii="Calibri" w:hAnsi="Calibri" w:cs="Calibri"/>
          <w:b/>
          <w:bCs/>
        </w:rPr>
        <w:t xml:space="preserve"> </w:t>
      </w:r>
    </w:p>
    <w:p w14:paraId="6C089CE2" w14:textId="54917F4C" w:rsidR="004B54A4" w:rsidRDefault="004B54A4" w:rsidP="004B54A4">
      <w:pPr>
        <w:rPr>
          <w:rFonts w:ascii="Calibri" w:hAnsi="Calibri" w:cs="Calibri"/>
        </w:rPr>
      </w:pPr>
      <w:r w:rsidRPr="00143C1E">
        <w:rPr>
          <w:rFonts w:ascii="Calibri" w:hAnsi="Calibri" w:cs="Calibri"/>
          <w:b/>
          <w:bCs/>
        </w:rPr>
        <w:lastRenderedPageBreak/>
        <w:t xml:space="preserve">There is an action item that must be completed by </w:t>
      </w:r>
      <w:r>
        <w:rPr>
          <w:rFonts w:ascii="Calibri" w:hAnsi="Calibri" w:cs="Calibri"/>
          <w:b/>
          <w:bCs/>
        </w:rPr>
        <w:t>May 8th</w:t>
      </w:r>
      <w:r w:rsidRPr="00143C1E">
        <w:rPr>
          <w:rFonts w:ascii="Calibri" w:hAnsi="Calibri" w:cs="Calibri"/>
          <w:b/>
          <w:bCs/>
        </w:rPr>
        <w:t xml:space="preserve"> described below and highlighted in yellow</w:t>
      </w:r>
      <w:r>
        <w:rPr>
          <w:rFonts w:ascii="Calibri" w:hAnsi="Calibri" w:cs="Calibri"/>
          <w:b/>
          <w:bCs/>
        </w:rPr>
        <w:t xml:space="preserve"> – I strongly advise that you begin this item as soon as possible</w:t>
      </w:r>
      <w:r w:rsidRPr="00143C1E">
        <w:rPr>
          <w:rFonts w:ascii="Calibri" w:hAnsi="Calibri" w:cs="Calibri"/>
        </w:rPr>
        <w:t>.  </w:t>
      </w:r>
    </w:p>
    <w:p w14:paraId="21778D9A" w14:textId="77777777" w:rsidR="004B54A4" w:rsidRPr="00143C1E" w:rsidRDefault="004B54A4" w:rsidP="004B54A4">
      <w:pPr>
        <w:rPr>
          <w:rFonts w:ascii="Calibri" w:hAnsi="Calibri" w:cs="Calibri"/>
        </w:rPr>
      </w:pPr>
      <w:r w:rsidRPr="00143C1E">
        <w:rPr>
          <w:rFonts w:ascii="Calibri" w:hAnsi="Calibri" w:cs="Calibri"/>
          <w:b/>
          <w:bCs/>
          <w:u w:val="single"/>
        </w:rPr>
        <w:t>HOTEL CONFIRMATION:</w:t>
      </w:r>
    </w:p>
    <w:p w14:paraId="02801E65" w14:textId="77777777" w:rsidR="004B54A4" w:rsidRPr="00143C1E" w:rsidRDefault="004B54A4" w:rsidP="004B54A4">
      <w:pPr>
        <w:rPr>
          <w:rFonts w:ascii="Calibri" w:hAnsi="Calibri" w:cs="Calibri"/>
        </w:rPr>
      </w:pPr>
      <w:r w:rsidRPr="00143C1E">
        <w:rPr>
          <w:rFonts w:ascii="Calibri" w:hAnsi="Calibri" w:cs="Calibri"/>
        </w:rPr>
        <w:t>You</w:t>
      </w:r>
      <w:r>
        <w:rPr>
          <w:rFonts w:ascii="Calibri" w:hAnsi="Calibri" w:cs="Calibri"/>
        </w:rPr>
        <w:t xml:space="preserve"> will</w:t>
      </w:r>
      <w:r w:rsidRPr="00143C1E">
        <w:rPr>
          <w:rFonts w:ascii="Calibri" w:hAnsi="Calibri" w:cs="Calibri"/>
        </w:rPr>
        <w:t xml:space="preserve"> receive your hotel confirmation</w:t>
      </w:r>
      <w:r>
        <w:rPr>
          <w:rFonts w:ascii="Calibri" w:hAnsi="Calibri" w:cs="Calibri"/>
        </w:rPr>
        <w:t xml:space="preserve"> from Karla Medina in the coming days.</w:t>
      </w:r>
      <w:r w:rsidRPr="00143C1E">
        <w:rPr>
          <w:rFonts w:ascii="Calibri" w:hAnsi="Calibri" w:cs="Calibri"/>
        </w:rPr>
        <w:t xml:space="preserve"> If not, email Karla Medina kmedina@nea.org.</w:t>
      </w:r>
    </w:p>
    <w:p w14:paraId="081ACD2E" w14:textId="77777777" w:rsidR="004B54A4" w:rsidRPr="00143C1E" w:rsidRDefault="004B54A4" w:rsidP="004B54A4">
      <w:pPr>
        <w:rPr>
          <w:rFonts w:ascii="Calibri" w:hAnsi="Calibri" w:cs="Calibri"/>
        </w:rPr>
      </w:pPr>
      <w:r w:rsidRPr="00143C1E">
        <w:rPr>
          <w:rFonts w:ascii="Calibri" w:hAnsi="Calibri" w:cs="Calibri"/>
          <w:b/>
          <w:bCs/>
        </w:rPr>
        <w:t>Basic Agenda</w:t>
      </w:r>
      <w:r w:rsidRPr="00143C1E">
        <w:rPr>
          <w:rFonts w:ascii="Calibri" w:hAnsi="Calibri" w:cs="Calibri"/>
        </w:rPr>
        <w:t> </w:t>
      </w:r>
    </w:p>
    <w:p w14:paraId="073E11F1" w14:textId="0102EE8E" w:rsidR="004B54A4" w:rsidRPr="00143C1E" w:rsidRDefault="004B54A4" w:rsidP="004B54A4">
      <w:pPr>
        <w:rPr>
          <w:rFonts w:ascii="Calibri" w:hAnsi="Calibri" w:cs="Calibri"/>
        </w:rPr>
      </w:pPr>
      <w:r w:rsidRPr="00143C1E">
        <w:rPr>
          <w:rFonts w:ascii="Calibri" w:hAnsi="Calibri" w:cs="Calibri"/>
        </w:rPr>
        <w:t xml:space="preserve">Our meeting will convene at 8:30 am on </w:t>
      </w:r>
      <w:r>
        <w:rPr>
          <w:rFonts w:ascii="Calibri" w:hAnsi="Calibri" w:cs="Calibri"/>
        </w:rPr>
        <w:t>May 15</w:t>
      </w:r>
      <w:r w:rsidRPr="005626BC">
        <w:rPr>
          <w:rFonts w:ascii="Calibri" w:hAnsi="Calibri" w:cs="Calibri"/>
          <w:vertAlign w:val="superscript"/>
        </w:rPr>
        <w:t>th</w:t>
      </w:r>
      <w:r>
        <w:rPr>
          <w:rFonts w:ascii="Calibri" w:hAnsi="Calibri" w:cs="Calibri"/>
        </w:rPr>
        <w:t xml:space="preserve"> </w:t>
      </w:r>
      <w:r w:rsidRPr="00143C1E">
        <w:rPr>
          <w:rFonts w:ascii="Calibri" w:hAnsi="Calibri" w:cs="Calibri"/>
        </w:rPr>
        <w:t xml:space="preserve">and conclude at 2 pm on </w:t>
      </w:r>
      <w:r>
        <w:rPr>
          <w:rFonts w:ascii="Calibri" w:hAnsi="Calibri" w:cs="Calibri"/>
        </w:rPr>
        <w:t>May 17</w:t>
      </w:r>
      <w:r w:rsidRPr="00AB41EF">
        <w:rPr>
          <w:rFonts w:ascii="Calibri" w:hAnsi="Calibri" w:cs="Calibri"/>
          <w:vertAlign w:val="superscript"/>
        </w:rPr>
        <w:t>th</w:t>
      </w:r>
      <w:r w:rsidRPr="00143C1E">
        <w:rPr>
          <w:rFonts w:ascii="Calibri" w:hAnsi="Calibri" w:cs="Calibri"/>
        </w:rPr>
        <w:t xml:space="preserve">. Breakfast will be served from 7:30 to 8:30 am </w:t>
      </w:r>
      <w:r>
        <w:rPr>
          <w:rFonts w:ascii="Calibri" w:hAnsi="Calibri" w:cs="Calibri"/>
        </w:rPr>
        <w:t>each day</w:t>
      </w:r>
      <w:r w:rsidRPr="00143C1E">
        <w:rPr>
          <w:rFonts w:ascii="Calibri" w:hAnsi="Calibri" w:cs="Calibri"/>
        </w:rPr>
        <w:t xml:space="preserve">. Lunch is served from noon to 1:00 pm </w:t>
      </w:r>
      <w:r>
        <w:rPr>
          <w:rFonts w:ascii="Calibri" w:hAnsi="Calibri" w:cs="Calibri"/>
        </w:rPr>
        <w:t>Friday</w:t>
      </w:r>
      <w:r w:rsidRPr="00143C1E">
        <w:rPr>
          <w:rFonts w:ascii="Calibri" w:hAnsi="Calibri" w:cs="Calibri"/>
        </w:rPr>
        <w:t xml:space="preserve"> and</w:t>
      </w:r>
      <w:r>
        <w:rPr>
          <w:rFonts w:ascii="Calibri" w:hAnsi="Calibri" w:cs="Calibri"/>
        </w:rPr>
        <w:t xml:space="preserve"> Saturday</w:t>
      </w:r>
      <w:r w:rsidRPr="00143C1E">
        <w:rPr>
          <w:rFonts w:ascii="Calibri" w:hAnsi="Calibri" w:cs="Calibri"/>
        </w:rPr>
        <w:t xml:space="preserve">, </w:t>
      </w:r>
      <w:r>
        <w:rPr>
          <w:rFonts w:ascii="Calibri" w:hAnsi="Calibri" w:cs="Calibri"/>
        </w:rPr>
        <w:t>Sunday</w:t>
      </w:r>
      <w:r w:rsidRPr="00143C1E">
        <w:rPr>
          <w:rFonts w:ascii="Calibri" w:hAnsi="Calibri" w:cs="Calibri"/>
        </w:rPr>
        <w:t xml:space="preserve"> is on your own.  You are expected to attend all portions of this event. </w:t>
      </w:r>
    </w:p>
    <w:p w14:paraId="734305CF" w14:textId="2668A1F2" w:rsidR="004B54A4" w:rsidRPr="00292792" w:rsidRDefault="004B54A4" w:rsidP="004B54A4">
      <w:pPr>
        <w:pStyle w:val="ListParagraph"/>
        <w:numPr>
          <w:ilvl w:val="0"/>
          <w:numId w:val="4"/>
        </w:numPr>
        <w:rPr>
          <w:rFonts w:ascii="Calibri" w:hAnsi="Calibri" w:cs="Calibri"/>
        </w:rPr>
      </w:pPr>
      <w:r w:rsidRPr="00292792">
        <w:rPr>
          <w:rFonts w:ascii="Calibri" w:hAnsi="Calibri" w:cs="Calibri"/>
          <w:b/>
          <w:bCs/>
        </w:rPr>
        <w:t>Meeting Room:</w:t>
      </w:r>
      <w:r w:rsidRPr="00292792">
        <w:rPr>
          <w:rFonts w:ascii="Calibri" w:hAnsi="Calibri" w:cs="Calibri"/>
        </w:rPr>
        <w:t xml:space="preserve"> Information to be sent late in the day </w:t>
      </w:r>
      <w:r>
        <w:rPr>
          <w:rFonts w:ascii="Calibri" w:hAnsi="Calibri" w:cs="Calibri"/>
        </w:rPr>
        <w:t>May 14</w:t>
      </w:r>
      <w:r w:rsidRPr="00AB41EF">
        <w:rPr>
          <w:rFonts w:ascii="Calibri" w:hAnsi="Calibri" w:cs="Calibri"/>
          <w:vertAlign w:val="superscript"/>
        </w:rPr>
        <w:t>th</w:t>
      </w:r>
      <w:r>
        <w:rPr>
          <w:rFonts w:ascii="Calibri" w:hAnsi="Calibri" w:cs="Calibri"/>
        </w:rPr>
        <w:t xml:space="preserve">  </w:t>
      </w:r>
      <w:r w:rsidRPr="00292792">
        <w:rPr>
          <w:rFonts w:ascii="Calibri" w:hAnsi="Calibri" w:cs="Calibri"/>
        </w:rPr>
        <w:t xml:space="preserve">. </w:t>
      </w:r>
    </w:p>
    <w:p w14:paraId="6D42BAC7" w14:textId="0025D45A" w:rsidR="004B54A4" w:rsidRPr="00292792" w:rsidRDefault="004B54A4" w:rsidP="004B54A4">
      <w:pPr>
        <w:pStyle w:val="ListParagraph"/>
        <w:numPr>
          <w:ilvl w:val="0"/>
          <w:numId w:val="4"/>
        </w:numPr>
        <w:rPr>
          <w:rFonts w:ascii="Calibri" w:hAnsi="Calibri" w:cs="Calibri"/>
        </w:rPr>
      </w:pPr>
      <w:r w:rsidRPr="00292792">
        <w:rPr>
          <w:rFonts w:ascii="Calibri" w:hAnsi="Calibri" w:cs="Calibri"/>
          <w:b/>
          <w:bCs/>
        </w:rPr>
        <w:t>Meals Room:</w:t>
      </w:r>
      <w:r w:rsidRPr="00292792">
        <w:rPr>
          <w:rFonts w:ascii="Calibri" w:hAnsi="Calibri" w:cs="Calibri"/>
        </w:rPr>
        <w:t xml:space="preserve">  Information to be sent late in the day </w:t>
      </w:r>
      <w:r>
        <w:rPr>
          <w:rFonts w:ascii="Calibri" w:hAnsi="Calibri" w:cs="Calibri"/>
        </w:rPr>
        <w:t>May 14</w:t>
      </w:r>
      <w:r w:rsidRPr="00AB41EF">
        <w:rPr>
          <w:rFonts w:ascii="Calibri" w:hAnsi="Calibri" w:cs="Calibri"/>
          <w:vertAlign w:val="superscript"/>
        </w:rPr>
        <w:t>th</w:t>
      </w:r>
      <w:r w:rsidRPr="00292792">
        <w:rPr>
          <w:rFonts w:ascii="Calibri" w:hAnsi="Calibri" w:cs="Calibri"/>
        </w:rPr>
        <w:t>.</w:t>
      </w:r>
    </w:p>
    <w:p w14:paraId="340462D9" w14:textId="77777777" w:rsidR="004B54A4" w:rsidRPr="00143C1E" w:rsidRDefault="004B54A4" w:rsidP="004B54A4">
      <w:pPr>
        <w:rPr>
          <w:rFonts w:ascii="Calibri" w:hAnsi="Calibri" w:cs="Calibri"/>
        </w:rPr>
      </w:pPr>
      <w:r w:rsidRPr="00143C1E">
        <w:rPr>
          <w:rFonts w:ascii="Calibri" w:hAnsi="Calibri" w:cs="Calibri"/>
          <w:b/>
          <w:bCs/>
        </w:rPr>
        <w:t>Communications</w:t>
      </w:r>
      <w:r w:rsidRPr="00143C1E">
        <w:rPr>
          <w:rFonts w:ascii="Calibri" w:hAnsi="Calibri" w:cs="Calibri"/>
        </w:rPr>
        <w:t> </w:t>
      </w:r>
    </w:p>
    <w:p w14:paraId="2750F0BB" w14:textId="7E701222" w:rsidR="004B54A4" w:rsidRPr="00143C1E" w:rsidRDefault="004B54A4" w:rsidP="004B54A4">
      <w:pPr>
        <w:rPr>
          <w:rFonts w:ascii="Calibri" w:hAnsi="Calibri" w:cs="Calibri"/>
        </w:rPr>
      </w:pPr>
      <w:r w:rsidRPr="00143C1E">
        <w:rPr>
          <w:rFonts w:ascii="Calibri" w:hAnsi="Calibri" w:cs="Calibri"/>
        </w:rPr>
        <w:t>You should expect an </w:t>
      </w:r>
      <w:r w:rsidRPr="00143C1E">
        <w:rPr>
          <w:rFonts w:ascii="Calibri" w:hAnsi="Calibri" w:cs="Calibri"/>
          <w:b/>
          <w:bCs/>
          <w:i/>
          <w:iCs/>
        </w:rPr>
        <w:t>evening</w:t>
      </w:r>
      <w:r w:rsidRPr="00143C1E">
        <w:rPr>
          <w:rFonts w:ascii="Calibri" w:hAnsi="Calibri" w:cs="Calibri"/>
        </w:rPr>
        <w:t xml:space="preserve"> email on </w:t>
      </w:r>
      <w:r>
        <w:rPr>
          <w:rFonts w:ascii="Calibri" w:hAnsi="Calibri" w:cs="Calibri"/>
        </w:rPr>
        <w:t>Thursday</w:t>
      </w:r>
      <w:r w:rsidRPr="00143C1E">
        <w:rPr>
          <w:rFonts w:ascii="Calibri" w:hAnsi="Calibri" w:cs="Calibri"/>
        </w:rPr>
        <w:t xml:space="preserve"> before the start of our session. This email will have additional information about the meeting room location, any new directions, and locations for breakfast and lunch.  You will receive an evening email each night with a feedback form and will reference any files you will need to access from our Online Learning Portal. Any questions you have about the content should be sent to </w:t>
      </w:r>
      <w:r>
        <w:rPr>
          <w:rFonts w:ascii="Calibri" w:hAnsi="Calibri" w:cs="Calibri"/>
        </w:rPr>
        <w:t xml:space="preserve">akail@nea.org </w:t>
      </w:r>
      <w:r w:rsidRPr="00143C1E">
        <w:rPr>
          <w:rFonts w:ascii="Calibri" w:hAnsi="Calibri" w:cs="Calibri"/>
        </w:rPr>
        <w:t>and any questions about the hotel, flights, food, and expense process should be sent to </w:t>
      </w:r>
      <w:hyperlink r:id="rId13" w:history="1">
        <w:r w:rsidRPr="00EA0B7C">
          <w:rPr>
            <w:rStyle w:val="Hyperlink"/>
            <w:rFonts w:ascii="Calibri" w:hAnsi="Calibri" w:cs="Calibri"/>
          </w:rPr>
          <w:t>kmedina@nea.org</w:t>
        </w:r>
      </w:hyperlink>
      <w:r w:rsidRPr="00143C1E">
        <w:rPr>
          <w:rFonts w:ascii="Calibri" w:hAnsi="Calibri" w:cs="Calibri"/>
        </w:rPr>
        <w:t>. </w:t>
      </w:r>
    </w:p>
    <w:p w14:paraId="672FFDDD" w14:textId="77777777" w:rsidR="004B54A4" w:rsidRPr="00143C1E" w:rsidRDefault="004B54A4" w:rsidP="004B54A4">
      <w:pPr>
        <w:rPr>
          <w:rFonts w:ascii="Calibri" w:hAnsi="Calibri" w:cs="Calibri"/>
        </w:rPr>
      </w:pPr>
      <w:r w:rsidRPr="00143C1E">
        <w:rPr>
          <w:rFonts w:ascii="Calibri" w:hAnsi="Calibri" w:cs="Calibri"/>
        </w:rPr>
        <w:t> </w:t>
      </w:r>
      <w:r w:rsidRPr="00143C1E">
        <w:rPr>
          <w:rFonts w:ascii="Calibri" w:hAnsi="Calibri" w:cs="Calibri"/>
          <w:b/>
          <w:bCs/>
        </w:rPr>
        <w:t>What to Pack</w:t>
      </w:r>
      <w:r w:rsidRPr="00143C1E">
        <w:rPr>
          <w:rFonts w:ascii="Calibri" w:hAnsi="Calibri" w:cs="Calibri"/>
        </w:rPr>
        <w:t> </w:t>
      </w:r>
    </w:p>
    <w:p w14:paraId="372AEF83" w14:textId="77777777" w:rsidR="004B54A4" w:rsidRDefault="004B54A4" w:rsidP="004B54A4">
      <w:pPr>
        <w:rPr>
          <w:rFonts w:ascii="Calibri" w:hAnsi="Calibri" w:cs="Calibri"/>
        </w:rPr>
      </w:pPr>
      <w:r w:rsidRPr="00143C1E">
        <w:rPr>
          <w:rFonts w:ascii="Calibri" w:hAnsi="Calibri" w:cs="Calibri"/>
        </w:rPr>
        <w:t xml:space="preserve">Please dress comfortably, and feel free to wear your </w:t>
      </w:r>
      <w:r>
        <w:rPr>
          <w:rFonts w:ascii="Calibri" w:hAnsi="Calibri" w:cs="Calibri"/>
        </w:rPr>
        <w:t xml:space="preserve">most </w:t>
      </w:r>
      <w:r w:rsidRPr="00143C1E">
        <w:rPr>
          <w:rFonts w:ascii="Calibri" w:hAnsi="Calibri" w:cs="Calibri"/>
        </w:rPr>
        <w:t>audacious Union solidarity swag. PROFESSIONAL BUSINESS ATTIRE IS NOT REQUIRED. Conference rooms are notorious for being too hot or too cold, so please bring layers so that you can adjust to your own comfort needs.  </w:t>
      </w:r>
    </w:p>
    <w:p w14:paraId="05334178" w14:textId="087F5409" w:rsidR="004B54A4" w:rsidRPr="00143C1E" w:rsidRDefault="004B54A4" w:rsidP="004B54A4">
      <w:pPr>
        <w:rPr>
          <w:rFonts w:ascii="Calibri" w:hAnsi="Calibri" w:cs="Calibri"/>
          <w:highlight w:val="yellow"/>
        </w:rPr>
      </w:pPr>
      <w:r w:rsidRPr="00143C1E">
        <w:rPr>
          <w:rFonts w:ascii="Calibri" w:hAnsi="Calibri" w:cs="Calibri"/>
          <w:b/>
          <w:bCs/>
          <w:highlight w:val="yellow"/>
        </w:rPr>
        <w:t xml:space="preserve">Pre-Event Assignments and Participant Handouts - Ensure Access </w:t>
      </w:r>
      <w:r>
        <w:rPr>
          <w:rFonts w:ascii="Calibri" w:hAnsi="Calibri" w:cs="Calibri"/>
          <w:b/>
          <w:bCs/>
          <w:highlight w:val="yellow"/>
        </w:rPr>
        <w:t>ASAP, and no later than May 8</w:t>
      </w:r>
      <w:r w:rsidRPr="00AB41EF">
        <w:rPr>
          <w:rFonts w:ascii="Calibri" w:hAnsi="Calibri" w:cs="Calibri"/>
          <w:b/>
          <w:bCs/>
          <w:highlight w:val="yellow"/>
          <w:vertAlign w:val="superscript"/>
        </w:rPr>
        <w:t>th</w:t>
      </w:r>
      <w:r>
        <w:rPr>
          <w:rFonts w:ascii="Calibri" w:hAnsi="Calibri" w:cs="Calibri"/>
          <w:b/>
          <w:bCs/>
          <w:highlight w:val="yellow"/>
        </w:rPr>
        <w:t xml:space="preserve"> .</w:t>
      </w:r>
    </w:p>
    <w:p w14:paraId="1A635A02" w14:textId="77777777" w:rsidR="004B54A4" w:rsidRPr="00143C1E" w:rsidRDefault="004B54A4" w:rsidP="004B54A4">
      <w:pPr>
        <w:rPr>
          <w:rFonts w:ascii="Calibri" w:hAnsi="Calibri" w:cs="Calibri"/>
        </w:rPr>
      </w:pPr>
      <w:r w:rsidRPr="00143C1E">
        <w:rPr>
          <w:rFonts w:ascii="Calibri" w:hAnsi="Calibri" w:cs="Calibri"/>
          <w:b/>
          <w:bCs/>
          <w:highlight w:val="yellow"/>
        </w:rPr>
        <w:t>Materials and Pre- Attendance Tasks (2 Step Process Outlined Below)</w:t>
      </w:r>
    </w:p>
    <w:p w14:paraId="7080C827" w14:textId="29647E97" w:rsidR="004B54A4" w:rsidRPr="00143C1E" w:rsidRDefault="004B54A4" w:rsidP="004B54A4">
      <w:pPr>
        <w:rPr>
          <w:rFonts w:ascii="Calibri" w:hAnsi="Calibri" w:cs="Calibri"/>
        </w:rPr>
      </w:pPr>
      <w:r w:rsidRPr="00143C1E">
        <w:rPr>
          <w:rFonts w:ascii="Calibri" w:hAnsi="Calibri" w:cs="Calibri"/>
        </w:rPr>
        <w:t xml:space="preserve">Our events are paperless unless you print the materials and bring them with you.  </w:t>
      </w:r>
      <w:r w:rsidRPr="00143C1E">
        <w:rPr>
          <w:rFonts w:ascii="Calibri" w:hAnsi="Calibri" w:cs="Calibri"/>
          <w:b/>
          <w:bCs/>
        </w:rPr>
        <w:t xml:space="preserve">All </w:t>
      </w:r>
      <w:r w:rsidRPr="00143C1E">
        <w:rPr>
          <w:rFonts w:ascii="Calibri" w:hAnsi="Calibri" w:cs="Calibri"/>
        </w:rPr>
        <w:t xml:space="preserve">reading, </w:t>
      </w:r>
      <w:r w:rsidRPr="00143C1E">
        <w:rPr>
          <w:rFonts w:ascii="Calibri" w:hAnsi="Calibri" w:cs="Calibri"/>
          <w:b/>
          <w:bCs/>
        </w:rPr>
        <w:t xml:space="preserve">all </w:t>
      </w:r>
      <w:r w:rsidRPr="00143C1E">
        <w:rPr>
          <w:rFonts w:ascii="Calibri" w:hAnsi="Calibri" w:cs="Calibri"/>
        </w:rPr>
        <w:t xml:space="preserve">worksheets, and </w:t>
      </w:r>
      <w:r w:rsidRPr="00143C1E">
        <w:rPr>
          <w:rFonts w:ascii="Calibri" w:hAnsi="Calibri" w:cs="Calibri"/>
          <w:b/>
          <w:bCs/>
        </w:rPr>
        <w:t>all</w:t>
      </w:r>
      <w:r w:rsidRPr="00143C1E">
        <w:rPr>
          <w:rFonts w:ascii="Calibri" w:hAnsi="Calibri" w:cs="Calibri"/>
        </w:rPr>
        <w:t xml:space="preserve"> PPTs used for your learning are within a course found on the NEA Learning Management System. </w:t>
      </w:r>
      <w:r w:rsidRPr="00143C1E">
        <w:rPr>
          <w:rFonts w:ascii="Calibri" w:hAnsi="Calibri" w:cs="Calibri"/>
          <w:b/>
          <w:bCs/>
        </w:rPr>
        <w:t xml:space="preserve">Please make sure you can log in </w:t>
      </w:r>
      <w:r>
        <w:rPr>
          <w:rFonts w:ascii="Calibri" w:hAnsi="Calibri" w:cs="Calibri"/>
          <w:b/>
          <w:bCs/>
        </w:rPr>
        <w:t xml:space="preserve">ASAP and </w:t>
      </w:r>
      <w:r w:rsidRPr="00143C1E">
        <w:rPr>
          <w:rFonts w:ascii="Calibri" w:hAnsi="Calibri" w:cs="Calibri"/>
          <w:b/>
          <w:bCs/>
        </w:rPr>
        <w:t xml:space="preserve">before </w:t>
      </w:r>
      <w:r>
        <w:rPr>
          <w:rFonts w:ascii="Calibri" w:hAnsi="Calibri" w:cs="Calibri"/>
          <w:b/>
          <w:bCs/>
        </w:rPr>
        <w:t>May 8</w:t>
      </w:r>
      <w:r w:rsidRPr="004B54A4">
        <w:rPr>
          <w:rFonts w:ascii="Calibri" w:hAnsi="Calibri" w:cs="Calibri"/>
          <w:b/>
          <w:bCs/>
          <w:vertAlign w:val="superscript"/>
        </w:rPr>
        <w:t>th</w:t>
      </w:r>
      <w:r>
        <w:rPr>
          <w:rFonts w:ascii="Calibri" w:hAnsi="Calibri" w:cs="Calibri"/>
          <w:b/>
          <w:bCs/>
        </w:rPr>
        <w:t xml:space="preserve"> to ensure you have ample time to complete the tasks required. </w:t>
      </w:r>
      <w:r w:rsidRPr="00143C1E">
        <w:rPr>
          <w:rFonts w:ascii="Calibri" w:hAnsi="Calibri" w:cs="Calibri"/>
        </w:rPr>
        <w:t> I've shared the detailed directions for access and troubleshooting below.  Once logged in and registered, you will</w:t>
      </w:r>
      <w:r w:rsidR="009B68FC">
        <w:rPr>
          <w:rFonts w:ascii="Calibri" w:hAnsi="Calibri" w:cs="Calibri"/>
        </w:rPr>
        <w:t xml:space="preserve"> want to thoroughly read the course description page and the pre-attendance modules as they have detailed directions for items you need to complete prior to your arrival. </w:t>
      </w:r>
      <w:r w:rsidRPr="00143C1E">
        <w:rPr>
          <w:rFonts w:ascii="Calibri" w:hAnsi="Calibri" w:cs="Calibri"/>
        </w:rPr>
        <w:t xml:space="preserve">Also, you will be able to </w:t>
      </w:r>
      <w:r w:rsidRPr="00143C1E">
        <w:rPr>
          <w:rFonts w:ascii="Calibri" w:hAnsi="Calibri" w:cs="Calibri"/>
        </w:rPr>
        <w:lastRenderedPageBreak/>
        <w:t>download the Participant Handouts Package</w:t>
      </w:r>
      <w:r w:rsidR="009B68FC">
        <w:rPr>
          <w:rFonts w:ascii="Calibri" w:hAnsi="Calibri" w:cs="Calibri"/>
        </w:rPr>
        <w:t xml:space="preserve"> prior to your arrival</w:t>
      </w:r>
      <w:r w:rsidRPr="00143C1E">
        <w:rPr>
          <w:rFonts w:ascii="Calibri" w:hAnsi="Calibri" w:cs="Calibri"/>
        </w:rPr>
        <w:t xml:space="preserve"> and access the PPTs </w:t>
      </w:r>
      <w:r w:rsidR="009B68FC">
        <w:rPr>
          <w:rFonts w:ascii="Calibri" w:hAnsi="Calibri" w:cs="Calibri"/>
        </w:rPr>
        <w:t xml:space="preserve">the night before our meeting </w:t>
      </w:r>
      <w:r w:rsidRPr="00143C1E">
        <w:rPr>
          <w:rFonts w:ascii="Calibri" w:hAnsi="Calibri" w:cs="Calibri"/>
        </w:rPr>
        <w:t xml:space="preserve">on your own device. Please ensure that your device of choice is large enough for you to easily work on and see. </w:t>
      </w:r>
      <w:r w:rsidRPr="00143C1E">
        <w:rPr>
          <w:rFonts w:ascii="Calibri" w:hAnsi="Calibri" w:cs="Calibri"/>
          <w:b/>
          <w:bCs/>
        </w:rPr>
        <w:t> If you would like these items to be printed, please do so before attending, as we will not be providing any printed copies on-site.</w:t>
      </w:r>
      <w:r w:rsidRPr="00143C1E">
        <w:rPr>
          <w:rFonts w:ascii="Calibri" w:hAnsi="Calibri" w:cs="Calibri"/>
        </w:rPr>
        <w:t xml:space="preserve">  If not, simply make sure they are downloaded to your devices before attending.  There are a number of required pre-academy activities for you to complete </w:t>
      </w:r>
      <w:r w:rsidRPr="00143C1E">
        <w:rPr>
          <w:rFonts w:ascii="Calibri" w:hAnsi="Calibri" w:cs="Calibri"/>
          <w:b/>
          <w:bCs/>
        </w:rPr>
        <w:t>before</w:t>
      </w:r>
      <w:r w:rsidRPr="00143C1E">
        <w:rPr>
          <w:rFonts w:ascii="Calibri" w:hAnsi="Calibri" w:cs="Calibri"/>
        </w:rPr>
        <w:t xml:space="preserve"> arriving that will take an estimated time of </w:t>
      </w:r>
      <w:r>
        <w:rPr>
          <w:rFonts w:ascii="Calibri" w:hAnsi="Calibri" w:cs="Calibri"/>
        </w:rPr>
        <w:t>3 to 5</w:t>
      </w:r>
      <w:r w:rsidRPr="00143C1E">
        <w:rPr>
          <w:rFonts w:ascii="Calibri" w:hAnsi="Calibri" w:cs="Calibri"/>
        </w:rPr>
        <w:t xml:space="preserve"> hours to complete. </w:t>
      </w:r>
    </w:p>
    <w:p w14:paraId="178B80AC" w14:textId="77777777" w:rsidR="004B54A4" w:rsidRPr="00143C1E" w:rsidRDefault="004B54A4" w:rsidP="004B54A4">
      <w:pPr>
        <w:rPr>
          <w:rFonts w:ascii="Calibri" w:hAnsi="Calibri" w:cs="Calibri"/>
        </w:rPr>
      </w:pPr>
      <w:r w:rsidRPr="00143C1E">
        <w:rPr>
          <w:rFonts w:ascii="Calibri" w:hAnsi="Calibri" w:cs="Calibri"/>
        </w:rPr>
        <w:t> </w:t>
      </w:r>
    </w:p>
    <w:p w14:paraId="5DD40DBD" w14:textId="77777777" w:rsidR="004B54A4" w:rsidRPr="00143C1E" w:rsidRDefault="004B54A4" w:rsidP="004B54A4">
      <w:pPr>
        <w:rPr>
          <w:rFonts w:ascii="Calibri" w:hAnsi="Calibri" w:cs="Calibri"/>
        </w:rPr>
      </w:pPr>
      <w:r w:rsidRPr="00143C1E">
        <w:rPr>
          <w:rFonts w:ascii="Calibri" w:hAnsi="Calibri" w:cs="Calibri"/>
          <w:b/>
          <w:bCs/>
          <w:u w:val="single"/>
        </w:rPr>
        <w:t>To access your required pre-academy assignments and participant handouts you must complete</w:t>
      </w:r>
      <w:r>
        <w:rPr>
          <w:rFonts w:ascii="Calibri" w:hAnsi="Calibri" w:cs="Calibri"/>
          <w:b/>
          <w:bCs/>
          <w:u w:val="single"/>
        </w:rPr>
        <w:t xml:space="preserve"> both of the</w:t>
      </w:r>
      <w:r w:rsidRPr="00143C1E">
        <w:rPr>
          <w:rFonts w:ascii="Calibri" w:hAnsi="Calibri" w:cs="Calibri"/>
          <w:b/>
          <w:bCs/>
          <w:u w:val="single"/>
        </w:rPr>
        <w:t xml:space="preserve"> following</w:t>
      </w:r>
      <w:r>
        <w:rPr>
          <w:rFonts w:ascii="Calibri" w:hAnsi="Calibri" w:cs="Calibri"/>
          <w:b/>
          <w:bCs/>
          <w:u w:val="single"/>
        </w:rPr>
        <w:t xml:space="preserve"> steps</w:t>
      </w:r>
      <w:r w:rsidRPr="00143C1E">
        <w:rPr>
          <w:rFonts w:ascii="Calibri" w:hAnsi="Calibri" w:cs="Calibri"/>
          <w:b/>
          <w:bCs/>
          <w:u w:val="single"/>
        </w:rPr>
        <w:t>:</w:t>
      </w:r>
    </w:p>
    <w:p w14:paraId="2B2001E6" w14:textId="77777777" w:rsidR="004B54A4" w:rsidRPr="00143C1E" w:rsidRDefault="004B54A4" w:rsidP="004B54A4">
      <w:pPr>
        <w:rPr>
          <w:rFonts w:ascii="Calibri" w:hAnsi="Calibri" w:cs="Calibri"/>
        </w:rPr>
      </w:pPr>
      <w:bookmarkStart w:id="0" w:name="_Hlk215821651"/>
      <w:r w:rsidRPr="00143C1E">
        <w:rPr>
          <w:rFonts w:ascii="Calibri" w:hAnsi="Calibri" w:cs="Calibri"/>
          <w:b/>
          <w:bCs/>
        </w:rPr>
        <w:t xml:space="preserve">Step 1 : </w:t>
      </w:r>
      <w:r w:rsidRPr="00143C1E">
        <w:rPr>
          <w:rFonts w:ascii="Calibri" w:hAnsi="Calibri" w:cs="Calibri"/>
        </w:rPr>
        <w:t xml:space="preserve">You </w:t>
      </w:r>
      <w:r w:rsidRPr="00143C1E">
        <w:rPr>
          <w:rFonts w:ascii="Calibri" w:hAnsi="Calibri" w:cs="Calibri"/>
          <w:b/>
          <w:bCs/>
        </w:rPr>
        <w:t>must pre-register</w:t>
      </w:r>
      <w:r w:rsidRPr="00143C1E">
        <w:rPr>
          <w:rFonts w:ascii="Calibri" w:hAnsi="Calibri" w:cs="Calibri"/>
        </w:rPr>
        <w:t> with NEA’s Learning Portal known as PEPS at the following link:</w:t>
      </w:r>
    </w:p>
    <w:p w14:paraId="05F5A029" w14:textId="77777777" w:rsidR="004B54A4" w:rsidRPr="00143C1E" w:rsidRDefault="004B54A4" w:rsidP="004B54A4">
      <w:pPr>
        <w:rPr>
          <w:rFonts w:ascii="Calibri" w:hAnsi="Calibri" w:cs="Calibri"/>
        </w:rPr>
      </w:pPr>
      <w:hyperlink r:id="rId14" w:history="1">
        <w:r w:rsidRPr="00143C1E">
          <w:rPr>
            <w:rStyle w:val="Hyperlink"/>
            <w:rFonts w:ascii="Calibri" w:hAnsi="Calibri" w:cs="Calibri"/>
            <w:b/>
            <w:bCs/>
          </w:rPr>
          <w:t>https://neapartnera.learnupon.com/users/sign_in</w:t>
        </w:r>
      </w:hyperlink>
    </w:p>
    <w:p w14:paraId="3B0E02F0" w14:textId="77777777" w:rsidR="004B54A4" w:rsidRPr="00143C1E" w:rsidRDefault="004B54A4" w:rsidP="004B54A4">
      <w:pPr>
        <w:rPr>
          <w:rFonts w:ascii="Calibri" w:hAnsi="Calibri" w:cs="Calibri"/>
        </w:rPr>
      </w:pPr>
      <w:r w:rsidRPr="00143C1E">
        <w:rPr>
          <w:rFonts w:ascii="Calibri" w:hAnsi="Calibri" w:cs="Calibri"/>
        </w:rPr>
        <w:t> Once you do this, you will be set for all future UniServ, Organizer, and Campaign Lab Events – Online or In-Person.</w:t>
      </w:r>
    </w:p>
    <w:p w14:paraId="239373F3" w14:textId="77777777" w:rsidR="004B54A4" w:rsidRPr="00143C1E" w:rsidRDefault="004B54A4" w:rsidP="004B54A4">
      <w:pPr>
        <w:rPr>
          <w:rFonts w:ascii="Calibri" w:hAnsi="Calibri" w:cs="Calibri"/>
        </w:rPr>
      </w:pPr>
      <w:r w:rsidRPr="00143C1E">
        <w:rPr>
          <w:rFonts w:ascii="Calibri" w:hAnsi="Calibri" w:cs="Calibri"/>
        </w:rPr>
        <w:t> </w:t>
      </w:r>
    </w:p>
    <w:p w14:paraId="6AD4050B" w14:textId="562596A8" w:rsidR="004B54A4" w:rsidRPr="001A2E77" w:rsidRDefault="004B54A4" w:rsidP="004B54A4">
      <w:r w:rsidRPr="00143C1E">
        <w:rPr>
          <w:rFonts w:ascii="Calibri" w:hAnsi="Calibri" w:cs="Calibri"/>
          <w:b/>
          <w:bCs/>
        </w:rPr>
        <w:t>Step 2:  </w:t>
      </w:r>
      <w:r w:rsidRPr="00143C1E">
        <w:rPr>
          <w:rFonts w:ascii="Calibri" w:hAnsi="Calibri" w:cs="Calibri"/>
        </w:rPr>
        <w:t xml:space="preserve">Once you have accomplished Step 1, select the Unique Course link for this session named </w:t>
      </w:r>
      <w:r w:rsidRPr="00143C1E">
        <w:rPr>
          <w:rFonts w:ascii="Calibri" w:hAnsi="Calibri" w:cs="Calibri"/>
          <w:b/>
          <w:bCs/>
        </w:rPr>
        <w:t>"</w:t>
      </w:r>
      <w:r w:rsidR="009B68FC">
        <w:rPr>
          <w:rFonts w:ascii="Calibri" w:hAnsi="Calibri" w:cs="Calibri"/>
          <w:b/>
          <w:bCs/>
        </w:rPr>
        <w:t>Building a Team for Winning Campaigns – May 15</w:t>
      </w:r>
      <w:r w:rsidR="009B68FC" w:rsidRPr="009B68FC">
        <w:rPr>
          <w:rFonts w:ascii="Calibri" w:hAnsi="Calibri" w:cs="Calibri"/>
          <w:b/>
          <w:bCs/>
          <w:vertAlign w:val="superscript"/>
        </w:rPr>
        <w:t>th</w:t>
      </w:r>
      <w:r w:rsidR="009B68FC">
        <w:rPr>
          <w:rFonts w:ascii="Calibri" w:hAnsi="Calibri" w:cs="Calibri"/>
          <w:b/>
          <w:bCs/>
        </w:rPr>
        <w:t xml:space="preserve"> to 17</w:t>
      </w:r>
      <w:r w:rsidRPr="001A2E77">
        <w:rPr>
          <w:rFonts w:ascii="Calibri" w:hAnsi="Calibri" w:cs="Calibri"/>
          <w:b/>
          <w:bCs/>
          <w:vertAlign w:val="superscript"/>
        </w:rPr>
        <w:t>th</w:t>
      </w:r>
      <w:r>
        <w:rPr>
          <w:rFonts w:ascii="Calibri" w:hAnsi="Calibri" w:cs="Calibri"/>
          <w:b/>
          <w:bCs/>
        </w:rPr>
        <w:t xml:space="preserve"> </w:t>
      </w:r>
      <w:r w:rsidRPr="00143C1E">
        <w:rPr>
          <w:rFonts w:ascii="Calibri" w:hAnsi="Calibri" w:cs="Calibri"/>
          <w:b/>
          <w:bCs/>
        </w:rPr>
        <w:t>"</w:t>
      </w:r>
      <w:r w:rsidRPr="00143C1E">
        <w:rPr>
          <w:rFonts w:ascii="Calibri" w:hAnsi="Calibri" w:cs="Calibri"/>
        </w:rPr>
        <w:t xml:space="preserve"> at the following link: </w:t>
      </w:r>
      <w:hyperlink r:id="rId15" w:history="1">
        <w:r w:rsidR="009B68FC" w:rsidRPr="00EA0B7C">
          <w:rPr>
            <w:rStyle w:val="Hyperlink"/>
          </w:rPr>
          <w:t>https://neapartnera.learnupon.com/content-details/5028358/0</w:t>
        </w:r>
      </w:hyperlink>
      <w:r w:rsidR="009B68FC">
        <w:t xml:space="preserve"> </w:t>
      </w:r>
      <w:r>
        <w:t xml:space="preserve">, </w:t>
      </w:r>
      <w:r w:rsidRPr="00143C1E">
        <w:rPr>
          <w:rFonts w:ascii="Calibri" w:hAnsi="Calibri" w:cs="Calibri"/>
          <w:b/>
          <w:bCs/>
        </w:rPr>
        <w:t xml:space="preserve"> </w:t>
      </w:r>
      <w:r w:rsidRPr="00143C1E">
        <w:rPr>
          <w:rFonts w:ascii="Calibri" w:hAnsi="Calibri" w:cs="Calibri"/>
        </w:rPr>
        <w:t xml:space="preserve">then select the button on the left of the screen that says. </w:t>
      </w:r>
      <w:r w:rsidRPr="009F509C">
        <w:rPr>
          <w:rFonts w:ascii="Calibri" w:hAnsi="Calibri" w:cs="Calibri"/>
          <w:b/>
          <w:bCs/>
        </w:rPr>
        <w:t>“Enroll.”</w:t>
      </w:r>
      <w:r w:rsidRPr="00143C1E">
        <w:rPr>
          <w:rFonts w:ascii="Calibri" w:hAnsi="Calibri" w:cs="Calibri"/>
        </w:rPr>
        <w:t xml:space="preserve">  The course will open to a detailed description of what you will need to do to be ready for our time with you. Scroll through all the details.  You will also see a listing of the modules on the left-hand navigation window.  The </w:t>
      </w:r>
      <w:r w:rsidRPr="00143C1E">
        <w:rPr>
          <w:rFonts w:ascii="Calibri" w:hAnsi="Calibri" w:cs="Calibri"/>
          <w:b/>
          <w:bCs/>
        </w:rPr>
        <w:t xml:space="preserve">modules </w:t>
      </w:r>
      <w:r w:rsidRPr="00143C1E">
        <w:rPr>
          <w:rFonts w:ascii="Calibri" w:hAnsi="Calibri" w:cs="Calibri"/>
        </w:rPr>
        <w:t xml:space="preserve">contain fillable PDFs and other resources you will need to </w:t>
      </w:r>
      <w:r w:rsidRPr="00143C1E">
        <w:rPr>
          <w:rFonts w:ascii="Calibri" w:hAnsi="Calibri" w:cs="Calibri"/>
          <w:b/>
          <w:bCs/>
        </w:rPr>
        <w:t>DOWNLOAD TO YOUR DEVICE</w:t>
      </w:r>
      <w:r w:rsidRPr="00143C1E">
        <w:rPr>
          <w:rFonts w:ascii="Calibri" w:hAnsi="Calibri" w:cs="Calibri"/>
        </w:rPr>
        <w:t xml:space="preserve"> before you arrive.  This allows you to enter your work directly into the document. If you prefer a paper-based packet, please print and bring it with you. The modules, </w:t>
      </w:r>
      <w:r w:rsidRPr="00143C1E">
        <w:rPr>
          <w:rFonts w:ascii="Calibri" w:hAnsi="Calibri" w:cs="Calibri"/>
          <w:b/>
          <w:bCs/>
        </w:rPr>
        <w:t>Daily PPTs</w:t>
      </w:r>
      <w:r w:rsidRPr="00143C1E">
        <w:rPr>
          <w:rFonts w:ascii="Calibri" w:hAnsi="Calibri" w:cs="Calibri"/>
        </w:rPr>
        <w:t xml:space="preserve">, and </w:t>
      </w:r>
      <w:r w:rsidRPr="00143C1E">
        <w:rPr>
          <w:rFonts w:ascii="Calibri" w:hAnsi="Calibri" w:cs="Calibri"/>
          <w:b/>
          <w:bCs/>
        </w:rPr>
        <w:t>Additional Resources</w:t>
      </w:r>
      <w:r w:rsidRPr="00143C1E">
        <w:rPr>
          <w:rFonts w:ascii="Calibri" w:hAnsi="Calibri" w:cs="Calibri"/>
        </w:rPr>
        <w:t> will be updated throughout our time together with PPTs and other resources you might need.</w:t>
      </w:r>
    </w:p>
    <w:p w14:paraId="62D27A0B" w14:textId="77777777" w:rsidR="004B54A4" w:rsidRPr="00143C1E" w:rsidRDefault="004B54A4" w:rsidP="004B54A4">
      <w:pPr>
        <w:rPr>
          <w:rFonts w:ascii="Calibri" w:hAnsi="Calibri" w:cs="Calibri"/>
        </w:rPr>
      </w:pPr>
      <w:r w:rsidRPr="00143C1E">
        <w:rPr>
          <w:rFonts w:ascii="Calibri" w:hAnsi="Calibri" w:cs="Calibri"/>
        </w:rPr>
        <w:t> </w:t>
      </w:r>
    </w:p>
    <w:p w14:paraId="3FA0EC5C" w14:textId="77777777" w:rsidR="004B54A4" w:rsidRPr="00143C1E" w:rsidRDefault="004B54A4" w:rsidP="004B54A4">
      <w:pPr>
        <w:rPr>
          <w:rFonts w:ascii="Calibri" w:hAnsi="Calibri" w:cs="Calibri"/>
        </w:rPr>
      </w:pPr>
      <w:r w:rsidRPr="00143C1E">
        <w:rPr>
          <w:rFonts w:ascii="Calibri" w:hAnsi="Calibri" w:cs="Calibri"/>
        </w:rPr>
        <w:t> </w:t>
      </w:r>
      <w:r w:rsidRPr="00143C1E">
        <w:rPr>
          <w:rFonts w:ascii="Calibri" w:hAnsi="Calibri" w:cs="Calibri"/>
          <w:b/>
          <w:bCs/>
          <w:u w:val="single"/>
        </w:rPr>
        <w:t>Trouble Shooting</w:t>
      </w:r>
    </w:p>
    <w:p w14:paraId="1B9862A3" w14:textId="284743D2" w:rsidR="004B54A4" w:rsidRPr="00143C1E" w:rsidRDefault="004B54A4" w:rsidP="004B54A4">
      <w:pPr>
        <w:rPr>
          <w:rFonts w:ascii="Calibri" w:hAnsi="Calibri" w:cs="Calibri"/>
        </w:rPr>
      </w:pPr>
      <w:r w:rsidRPr="00143C1E">
        <w:rPr>
          <w:rFonts w:ascii="Calibri" w:hAnsi="Calibri" w:cs="Calibri"/>
        </w:rPr>
        <w:t xml:space="preserve">If you experience issues, do not email </w:t>
      </w:r>
      <w:r w:rsidR="009B68FC">
        <w:rPr>
          <w:rFonts w:ascii="Calibri" w:hAnsi="Calibri" w:cs="Calibri"/>
        </w:rPr>
        <w:t xml:space="preserve">Amanda or </w:t>
      </w:r>
      <w:r w:rsidRPr="00143C1E">
        <w:rPr>
          <w:rFonts w:ascii="Calibri" w:hAnsi="Calibri" w:cs="Calibri"/>
        </w:rPr>
        <w:t xml:space="preserve">Ellen until you have completed ALL the troubleshooting steps below. Then, if you need additional help after completing the troubleshooting below, Email </w:t>
      </w:r>
      <w:r w:rsidRPr="00143C1E">
        <w:rPr>
          <w:rFonts w:ascii="Calibri" w:hAnsi="Calibri" w:cs="Calibri"/>
          <w:b/>
          <w:bCs/>
        </w:rPr>
        <w:t>both</w:t>
      </w:r>
      <w:r w:rsidRPr="00143C1E">
        <w:rPr>
          <w:rFonts w:ascii="Calibri" w:hAnsi="Calibri" w:cs="Calibri"/>
        </w:rPr>
        <w:t> </w:t>
      </w:r>
      <w:hyperlink r:id="rId16" w:history="1">
        <w:r w:rsidRPr="00143C1E">
          <w:rPr>
            <w:rStyle w:val="Hyperlink"/>
            <w:rFonts w:ascii="Calibri" w:hAnsi="Calibri" w:cs="Calibri"/>
          </w:rPr>
          <w:t>neahqhelp@nea.org</w:t>
        </w:r>
      </w:hyperlink>
      <w:r w:rsidRPr="00143C1E">
        <w:rPr>
          <w:rFonts w:ascii="Calibri" w:hAnsi="Calibri" w:cs="Calibri"/>
        </w:rPr>
        <w:t xml:space="preserve">  and </w:t>
      </w:r>
      <w:hyperlink r:id="rId17" w:history="1">
        <w:r w:rsidRPr="00143C1E">
          <w:rPr>
            <w:rStyle w:val="Hyperlink"/>
            <w:rFonts w:ascii="Calibri" w:hAnsi="Calibri" w:cs="Calibri"/>
          </w:rPr>
          <w:t>eholmes@nea.org</w:t>
        </w:r>
      </w:hyperlink>
      <w:r w:rsidRPr="00143C1E">
        <w:rPr>
          <w:rFonts w:ascii="Calibri" w:hAnsi="Calibri" w:cs="Calibri"/>
        </w:rPr>
        <w:t xml:space="preserve">  </w:t>
      </w:r>
      <w:r w:rsidRPr="00143C1E">
        <w:rPr>
          <w:rFonts w:ascii="Calibri" w:hAnsi="Calibri" w:cs="Calibri"/>
          <w:b/>
          <w:bCs/>
        </w:rPr>
        <w:t xml:space="preserve">with a description and screenshots </w:t>
      </w:r>
      <w:r w:rsidRPr="00143C1E">
        <w:rPr>
          <w:rFonts w:ascii="Calibri" w:hAnsi="Calibri" w:cs="Calibri"/>
        </w:rPr>
        <w:t>of the error you are receiving.  It is nearly impossible to help you without those.</w:t>
      </w:r>
    </w:p>
    <w:p w14:paraId="400CB931" w14:textId="77777777" w:rsidR="004B54A4" w:rsidRPr="00143C1E" w:rsidRDefault="004B54A4" w:rsidP="004B54A4">
      <w:pPr>
        <w:rPr>
          <w:rFonts w:ascii="Calibri" w:hAnsi="Calibri" w:cs="Calibri"/>
        </w:rPr>
      </w:pPr>
      <w:r w:rsidRPr="00143C1E">
        <w:rPr>
          <w:rFonts w:ascii="Calibri" w:hAnsi="Calibri" w:cs="Calibri"/>
        </w:rPr>
        <w:lastRenderedPageBreak/>
        <w:t> </w:t>
      </w:r>
    </w:p>
    <w:p w14:paraId="43296C8F" w14:textId="77777777" w:rsidR="004B54A4" w:rsidRPr="00143C1E" w:rsidRDefault="004B54A4" w:rsidP="004B54A4">
      <w:pPr>
        <w:rPr>
          <w:rFonts w:ascii="Calibri" w:hAnsi="Calibri" w:cs="Calibri"/>
        </w:rPr>
      </w:pPr>
      <w:r w:rsidRPr="00143C1E">
        <w:rPr>
          <w:rFonts w:ascii="Calibri" w:hAnsi="Calibri" w:cs="Calibri"/>
          <w:b/>
          <w:bCs/>
          <w:u w:val="single"/>
        </w:rPr>
        <w:t>Registration for PEPs Troubleshooting:</w:t>
      </w:r>
      <w:r w:rsidRPr="00143C1E">
        <w:rPr>
          <w:rFonts w:ascii="Calibri" w:hAnsi="Calibri" w:cs="Calibri"/>
          <w:b/>
          <w:bCs/>
        </w:rPr>
        <w:t> </w:t>
      </w:r>
    </w:p>
    <w:p w14:paraId="27368909" w14:textId="77777777" w:rsidR="004B54A4" w:rsidRPr="00143C1E" w:rsidRDefault="004B54A4" w:rsidP="004B54A4">
      <w:pPr>
        <w:rPr>
          <w:rFonts w:ascii="Calibri" w:hAnsi="Calibri" w:cs="Calibri"/>
        </w:rPr>
      </w:pPr>
      <w:r w:rsidRPr="00143C1E">
        <w:rPr>
          <w:rFonts w:ascii="Calibri" w:hAnsi="Calibri" w:cs="Calibri"/>
        </w:rPr>
        <w:t xml:space="preserve">If you receive an </w:t>
      </w:r>
      <w:r w:rsidRPr="00143C1E">
        <w:rPr>
          <w:rFonts w:ascii="Calibri" w:hAnsi="Calibri" w:cs="Calibri"/>
          <w:i/>
          <w:iCs/>
        </w:rPr>
        <w:t>invalid email</w:t>
      </w:r>
      <w:r w:rsidRPr="00143C1E">
        <w:rPr>
          <w:rFonts w:ascii="Calibri" w:hAnsi="Calibri" w:cs="Calibri"/>
        </w:rPr>
        <w:t xml:space="preserve"> or </w:t>
      </w:r>
      <w:r w:rsidRPr="00143C1E">
        <w:rPr>
          <w:rFonts w:ascii="Calibri" w:hAnsi="Calibri" w:cs="Calibri"/>
          <w:i/>
          <w:iCs/>
        </w:rPr>
        <w:t>email in use</w:t>
      </w:r>
      <w:r w:rsidRPr="00143C1E">
        <w:rPr>
          <w:rFonts w:ascii="Calibri" w:hAnsi="Calibri" w:cs="Calibri"/>
        </w:rPr>
        <w:t xml:space="preserve">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143C1E">
        <w:rPr>
          <w:rFonts w:ascii="Calibri" w:hAnsi="Calibri" w:cs="Calibri"/>
          <w:b/>
          <w:bCs/>
        </w:rPr>
        <w:t>same email</w:t>
      </w:r>
      <w:r w:rsidRPr="00143C1E">
        <w:rPr>
          <w:rFonts w:ascii="Calibri" w:hAnsi="Calibri" w:cs="Calibri"/>
        </w:rPr>
        <w:t xml:space="preserve"> and </w:t>
      </w:r>
      <w:r w:rsidRPr="00143C1E">
        <w:rPr>
          <w:rFonts w:ascii="Calibri" w:hAnsi="Calibri" w:cs="Calibri"/>
          <w:b/>
          <w:bCs/>
        </w:rPr>
        <w:t>password</w:t>
      </w:r>
      <w:r w:rsidRPr="00143C1E">
        <w:rPr>
          <w:rFonts w:ascii="Calibri" w:hAnsi="Calibri" w:cs="Calibri"/>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14:paraId="7233E500" w14:textId="77777777" w:rsidR="004B54A4" w:rsidRPr="00143C1E" w:rsidRDefault="004B54A4" w:rsidP="004B54A4">
      <w:pPr>
        <w:rPr>
          <w:rFonts w:ascii="Calibri" w:hAnsi="Calibri" w:cs="Calibri"/>
        </w:rPr>
      </w:pPr>
      <w:r w:rsidRPr="00143C1E">
        <w:rPr>
          <w:rFonts w:ascii="Calibri" w:hAnsi="Calibri" w:cs="Calibri"/>
        </w:rPr>
        <w:t>Do one of the following:  </w:t>
      </w:r>
    </w:p>
    <w:p w14:paraId="4BE51CD2" w14:textId="77777777" w:rsidR="004B54A4" w:rsidRPr="00143C1E" w:rsidRDefault="004B54A4" w:rsidP="004B54A4">
      <w:pPr>
        <w:rPr>
          <w:rFonts w:ascii="Calibri" w:hAnsi="Calibri" w:cs="Calibri"/>
        </w:rPr>
      </w:pPr>
      <w:r w:rsidRPr="00143C1E">
        <w:rPr>
          <w:rFonts w:ascii="Calibri" w:hAnsi="Calibri" w:cs="Calibri"/>
        </w:rPr>
        <w:t xml:space="preserve">•       </w:t>
      </w:r>
      <w:r w:rsidRPr="00143C1E">
        <w:rPr>
          <w:rFonts w:ascii="Calibri" w:hAnsi="Calibri" w:cs="Calibri"/>
          <w:u w:val="single"/>
        </w:rPr>
        <w:t>If you can’t recall your password in the original portal</w:t>
      </w:r>
      <w:r w:rsidRPr="00143C1E">
        <w:rPr>
          <w:rFonts w:ascii="Calibri" w:hAnsi="Calibri" w:cs="Calibri"/>
        </w:rPr>
        <w:t xml:space="preserve">, you can go to that portal and request a password reset. Once you’ve created a new password for the original portal, go to the new portal and </w:t>
      </w:r>
      <w:r w:rsidRPr="00143C1E">
        <w:rPr>
          <w:rFonts w:ascii="Calibri" w:hAnsi="Calibri" w:cs="Calibri"/>
          <w:b/>
          <w:bCs/>
        </w:rPr>
        <w:t xml:space="preserve">register as a user </w:t>
      </w:r>
      <w:r w:rsidRPr="00143C1E">
        <w:rPr>
          <w:rFonts w:ascii="Calibri" w:hAnsi="Calibri" w:cs="Calibri"/>
        </w:rPr>
        <w:t>with that same email and that same password. </w:t>
      </w:r>
    </w:p>
    <w:p w14:paraId="3119F050" w14:textId="44864DE8" w:rsidR="004B54A4" w:rsidRPr="00143C1E" w:rsidRDefault="004B54A4" w:rsidP="004B54A4">
      <w:pPr>
        <w:rPr>
          <w:rFonts w:ascii="Calibri" w:hAnsi="Calibri" w:cs="Calibri"/>
        </w:rPr>
      </w:pPr>
      <w:r w:rsidRPr="00143C1E">
        <w:rPr>
          <w:rFonts w:ascii="Calibri" w:hAnsi="Calibri" w:cs="Calibri"/>
        </w:rPr>
        <w:t xml:space="preserve">•      </w:t>
      </w:r>
      <w:r w:rsidRPr="00143C1E">
        <w:rPr>
          <w:rFonts w:ascii="Calibri" w:hAnsi="Calibri" w:cs="Calibri"/>
          <w:u w:val="single"/>
        </w:rPr>
        <w:t>If you know your password for the original portal</w:t>
      </w:r>
      <w:r w:rsidRPr="00143C1E">
        <w:rPr>
          <w:rFonts w:ascii="Calibri" w:hAnsi="Calibri" w:cs="Calibri"/>
        </w:rPr>
        <w:t xml:space="preserve">, you can use that same email and that same password to </w:t>
      </w:r>
      <w:r w:rsidRPr="00143C1E">
        <w:rPr>
          <w:rFonts w:ascii="Calibri" w:hAnsi="Calibri" w:cs="Calibri"/>
          <w:b/>
          <w:bCs/>
        </w:rPr>
        <w:t>register as a user</w:t>
      </w:r>
      <w:r w:rsidRPr="00143C1E">
        <w:rPr>
          <w:rFonts w:ascii="Calibri" w:hAnsi="Calibri" w:cs="Calibri"/>
        </w:rPr>
        <w:t> in the new portal. Then you’ll have a single log-in and have access to both. </w:t>
      </w:r>
    </w:p>
    <w:p w14:paraId="4B25045B" w14:textId="77777777" w:rsidR="004B54A4" w:rsidRDefault="004B54A4" w:rsidP="004B54A4">
      <w:pPr>
        <w:rPr>
          <w:rFonts w:ascii="Calibri" w:hAnsi="Calibri" w:cs="Calibri"/>
        </w:rPr>
      </w:pPr>
      <w:r w:rsidRPr="00143C1E">
        <w:rPr>
          <w:rFonts w:ascii="Calibri" w:hAnsi="Calibri" w:cs="Calibri"/>
        </w:rPr>
        <w:t>If you receive a “</w:t>
      </w:r>
      <w:r w:rsidRPr="00143C1E">
        <w:rPr>
          <w:rFonts w:ascii="Calibri" w:hAnsi="Calibri" w:cs="Calibri"/>
          <w:i/>
          <w:iCs/>
        </w:rPr>
        <w:t>resource not available</w:t>
      </w:r>
      <w:r w:rsidRPr="00143C1E">
        <w:rPr>
          <w:rFonts w:ascii="Calibri" w:hAnsi="Calibri" w:cs="Calibri"/>
        </w:rPr>
        <w:t xml:space="preserve">” message when you select the course link, that means that you do not have the appropriate permissions to access the course and your account needs to be adjusted.  Email </w:t>
      </w:r>
      <w:r w:rsidRPr="00143C1E">
        <w:rPr>
          <w:rFonts w:ascii="Calibri" w:hAnsi="Calibri" w:cs="Calibri"/>
          <w:b/>
          <w:bCs/>
        </w:rPr>
        <w:t>BOTH</w:t>
      </w:r>
      <w:r w:rsidRPr="00143C1E">
        <w:rPr>
          <w:rFonts w:ascii="Calibri" w:hAnsi="Calibri" w:cs="Calibri"/>
        </w:rPr>
        <w:t> </w:t>
      </w:r>
      <w:hyperlink r:id="rId18" w:history="1">
        <w:r w:rsidRPr="00143C1E">
          <w:rPr>
            <w:rStyle w:val="Hyperlink"/>
            <w:rFonts w:ascii="Calibri" w:hAnsi="Calibri" w:cs="Calibri"/>
          </w:rPr>
          <w:t>neahqhelp@nea.org</w:t>
        </w:r>
      </w:hyperlink>
      <w:r w:rsidRPr="00143C1E">
        <w:rPr>
          <w:rFonts w:ascii="Calibri" w:hAnsi="Calibri" w:cs="Calibri"/>
        </w:rPr>
        <w:t xml:space="preserve"> and Ellen Holmes </w:t>
      </w:r>
      <w:hyperlink r:id="rId19" w:history="1">
        <w:r w:rsidRPr="00143C1E">
          <w:rPr>
            <w:rStyle w:val="Hyperlink"/>
            <w:rFonts w:ascii="Calibri" w:hAnsi="Calibri" w:cs="Calibri"/>
          </w:rPr>
          <w:t>eholmes@nea.org</w:t>
        </w:r>
      </w:hyperlink>
      <w:r w:rsidRPr="00143C1E">
        <w:rPr>
          <w:rFonts w:ascii="Calibri" w:hAnsi="Calibri" w:cs="Calibri"/>
          <w:u w:val="single"/>
        </w:rPr>
        <w:t> </w:t>
      </w:r>
      <w:r w:rsidRPr="00143C1E">
        <w:rPr>
          <w:rFonts w:ascii="Calibri" w:hAnsi="Calibri" w:cs="Calibri"/>
        </w:rPr>
        <w:t>to get help.  </w:t>
      </w:r>
    </w:p>
    <w:bookmarkEnd w:id="0"/>
    <w:p w14:paraId="6624E1FC" w14:textId="77777777" w:rsidR="004B54A4" w:rsidRPr="00143C1E" w:rsidRDefault="004B54A4" w:rsidP="004B54A4">
      <w:pPr>
        <w:rPr>
          <w:rFonts w:ascii="Calibri" w:hAnsi="Calibri" w:cs="Calibri"/>
        </w:rPr>
      </w:pPr>
      <w:r w:rsidRPr="00143C1E">
        <w:rPr>
          <w:rFonts w:ascii="Calibri" w:hAnsi="Calibri" w:cs="Calibri"/>
          <w:b/>
          <w:bCs/>
        </w:rPr>
        <w:t>Expectations</w:t>
      </w:r>
      <w:r w:rsidRPr="00143C1E">
        <w:rPr>
          <w:rFonts w:ascii="Calibri" w:hAnsi="Calibri" w:cs="Calibri"/>
        </w:rPr>
        <w:t> </w:t>
      </w:r>
    </w:p>
    <w:p w14:paraId="2FFE72F7" w14:textId="77777777" w:rsidR="004B54A4" w:rsidRPr="00143C1E" w:rsidRDefault="004B54A4" w:rsidP="004B54A4">
      <w:pPr>
        <w:rPr>
          <w:rFonts w:ascii="Calibri" w:hAnsi="Calibri" w:cs="Calibri"/>
        </w:rPr>
      </w:pPr>
      <w:r w:rsidRPr="00143C1E">
        <w:rPr>
          <w:rFonts w:ascii="Calibri" w:hAnsi="Calibri" w:cs="Calibri"/>
        </w:rPr>
        <w:t xml:space="preserve">You are expected to attend </w:t>
      </w:r>
      <w:r>
        <w:rPr>
          <w:rFonts w:ascii="Calibri" w:hAnsi="Calibri" w:cs="Calibri"/>
        </w:rPr>
        <w:t xml:space="preserve">and complete </w:t>
      </w:r>
      <w:r w:rsidRPr="00143C1E">
        <w:rPr>
          <w:rFonts w:ascii="Calibri" w:hAnsi="Calibri" w:cs="Calibri"/>
        </w:rPr>
        <w:t>all portions of this event.  Should your absence result in attrition costs, your affiliate may be charged for those.   You will be required to use a laptop or other device capable of accessing the internet and your materials for this meeting. We will have electricity at each table to support this. Please work with your IT department to make sure that these can connect to public Wi-Fi such as you find in a school or a conference meeting room.  </w:t>
      </w:r>
    </w:p>
    <w:p w14:paraId="2C39C486" w14:textId="77777777" w:rsidR="004B54A4" w:rsidRDefault="004B54A4" w:rsidP="004B54A4"/>
    <w:p w14:paraId="6F9A921D" w14:textId="77777777" w:rsidR="004B54A4" w:rsidRDefault="004B54A4" w:rsidP="004B54A4"/>
    <w:p w14:paraId="291D9C24" w14:textId="3F350200" w:rsidR="004B54A4" w:rsidRPr="004B54A4" w:rsidRDefault="004B54A4" w:rsidP="004B54A4">
      <w:pPr>
        <w:rPr>
          <w:b/>
          <w:bCs/>
        </w:rPr>
      </w:pPr>
      <w:r w:rsidRPr="004B54A4">
        <w:rPr>
          <w:b/>
          <w:bCs/>
          <w:highlight w:val="yellow"/>
        </w:rPr>
        <w:t>PREVIOUS EMAIL FROM KARLA MEDINA</w:t>
      </w:r>
    </w:p>
    <w:p w14:paraId="5382A011" w14:textId="14089A8C" w:rsidR="004B54A4" w:rsidRPr="004B54A4" w:rsidRDefault="004B54A4" w:rsidP="004B54A4">
      <w:r w:rsidRPr="004B54A4">
        <w:lastRenderedPageBreak/>
        <w:t>Dear Campaign Lab Leaders, Coaches and Facilitators, </w:t>
      </w:r>
    </w:p>
    <w:p w14:paraId="55438411" w14:textId="77777777" w:rsidR="004B54A4" w:rsidRPr="004B54A4" w:rsidRDefault="004B54A4" w:rsidP="004B54A4">
      <w:r w:rsidRPr="004B54A4">
        <w:rPr>
          <w:rFonts w:ascii="Arial" w:hAnsi="Arial" w:cs="Arial"/>
        </w:rPr>
        <w:t> </w:t>
      </w:r>
      <w:r w:rsidRPr="004B54A4">
        <w:t> </w:t>
      </w:r>
    </w:p>
    <w:p w14:paraId="7F9EF8DB" w14:textId="45695F5E" w:rsidR="004B54A4" w:rsidRPr="004B54A4" w:rsidRDefault="004B54A4" w:rsidP="004B54A4">
      <w:r w:rsidRPr="004B54A4">
        <w:t xml:space="preserve">In this email, you will find important information for your preparation and arrival. </w:t>
      </w:r>
      <w:r w:rsidRPr="004B54A4">
        <w:rPr>
          <w:rFonts w:ascii="Arial" w:hAnsi="Arial" w:cs="Arial"/>
        </w:rPr>
        <w:t> </w:t>
      </w:r>
      <w:r w:rsidRPr="004B54A4">
        <w:t>I know that it</w:t>
      </w:r>
      <w:r w:rsidRPr="004B54A4">
        <w:rPr>
          <w:rFonts w:ascii="Aptos" w:hAnsi="Aptos" w:cs="Aptos"/>
        </w:rPr>
        <w:t>’</w:t>
      </w:r>
      <w:r w:rsidRPr="004B54A4">
        <w:t>s a lot but please read the message in its entirety.</w:t>
      </w:r>
      <w:r w:rsidRPr="004B54A4">
        <w:rPr>
          <w:rFonts w:ascii="Aptos" w:hAnsi="Aptos" w:cs="Aptos"/>
        </w:rPr>
        <w:t> </w:t>
      </w:r>
    </w:p>
    <w:p w14:paraId="5D8A7485" w14:textId="21370FDC" w:rsidR="004B54A4" w:rsidRPr="004B54A4" w:rsidRDefault="004B54A4" w:rsidP="004B54A4">
      <w:r w:rsidRPr="004B54A4">
        <w:t>We would like to welcome you to </w:t>
      </w:r>
      <w:r w:rsidRPr="004B54A4">
        <w:rPr>
          <w:b/>
          <w:bCs/>
        </w:rPr>
        <w:t>Coaching/Leading Winning Campaigns, May 15-17, 2026 in New Orleans, LA</w:t>
      </w:r>
    </w:p>
    <w:p w14:paraId="08D3AE68" w14:textId="3A6C2406" w:rsidR="004B54A4" w:rsidRPr="004B54A4" w:rsidRDefault="004B54A4" w:rsidP="004B54A4">
      <w:r w:rsidRPr="004B54A4">
        <w:rPr>
          <w:b/>
          <w:bCs/>
        </w:rPr>
        <w:t>When: Friday,</w:t>
      </w:r>
      <w:r w:rsidRPr="004B54A4">
        <w:t> </w:t>
      </w:r>
      <w:r w:rsidRPr="004B54A4">
        <w:rPr>
          <w:b/>
          <w:bCs/>
        </w:rPr>
        <w:t>May 15</w:t>
      </w:r>
      <w:r w:rsidRPr="004B54A4">
        <w:rPr>
          <w:b/>
          <w:bCs/>
          <w:vertAlign w:val="superscript"/>
        </w:rPr>
        <w:t>th</w:t>
      </w:r>
      <w:r w:rsidRPr="004B54A4">
        <w:rPr>
          <w:b/>
          <w:bCs/>
        </w:rPr>
        <w:t xml:space="preserve"> – </w:t>
      </w:r>
      <w:r>
        <w:rPr>
          <w:b/>
          <w:bCs/>
        </w:rPr>
        <w:t>Sunday</w:t>
      </w:r>
      <w:r w:rsidRPr="004B54A4">
        <w:rPr>
          <w:b/>
          <w:bCs/>
        </w:rPr>
        <w:t>, May 17</w:t>
      </w:r>
      <w:r w:rsidRPr="004B54A4">
        <w:rPr>
          <w:b/>
          <w:bCs/>
          <w:vertAlign w:val="superscript"/>
        </w:rPr>
        <w:t>th</w:t>
      </w:r>
      <w:r w:rsidRPr="004B54A4">
        <w:rPr>
          <w:b/>
          <w:bCs/>
        </w:rPr>
        <w:t>, 2026</w:t>
      </w:r>
    </w:p>
    <w:p w14:paraId="2DCBC4F0" w14:textId="5037B00E" w:rsidR="004B54A4" w:rsidRPr="004B54A4" w:rsidRDefault="004B54A4" w:rsidP="004B54A4">
      <w:r w:rsidRPr="004B54A4">
        <w:rPr>
          <w:b/>
          <w:bCs/>
        </w:rPr>
        <w:t>Where</w:t>
      </w:r>
      <w:r w:rsidRPr="004B54A4">
        <w:t>: New Orleans, LA</w:t>
      </w:r>
    </w:p>
    <w:p w14:paraId="7D4EE614" w14:textId="77777777" w:rsidR="004B54A4" w:rsidRPr="004B54A4" w:rsidRDefault="004B54A4" w:rsidP="004B54A4">
      <w:r w:rsidRPr="004B54A4">
        <w:rPr>
          <w:b/>
          <w:bCs/>
        </w:rPr>
        <w:t>Hotel: </w:t>
      </w:r>
      <w:r w:rsidRPr="004B54A4">
        <w:t>Hyatt Centric French Quarter (800 Iberville St, New Orleans, LA 70112)</w:t>
      </w:r>
    </w:p>
    <w:p w14:paraId="56DD84A0" w14:textId="77777777" w:rsidR="004B54A4" w:rsidRPr="004B54A4" w:rsidRDefault="004B54A4" w:rsidP="004B54A4">
      <w:r w:rsidRPr="004B54A4">
        <w:rPr>
          <w:rFonts w:ascii="Arial" w:hAnsi="Arial" w:cs="Arial"/>
        </w:rPr>
        <w:t> </w:t>
      </w:r>
      <w:r w:rsidRPr="004B54A4">
        <w:t> </w:t>
      </w:r>
    </w:p>
    <w:p w14:paraId="0B35D59B" w14:textId="77777777" w:rsidR="004B54A4" w:rsidRPr="004B54A4" w:rsidRDefault="004B54A4" w:rsidP="004B54A4">
      <w:r w:rsidRPr="004B54A4">
        <w:rPr>
          <w:b/>
          <w:bCs/>
        </w:rPr>
        <w:t>REGISTRATION</w:t>
      </w:r>
      <w:r w:rsidRPr="004B54A4">
        <w:rPr>
          <w:rFonts w:ascii="Arial" w:hAnsi="Arial" w:cs="Arial"/>
          <w:b/>
          <w:bCs/>
        </w:rPr>
        <w:t> </w:t>
      </w:r>
      <w:r w:rsidRPr="004B54A4">
        <w:t> </w:t>
      </w:r>
    </w:p>
    <w:p w14:paraId="2B5048DE" w14:textId="0038A3AF" w:rsidR="004B54A4" w:rsidRPr="004B54A4" w:rsidRDefault="004B54A4" w:rsidP="004B54A4">
      <w:hyperlink r:id="rId20" w:tgtFrame="_blank" w:tooltip="https://cvent.me/XO35Az" w:history="1">
        <w:r w:rsidRPr="004B54A4">
          <w:rPr>
            <w:rStyle w:val="Hyperlink"/>
            <w:b/>
            <w:bCs/>
          </w:rPr>
          <w:t>REGISTER HERE</w:t>
        </w:r>
      </w:hyperlink>
      <w:r w:rsidRPr="004B54A4">
        <w:rPr>
          <w:b/>
          <w:bCs/>
        </w:rPr>
        <w:t> </w:t>
      </w:r>
      <w:r w:rsidRPr="004B54A4">
        <w:t>by COB March 20</w:t>
      </w:r>
      <w:r w:rsidRPr="004B54A4">
        <w:rPr>
          <w:vertAlign w:val="superscript"/>
        </w:rPr>
        <w:t>th</w:t>
      </w:r>
      <w:r w:rsidRPr="004B54A4">
        <w:t> to guarantee your spot! The waitlist will open on March 21</w:t>
      </w:r>
      <w:r w:rsidRPr="004B54A4">
        <w:rPr>
          <w:vertAlign w:val="superscript"/>
        </w:rPr>
        <w:t>st</w:t>
      </w:r>
      <w:r w:rsidRPr="004B54A4">
        <w:t> and we will not be able to guarantee your spot once the waitlist is open.</w:t>
      </w:r>
    </w:p>
    <w:p w14:paraId="420830E9" w14:textId="77777777" w:rsidR="004B54A4" w:rsidRPr="004B54A4" w:rsidRDefault="004B54A4" w:rsidP="004B54A4">
      <w:r w:rsidRPr="004B54A4">
        <w:rPr>
          <w:rFonts w:ascii="Arial" w:hAnsi="Arial" w:cs="Arial"/>
        </w:rPr>
        <w:t> </w:t>
      </w:r>
      <w:r w:rsidRPr="004B54A4">
        <w:t> </w:t>
      </w:r>
    </w:p>
    <w:p w14:paraId="4F492054" w14:textId="77777777" w:rsidR="004B54A4" w:rsidRPr="004B54A4" w:rsidRDefault="004B54A4" w:rsidP="004B54A4">
      <w:r w:rsidRPr="004B54A4">
        <w:rPr>
          <w:b/>
          <w:bCs/>
        </w:rPr>
        <w:t>AIRFARE</w:t>
      </w:r>
      <w:r w:rsidRPr="004B54A4">
        <w:t> </w:t>
      </w:r>
    </w:p>
    <w:p w14:paraId="436A0D82" w14:textId="77777777" w:rsidR="004B54A4" w:rsidRPr="004B54A4" w:rsidRDefault="004B54A4" w:rsidP="004B54A4">
      <w:r w:rsidRPr="004B54A4">
        <w:t>NEA will cover your travel arrangements to attend this training.</w:t>
      </w:r>
      <w:r w:rsidRPr="004B54A4">
        <w:rPr>
          <w:rFonts w:ascii="Arial" w:hAnsi="Arial" w:cs="Arial"/>
        </w:rPr>
        <w:t> </w:t>
      </w:r>
      <w:r w:rsidRPr="004B54A4">
        <w:rPr>
          <w:b/>
          <w:bCs/>
        </w:rPr>
        <w:t>After registering</w:t>
      </w:r>
      <w:r w:rsidRPr="004B54A4">
        <w:t>, you will receive directions on how to book your flight with NEA’s travel partner AmTrav in your confirmation email.</w:t>
      </w:r>
      <w:r w:rsidRPr="004B54A4">
        <w:rPr>
          <w:rFonts w:ascii="Arial" w:hAnsi="Arial" w:cs="Arial"/>
        </w:rPr>
        <w:t> </w:t>
      </w:r>
      <w:r w:rsidRPr="004B54A4">
        <w:t>Please make your travel arrangements as soon as possible.</w:t>
      </w:r>
      <w:r w:rsidRPr="004B54A4">
        <w:rPr>
          <w:rFonts w:ascii="Arial" w:hAnsi="Arial" w:cs="Arial"/>
        </w:rPr>
        <w:t> </w:t>
      </w:r>
      <w:r w:rsidRPr="004B54A4">
        <w:rPr>
          <w:rFonts w:ascii="Aptos" w:hAnsi="Aptos" w:cs="Aptos"/>
        </w:rPr>
        <w:t> </w:t>
      </w:r>
    </w:p>
    <w:p w14:paraId="569509A5" w14:textId="77777777" w:rsidR="004B54A4" w:rsidRPr="004B54A4" w:rsidRDefault="004B54A4" w:rsidP="004B54A4">
      <w:r w:rsidRPr="004B54A4">
        <w:rPr>
          <w:rFonts w:ascii="Arial" w:hAnsi="Arial" w:cs="Arial"/>
        </w:rPr>
        <w:t> </w:t>
      </w:r>
      <w:r w:rsidRPr="004B54A4">
        <w:t> </w:t>
      </w:r>
    </w:p>
    <w:p w14:paraId="45B3BDAC" w14:textId="2278D03C" w:rsidR="004B54A4" w:rsidRPr="004B54A4" w:rsidRDefault="004B54A4" w:rsidP="004B54A4">
      <w:r w:rsidRPr="004B54A4">
        <w:t>Please do not purchase airfare independently as it will not be reimbursed. </w:t>
      </w:r>
    </w:p>
    <w:p w14:paraId="243BFECF" w14:textId="7A4C3BFF" w:rsidR="004B54A4" w:rsidRPr="004B54A4" w:rsidRDefault="004B54A4" w:rsidP="004B54A4">
      <w:pPr>
        <w:numPr>
          <w:ilvl w:val="0"/>
          <w:numId w:val="1"/>
        </w:numPr>
      </w:pPr>
      <w:r w:rsidRPr="004B54A4">
        <w:rPr>
          <w:b/>
          <w:bCs/>
        </w:rPr>
        <w:t>Facilitators</w:t>
      </w:r>
      <w:r w:rsidRPr="004B54A4">
        <w:t> – Travel on Wednesday, May 13</w:t>
      </w:r>
      <w:r w:rsidRPr="004B54A4">
        <w:rPr>
          <w:vertAlign w:val="superscript"/>
        </w:rPr>
        <w:t>th</w:t>
      </w:r>
      <w:r w:rsidRPr="004B54A4">
        <w:t> – Meeting begins Thursday, May 14</w:t>
      </w:r>
      <w:r w:rsidRPr="004B54A4">
        <w:rPr>
          <w:vertAlign w:val="superscript"/>
        </w:rPr>
        <w:t>h</w:t>
      </w:r>
      <w:r w:rsidRPr="004B54A4">
        <w:t> at 8:30 AM, and ends on Sunday, May 17</w:t>
      </w:r>
      <w:r w:rsidRPr="004B54A4">
        <w:rPr>
          <w:vertAlign w:val="superscript"/>
        </w:rPr>
        <w:t>th</w:t>
      </w:r>
      <w:r w:rsidRPr="004B54A4">
        <w:t> at 1:00PM (depart after 4:00PM)</w:t>
      </w:r>
    </w:p>
    <w:p w14:paraId="2CAB0B44" w14:textId="77777777" w:rsidR="004B54A4" w:rsidRPr="004B54A4" w:rsidRDefault="004B54A4" w:rsidP="004B54A4">
      <w:pPr>
        <w:numPr>
          <w:ilvl w:val="0"/>
          <w:numId w:val="2"/>
        </w:numPr>
      </w:pPr>
      <w:r w:rsidRPr="004B54A4">
        <w:rPr>
          <w:b/>
          <w:bCs/>
        </w:rPr>
        <w:t>Participants</w:t>
      </w:r>
      <w:r w:rsidRPr="004B54A4">
        <w:t> – Travel on Thursday, May 14</w:t>
      </w:r>
      <w:r w:rsidRPr="004B54A4">
        <w:rPr>
          <w:vertAlign w:val="superscript"/>
        </w:rPr>
        <w:t>th</w:t>
      </w:r>
      <w:r w:rsidRPr="004B54A4">
        <w:t> – Meeting begins Friday, May 15</w:t>
      </w:r>
      <w:r w:rsidRPr="004B54A4">
        <w:rPr>
          <w:vertAlign w:val="superscript"/>
        </w:rPr>
        <w:t>th</w:t>
      </w:r>
      <w:r w:rsidRPr="004B54A4">
        <w:t> at 8:30 AM, and ends on Sunday, May 17</w:t>
      </w:r>
      <w:r w:rsidRPr="004B54A4">
        <w:rPr>
          <w:vertAlign w:val="superscript"/>
        </w:rPr>
        <w:t>th</w:t>
      </w:r>
      <w:r w:rsidRPr="004B54A4">
        <w:t> at 1:00PM (depart after 4:00PM)</w:t>
      </w:r>
    </w:p>
    <w:p w14:paraId="38DBEECB" w14:textId="77777777" w:rsidR="004B54A4" w:rsidRPr="004B54A4" w:rsidRDefault="004B54A4" w:rsidP="004B54A4">
      <w:r w:rsidRPr="004B54A4">
        <w:t> </w:t>
      </w:r>
    </w:p>
    <w:p w14:paraId="6864B956" w14:textId="77777777" w:rsidR="004B54A4" w:rsidRPr="004B54A4" w:rsidRDefault="004B54A4" w:rsidP="004B54A4">
      <w:r w:rsidRPr="004B54A4">
        <w:rPr>
          <w:b/>
          <w:bCs/>
          <w:u w:val="single"/>
        </w:rPr>
        <w:t>GROUND TRANSPORTATION</w:t>
      </w:r>
    </w:p>
    <w:p w14:paraId="7B26FF0A" w14:textId="17EC2B65" w:rsidR="004B54A4" w:rsidRPr="004B54A4" w:rsidRDefault="004B54A4" w:rsidP="004B54A4">
      <w:r w:rsidRPr="004B54A4">
        <w:t>If you plan to drive instead of flying or the train, email </w:t>
      </w:r>
      <w:hyperlink r:id="rId21" w:tooltip="mailto:Kmedina@nea.org?subject=UniServ%20Cost%20Comparison%20" w:history="1">
        <w:r w:rsidRPr="004B54A4">
          <w:rPr>
            <w:rStyle w:val="Hyperlink"/>
          </w:rPr>
          <w:t>Karla Medina (kmedina@nea.org)</w:t>
        </w:r>
      </w:hyperlink>
      <w:r w:rsidRPr="004B54A4">
        <w:t> the </w:t>
      </w:r>
      <w:hyperlink r:id="rId22" w:tgtFrame="_blank" w:tooltip="https://custom.cvent.com/820B5689CD804AEAA83FC39F9FBC8CD3/files/01167a4933554f67b82d933e16a64f96.xlsx" w:history="1">
        <w:r w:rsidRPr="004B54A4">
          <w:rPr>
            <w:rStyle w:val="Hyperlink"/>
          </w:rPr>
          <w:t>NEA cost comparison form (here)</w:t>
        </w:r>
      </w:hyperlink>
      <w:r w:rsidRPr="004B54A4">
        <w:t>, MapQuest </w:t>
      </w:r>
      <w:r w:rsidRPr="004B54A4">
        <w:rPr>
          <w:b/>
          <w:bCs/>
          <w:u w:val="single"/>
        </w:rPr>
        <w:t>AND </w:t>
      </w:r>
      <w:r w:rsidRPr="004B54A4">
        <w:t>screenshot of flight comparison from AmTrav (</w:t>
      </w:r>
      <w:hyperlink r:id="rId23" w:tgtFrame="_blank" w:tooltip="https://www.amtrav.com/knowledgebase/flight-price-comparison" w:history="1">
        <w:r w:rsidRPr="004B54A4">
          <w:rPr>
            <w:rStyle w:val="Hyperlink"/>
          </w:rPr>
          <w:t xml:space="preserve">Click here on directions on ‘How do I capture a flight price </w:t>
        </w:r>
        <w:r w:rsidRPr="004B54A4">
          <w:rPr>
            <w:rStyle w:val="Hyperlink"/>
          </w:rPr>
          <w:lastRenderedPageBreak/>
          <w:t>comparison?</w:t>
        </w:r>
      </w:hyperlink>
      <w:r w:rsidRPr="004B54A4">
        <w:t>’) at </w:t>
      </w:r>
      <w:r w:rsidRPr="004B54A4">
        <w:rPr>
          <w:b/>
          <w:bCs/>
          <w:u w:val="single"/>
        </w:rPr>
        <w:t>least 1 week before travel</w:t>
      </w:r>
      <w:r w:rsidRPr="004B54A4">
        <w:t>. NEA will reimburse the state only for mileage (no rental, gas, tolls/etc). We will add it to your stipend that we send after the meeting.</w:t>
      </w:r>
    </w:p>
    <w:p w14:paraId="22132AEE" w14:textId="77777777" w:rsidR="004B54A4" w:rsidRPr="004B54A4" w:rsidRDefault="004B54A4" w:rsidP="004B54A4">
      <w:r w:rsidRPr="004B54A4">
        <w:t> </w:t>
      </w:r>
    </w:p>
    <w:p w14:paraId="5462AF85" w14:textId="77777777" w:rsidR="004B54A4" w:rsidRPr="004B54A4" w:rsidRDefault="004B54A4" w:rsidP="004B54A4">
      <w:r w:rsidRPr="004B54A4">
        <w:rPr>
          <w:b/>
          <w:bCs/>
          <w:u w:val="single"/>
        </w:rPr>
        <w:t>HOTEL</w:t>
      </w:r>
    </w:p>
    <w:p w14:paraId="68F470F5" w14:textId="77777777" w:rsidR="004B54A4" w:rsidRPr="004B54A4" w:rsidRDefault="004B54A4" w:rsidP="004B54A4">
      <w:r w:rsidRPr="004B54A4">
        <w:t>Hotel accommodations will be made for you with your room and tax direct billed to NEA. Please be prepared to provide a credit card upon check-in to cover any incidentals. Your check-in and check-out dates will coincide with your travel dates. If you do not receive your hotel confirmation </w:t>
      </w:r>
      <w:r w:rsidRPr="004B54A4">
        <w:rPr>
          <w:b/>
          <w:bCs/>
          <w:u w:val="single"/>
        </w:rPr>
        <w:t>a week before the meeting</w:t>
      </w:r>
      <w:r w:rsidRPr="004B54A4">
        <w:t>, email Karla Medina (</w:t>
      </w:r>
      <w:hyperlink r:id="rId24" w:tooltip="mailto:kmedina@nea.org" w:history="1">
        <w:r w:rsidRPr="004B54A4">
          <w:rPr>
            <w:rStyle w:val="Hyperlink"/>
          </w:rPr>
          <w:t>kmedina@nea.org</w:t>
        </w:r>
      </w:hyperlink>
      <w:r w:rsidRPr="004B54A4">
        <w:t>).</w:t>
      </w:r>
    </w:p>
    <w:p w14:paraId="049E5993" w14:textId="77777777" w:rsidR="004B54A4" w:rsidRPr="004B54A4" w:rsidRDefault="004B54A4" w:rsidP="004B54A4">
      <w:r w:rsidRPr="004B54A4">
        <w:rPr>
          <w:b/>
          <w:bCs/>
        </w:rPr>
        <w:t> </w:t>
      </w:r>
    </w:p>
    <w:p w14:paraId="49DF0576" w14:textId="77777777" w:rsidR="004B54A4" w:rsidRPr="004B54A4" w:rsidRDefault="004B54A4" w:rsidP="004B54A4">
      <w:r w:rsidRPr="004B54A4">
        <w:rPr>
          <w:b/>
          <w:bCs/>
          <w:u w:val="single"/>
        </w:rPr>
        <w:t>NEA TRAVEL EXPENSE REIMBURSEMENT</w:t>
      </w:r>
    </w:p>
    <w:p w14:paraId="0BE16E64" w14:textId="77777777" w:rsidR="004B54A4" w:rsidRPr="004B54A4" w:rsidRDefault="004B54A4" w:rsidP="004B54A4">
      <w:r w:rsidRPr="004B54A4">
        <w:t>A payment will be made to the state or local you selected during registration after the training. </w:t>
      </w:r>
      <w:r w:rsidRPr="004B54A4">
        <w:rPr>
          <w:b/>
          <w:bCs/>
        </w:rPr>
        <w:t>Please contact them how you will be reimbursed for your expenses</w:t>
      </w:r>
      <w:r w:rsidRPr="004B54A4">
        <w:t>. Hotel and airfare will be direct billed and paid by NEA. </w:t>
      </w:r>
      <w:hyperlink r:id="rId25" w:tgtFrame="_blank" w:tooltip="https://custom.cvent.com/820B5689CD804AEAA83FC39F9FBC8CD3/files/83f55975aac640e3be7fa255ec7d2415.pdf" w:history="1">
        <w:r w:rsidRPr="004B54A4">
          <w:rPr>
            <w:rStyle w:val="Hyperlink"/>
          </w:rPr>
          <w:t>UniServ trainings reimbursement one pager.</w:t>
        </w:r>
      </w:hyperlink>
    </w:p>
    <w:p w14:paraId="6254A2BB" w14:textId="77777777" w:rsidR="004B54A4" w:rsidRPr="004B54A4" w:rsidRDefault="004B54A4" w:rsidP="004B54A4">
      <w:r w:rsidRPr="004B54A4">
        <w:rPr>
          <w:b/>
          <w:bCs/>
        </w:rPr>
        <w:t> </w:t>
      </w:r>
    </w:p>
    <w:p w14:paraId="63F3C6CF" w14:textId="77777777" w:rsidR="004B54A4" w:rsidRPr="004B54A4" w:rsidRDefault="004B54A4" w:rsidP="004B54A4">
      <w:r w:rsidRPr="004B54A4">
        <w:t>Expense are covered according to the NEA non-staff travel guidelines. If you are an affiliate staff person, please make sure that you have manager approval to attend this meeting. If you are a member, make sure that you have cleared your time away from your work BEFORE you register and book travel.</w:t>
      </w:r>
      <w:r w:rsidRPr="004B54A4">
        <w:rPr>
          <w:rFonts w:ascii="Arial" w:hAnsi="Arial" w:cs="Arial"/>
        </w:rPr>
        <w:t> </w:t>
      </w:r>
      <w:r w:rsidRPr="004B54A4">
        <w:rPr>
          <w:rFonts w:ascii="Aptos" w:hAnsi="Aptos" w:cs="Aptos"/>
        </w:rPr>
        <w:t>  </w:t>
      </w:r>
    </w:p>
    <w:p w14:paraId="1A1EDC1A" w14:textId="77777777" w:rsidR="004B54A4" w:rsidRPr="004B54A4" w:rsidRDefault="004B54A4" w:rsidP="004B54A4">
      <w:r w:rsidRPr="004B54A4">
        <w:t> </w:t>
      </w:r>
    </w:p>
    <w:p w14:paraId="2CEE9050" w14:textId="5A498BB9" w:rsidR="004B54A4" w:rsidRPr="004B54A4" w:rsidRDefault="004B54A4" w:rsidP="004B54A4">
      <w:r w:rsidRPr="004B54A4">
        <w:t>If you are Retired, Aspiring ED, or work in a K-12 school or on a college campus you will receive a travel stipend within 30 days of the completion of the training. </w:t>
      </w:r>
      <w:hyperlink r:id="rId26" w:tgtFrame="_blank" w:tooltip="https://app.smartsheet.com/b/form/8f0f6a7532e24179aba7d5d09733332d" w:history="1">
        <w:r w:rsidRPr="004B54A4">
          <w:rPr>
            <w:rStyle w:val="Hyperlink"/>
          </w:rPr>
          <w:t>CLICK HERE</w:t>
        </w:r>
      </w:hyperlink>
      <w:r w:rsidRPr="004B54A4">
        <w:t> to submit your W9 at least 2 weeks prior to the training if you never submitted a travel expense to NEA. Select ‘Center for Organizing and Affiliate Support’ for the Requestor or Center. </w:t>
      </w:r>
      <w:hyperlink r:id="rId27" w:tgtFrame="_blank" w:tooltip="https://app.smartsheet.com/b/form/f793ca7f104d4296a4e5977e21058726" w:history="1">
        <w:r w:rsidRPr="004B54A4">
          <w:rPr>
            <w:rStyle w:val="Hyperlink"/>
          </w:rPr>
          <w:t>CLICK HERE </w:t>
        </w:r>
      </w:hyperlink>
      <w:r w:rsidRPr="004B54A4">
        <w:t>if you want to want to receive direct deposits from NEA.</w:t>
      </w:r>
    </w:p>
    <w:p w14:paraId="57230FBF" w14:textId="77777777" w:rsidR="004B54A4" w:rsidRPr="004B54A4" w:rsidRDefault="004B54A4" w:rsidP="004B54A4">
      <w:r w:rsidRPr="004B54A4">
        <w:rPr>
          <w:b/>
          <w:bCs/>
        </w:rPr>
        <w:t> </w:t>
      </w:r>
    </w:p>
    <w:p w14:paraId="7720058C" w14:textId="77777777" w:rsidR="004B54A4" w:rsidRPr="004B54A4" w:rsidRDefault="004B54A4" w:rsidP="004B54A4">
      <w:r w:rsidRPr="004B54A4">
        <w:rPr>
          <w:b/>
          <w:bCs/>
          <w:u w:val="single"/>
        </w:rPr>
        <w:t>PRE-ATTENDANCE ASSIGNMENTS</w:t>
      </w:r>
    </w:p>
    <w:p w14:paraId="2281D308" w14:textId="4619B86C" w:rsidR="004B54A4" w:rsidRPr="004B54A4" w:rsidRDefault="004B54A4" w:rsidP="004B54A4">
      <w:r w:rsidRPr="004B54A4">
        <w:t xml:space="preserve">Coming soon from </w:t>
      </w:r>
      <w:r w:rsidR="009B68FC">
        <w:t xml:space="preserve">Amanda Kail and </w:t>
      </w:r>
      <w:r w:rsidRPr="004B54A4">
        <w:t>Ellen Holmes</w:t>
      </w:r>
    </w:p>
    <w:p w14:paraId="6989A774" w14:textId="77777777" w:rsidR="004B54A4" w:rsidRPr="004B54A4" w:rsidRDefault="004B54A4" w:rsidP="004B54A4">
      <w:r w:rsidRPr="004B54A4">
        <w:t>If you have any content related questions, please contact Ellen Holmes by email at </w:t>
      </w:r>
      <w:hyperlink r:id="rId28" w:tooltip="mailto:eholmes@nea.org" w:history="1">
        <w:r w:rsidRPr="004B54A4">
          <w:rPr>
            <w:rStyle w:val="Hyperlink"/>
          </w:rPr>
          <w:t>eholmes@nea.org</w:t>
        </w:r>
      </w:hyperlink>
      <w:r w:rsidRPr="004B54A4">
        <w:t> or by text (207) 660-5589 (please begin your text with who you are).</w:t>
      </w:r>
    </w:p>
    <w:p w14:paraId="60EA0D44" w14:textId="77777777" w:rsidR="004B54A4" w:rsidRPr="004B54A4" w:rsidRDefault="004B54A4" w:rsidP="004B54A4">
      <w:r w:rsidRPr="004B54A4">
        <w:br/>
      </w:r>
      <w:r w:rsidRPr="004B54A4">
        <w:rPr>
          <w:b/>
          <w:bCs/>
          <w:u w:val="single"/>
        </w:rPr>
        <w:t>TRANSPORTATION TO/FROM THE HOTEL:</w:t>
      </w:r>
    </w:p>
    <w:p w14:paraId="0E0BDAC6" w14:textId="77777777" w:rsidR="004B54A4" w:rsidRPr="004B54A4" w:rsidRDefault="004B54A4" w:rsidP="004B54A4">
      <w:r w:rsidRPr="004B54A4">
        <w:lastRenderedPageBreak/>
        <w:t>Please feel free to take a Taxi, Uber, Lyft, or an airport shuttle service.  Your state/local will be reimbursed for this expense.</w:t>
      </w:r>
    </w:p>
    <w:p w14:paraId="77D49513" w14:textId="77777777" w:rsidR="004B54A4" w:rsidRPr="004B54A4" w:rsidRDefault="004B54A4" w:rsidP="004B54A4">
      <w:r w:rsidRPr="004B54A4">
        <w:t> </w:t>
      </w:r>
    </w:p>
    <w:p w14:paraId="3167EE1E" w14:textId="77777777" w:rsidR="004B54A4" w:rsidRPr="004B54A4" w:rsidRDefault="004B54A4" w:rsidP="004B54A4">
      <w:r w:rsidRPr="004B54A4">
        <w:rPr>
          <w:b/>
          <w:bCs/>
          <w:u w:val="single"/>
        </w:rPr>
        <w:t>WHAT TO WEAR:</w:t>
      </w:r>
      <w:r w:rsidRPr="004B54A4">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7B26C43F" w14:textId="77777777" w:rsidR="004B54A4" w:rsidRPr="004B54A4" w:rsidRDefault="004B54A4" w:rsidP="004B54A4">
      <w:r w:rsidRPr="004B54A4">
        <w:t>                                                             </w:t>
      </w:r>
    </w:p>
    <w:p w14:paraId="19438C71" w14:textId="77777777" w:rsidR="004B54A4" w:rsidRPr="004B54A4" w:rsidRDefault="004B54A4" w:rsidP="004B54A4">
      <w:r w:rsidRPr="004B54A4">
        <w:rPr>
          <w:b/>
          <w:bCs/>
          <w:u w:val="single"/>
        </w:rPr>
        <w:t>TECH REQUIREMENTS</w:t>
      </w:r>
    </w:p>
    <w:p w14:paraId="4F6F7FBA" w14:textId="77777777" w:rsidR="004B54A4" w:rsidRPr="004B54A4" w:rsidRDefault="004B54A4" w:rsidP="004B54A4">
      <w:r w:rsidRPr="004B54A4">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0383D0A6" w14:textId="77777777" w:rsidR="004B54A4" w:rsidRPr="004B54A4" w:rsidRDefault="004B54A4" w:rsidP="004B54A4">
      <w:r w:rsidRPr="004B54A4">
        <w:t> </w:t>
      </w:r>
    </w:p>
    <w:p w14:paraId="72E82E1E" w14:textId="77777777" w:rsidR="004B54A4" w:rsidRPr="004B54A4" w:rsidRDefault="004B54A4" w:rsidP="004B54A4">
      <w:r w:rsidRPr="004B54A4">
        <w:rPr>
          <w:b/>
          <w:bCs/>
          <w:u w:val="single"/>
        </w:rPr>
        <w:t>NEA COVID PROTOCOLS</w:t>
      </w:r>
    </w:p>
    <w:p w14:paraId="503E2F7B" w14:textId="52820BBC" w:rsidR="004B54A4" w:rsidRPr="004B54A4" w:rsidRDefault="004B54A4" w:rsidP="004B54A4">
      <w:r w:rsidRPr="004B54A4">
        <w:t>All participants are encouraged to follow up-to-date CDC practices related to COVID-19. The latest information can be found at this link. </w:t>
      </w:r>
      <w:hyperlink r:id="rId29" w:tgtFrame="_blank" w:tooltip="https://www.cdc.gov/respiratory-viruses/guidance/index.html" w:history="1">
        <w:r w:rsidRPr="004B54A4">
          <w:rPr>
            <w:rStyle w:val="Hyperlink"/>
          </w:rPr>
          <w:t>https://www.cdc.gov/respiratory-viruses/guidance/index.html</w:t>
        </w:r>
      </w:hyperlink>
    </w:p>
    <w:p w14:paraId="7CB061D0" w14:textId="77777777" w:rsidR="004B54A4" w:rsidRPr="004B54A4" w:rsidRDefault="004B54A4" w:rsidP="004B54A4">
      <w:r w:rsidRPr="004B54A4">
        <w:t> </w:t>
      </w:r>
    </w:p>
    <w:p w14:paraId="15A56A7E" w14:textId="77777777" w:rsidR="004B54A4" w:rsidRPr="004B54A4" w:rsidRDefault="004B54A4" w:rsidP="004B54A4">
      <w:r w:rsidRPr="004B54A4">
        <w:rPr>
          <w:b/>
          <w:bCs/>
          <w:u w:val="single"/>
        </w:rPr>
        <w:t>CONTACTS</w:t>
      </w:r>
    </w:p>
    <w:p w14:paraId="05F3160E" w14:textId="77777777" w:rsidR="004B54A4" w:rsidRPr="004B54A4" w:rsidRDefault="004B54A4" w:rsidP="004B54A4">
      <w:r w:rsidRPr="004B54A4">
        <w:t>Ellen Holmes is your contact for anything to do with content and learning. Karla Medina is your contact for anything to do with logistics, travel, and vouchers.  Our contact information can be found below.  </w:t>
      </w:r>
    </w:p>
    <w:p w14:paraId="59A1C5FD" w14:textId="77777777" w:rsidR="004B54A4" w:rsidRPr="004B54A4" w:rsidRDefault="004B54A4" w:rsidP="004B54A4">
      <w:r w:rsidRPr="004B54A4">
        <w:t> </w:t>
      </w:r>
    </w:p>
    <w:p w14:paraId="1052263A" w14:textId="3229B200" w:rsidR="009B68FC" w:rsidRDefault="009B68FC" w:rsidP="004B54A4">
      <w:r>
        <w:t xml:space="preserve">Amanda Kail, </w:t>
      </w:r>
      <w:hyperlink r:id="rId30" w:history="1">
        <w:r w:rsidRPr="00EA0B7C">
          <w:rPr>
            <w:rStyle w:val="Hyperlink"/>
          </w:rPr>
          <w:t>akail@nea.org</w:t>
        </w:r>
      </w:hyperlink>
      <w:r>
        <w:t xml:space="preserve"> – content questions and general questions</w:t>
      </w:r>
    </w:p>
    <w:p w14:paraId="5311AC9B" w14:textId="77777777" w:rsidR="004B54A4" w:rsidRPr="004B54A4" w:rsidRDefault="004B54A4" w:rsidP="004B54A4">
      <w:r w:rsidRPr="004B54A4">
        <w:t>Karla Medina, </w:t>
      </w:r>
      <w:hyperlink r:id="rId31" w:tooltip="mailto:kmedina@nea.org" w:history="1">
        <w:r w:rsidRPr="004B54A4">
          <w:rPr>
            <w:rStyle w:val="Hyperlink"/>
          </w:rPr>
          <w:t>kmedina@nea.org</w:t>
        </w:r>
      </w:hyperlink>
    </w:p>
    <w:p w14:paraId="6817940B" w14:textId="77777777" w:rsidR="004B54A4" w:rsidRPr="004B54A4" w:rsidRDefault="004B54A4" w:rsidP="004B54A4">
      <w:r w:rsidRPr="004B54A4">
        <w:rPr>
          <w:b/>
          <w:bCs/>
        </w:rPr>
        <w:t> </w:t>
      </w:r>
    </w:p>
    <w:p w14:paraId="6B974CC0" w14:textId="77777777" w:rsidR="004B54A4" w:rsidRPr="004B54A4" w:rsidRDefault="004B54A4" w:rsidP="004B54A4">
      <w:r w:rsidRPr="004B54A4">
        <w:rPr>
          <w:b/>
          <w:bCs/>
          <w:u w:val="single"/>
        </w:rPr>
        <w:t>CANCELLATIONS</w:t>
      </w:r>
    </w:p>
    <w:p w14:paraId="26684B07" w14:textId="77777777" w:rsidR="004B54A4" w:rsidRPr="004B54A4" w:rsidRDefault="004B54A4" w:rsidP="004B54A4">
      <w:pPr>
        <w:numPr>
          <w:ilvl w:val="0"/>
          <w:numId w:val="3"/>
        </w:numPr>
      </w:pPr>
      <w:r w:rsidRPr="004B54A4">
        <w:lastRenderedPageBreak/>
        <w:t>If we incur an attrition charge from the hotel due to the late cancellation (rooms and food), we will have to charge your affiliate.</w:t>
      </w:r>
    </w:p>
    <w:p w14:paraId="0A1306F7" w14:textId="77777777" w:rsidR="004B54A4" w:rsidRPr="004B54A4" w:rsidRDefault="004B54A4" w:rsidP="004B54A4">
      <w:pPr>
        <w:numPr>
          <w:ilvl w:val="0"/>
          <w:numId w:val="3"/>
        </w:numPr>
      </w:pPr>
      <w:r w:rsidRPr="004B54A4">
        <w:t>If you need to cancel an already booked airfare, you must contact AmTrav at </w:t>
      </w:r>
      <w:hyperlink r:id="rId32" w:tooltip="mailto:Support@Amtrav.com" w:history="1">
        <w:r w:rsidRPr="004B54A4">
          <w:rPr>
            <w:rStyle w:val="Hyperlink"/>
          </w:rPr>
          <w:t>Support@Amtrav.com</w:t>
        </w:r>
      </w:hyperlink>
      <w:r w:rsidRPr="004B54A4">
        <w:t> or (312) 629-0590 to cancel your flight. You will get a flight credit from the airline that you will have to use within 12 months to attend another UniServ program offering (unless your affiliate also wants to reimburse us for those costs). If you fail to cancel the flight, your affiliate will be asked to cover the cost of that flight.</w:t>
      </w:r>
    </w:p>
    <w:p w14:paraId="16FEE6C8" w14:textId="77777777" w:rsidR="004B54A4" w:rsidRPr="004B54A4" w:rsidRDefault="004B54A4" w:rsidP="004B54A4">
      <w:pPr>
        <w:numPr>
          <w:ilvl w:val="0"/>
          <w:numId w:val="3"/>
        </w:numPr>
      </w:pPr>
      <w:r w:rsidRPr="004B54A4">
        <w:t>Email Karla Medina (</w:t>
      </w:r>
      <w:hyperlink r:id="rId33" w:tooltip="mailto:kmedina@nea.org" w:history="1">
        <w:r w:rsidRPr="004B54A4">
          <w:rPr>
            <w:rStyle w:val="Hyperlink"/>
          </w:rPr>
          <w:t>kmedina@nea.org</w:t>
        </w:r>
      </w:hyperlink>
      <w:r w:rsidRPr="004B54A4">
        <w:t>) and Ellen Holmes (</w:t>
      </w:r>
      <w:hyperlink r:id="rId34" w:tooltip="mailto:eholmes@nea.org" w:history="1">
        <w:r w:rsidRPr="004B54A4">
          <w:rPr>
            <w:rStyle w:val="Hyperlink"/>
          </w:rPr>
          <w:t>eholmes@nea.org</w:t>
        </w:r>
      </w:hyperlink>
      <w:r w:rsidRPr="004B54A4">
        <w:t>) that you need to cancel.</w:t>
      </w:r>
    </w:p>
    <w:p w14:paraId="4BE85136" w14:textId="77777777" w:rsidR="004B54A4" w:rsidRPr="004B54A4" w:rsidRDefault="004B54A4" w:rsidP="004B54A4">
      <w:r w:rsidRPr="004B54A4">
        <w:rPr>
          <w:b/>
          <w:bCs/>
        </w:rPr>
        <w:t> </w:t>
      </w:r>
    </w:p>
    <w:p w14:paraId="2A805431" w14:textId="77777777" w:rsidR="004B54A4" w:rsidRPr="004B54A4" w:rsidRDefault="004B54A4" w:rsidP="004B54A4">
      <w:r w:rsidRPr="004B54A4">
        <w:rPr>
          <w:b/>
          <w:bCs/>
          <w:u w:val="single"/>
        </w:rPr>
        <w:t>WHAT'S NEXT?</w:t>
      </w:r>
    </w:p>
    <w:p w14:paraId="182AB1E5" w14:textId="77777777" w:rsidR="004B54A4" w:rsidRPr="004B54A4" w:rsidRDefault="004B54A4" w:rsidP="004B54A4">
      <w:r w:rsidRPr="004B54A4">
        <w:t>You will receive an email with additional information at least 2 weeks before the training.</w:t>
      </w:r>
    </w:p>
    <w:p w14:paraId="38F76CB8" w14:textId="77777777" w:rsidR="004B54A4" w:rsidRPr="004B54A4" w:rsidRDefault="004B54A4" w:rsidP="004B54A4">
      <w:r w:rsidRPr="004B54A4">
        <w:t> </w:t>
      </w:r>
    </w:p>
    <w:p w14:paraId="0712901C" w14:textId="77777777" w:rsidR="004B54A4" w:rsidRPr="004B54A4" w:rsidRDefault="004B54A4" w:rsidP="004B54A4">
      <w:r w:rsidRPr="004B54A4">
        <w:t>Please let me know if you have any questions</w:t>
      </w:r>
    </w:p>
    <w:p w14:paraId="68F654A1"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42E9B"/>
    <w:multiLevelType w:val="hybridMultilevel"/>
    <w:tmpl w:val="666CB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5349F2"/>
    <w:multiLevelType w:val="multilevel"/>
    <w:tmpl w:val="32E8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64F7B9A"/>
    <w:multiLevelType w:val="multilevel"/>
    <w:tmpl w:val="47FC1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1391518"/>
    <w:multiLevelType w:val="multilevel"/>
    <w:tmpl w:val="E3D64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1599337">
    <w:abstractNumId w:val="2"/>
  </w:num>
  <w:num w:numId="2" w16cid:durableId="2133818395">
    <w:abstractNumId w:val="1"/>
  </w:num>
  <w:num w:numId="3" w16cid:durableId="283537517">
    <w:abstractNumId w:val="3"/>
  </w:num>
  <w:num w:numId="4" w16cid:durableId="412706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4A4"/>
    <w:rsid w:val="00031824"/>
    <w:rsid w:val="000456DC"/>
    <w:rsid w:val="00046B32"/>
    <w:rsid w:val="000A431F"/>
    <w:rsid w:val="00183B42"/>
    <w:rsid w:val="00184772"/>
    <w:rsid w:val="00227434"/>
    <w:rsid w:val="002E3C66"/>
    <w:rsid w:val="003B5161"/>
    <w:rsid w:val="00456334"/>
    <w:rsid w:val="004B54A4"/>
    <w:rsid w:val="00503CE6"/>
    <w:rsid w:val="006D40DE"/>
    <w:rsid w:val="007A6F95"/>
    <w:rsid w:val="008512BE"/>
    <w:rsid w:val="008E3A7B"/>
    <w:rsid w:val="009A218E"/>
    <w:rsid w:val="009B68FC"/>
    <w:rsid w:val="00D156E0"/>
    <w:rsid w:val="00E80B5D"/>
    <w:rsid w:val="00EE1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E584B"/>
  <w15:chartTrackingRefBased/>
  <w15:docId w15:val="{C795664D-F420-42CF-A30B-B9A3577A3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4A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B54A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B54A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B54A4"/>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B54A4"/>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B54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54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54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54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4A4"/>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B54A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B54A4"/>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B54A4"/>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B54A4"/>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B54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54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4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4A4"/>
    <w:rPr>
      <w:rFonts w:eastAsiaTheme="majorEastAsia" w:cstheme="majorBidi"/>
      <w:color w:val="272727" w:themeColor="text1" w:themeTint="D8"/>
    </w:rPr>
  </w:style>
  <w:style w:type="paragraph" w:styleId="Title">
    <w:name w:val="Title"/>
    <w:basedOn w:val="Normal"/>
    <w:next w:val="Normal"/>
    <w:link w:val="TitleChar"/>
    <w:uiPriority w:val="10"/>
    <w:qFormat/>
    <w:rsid w:val="004B54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4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4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54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4A4"/>
    <w:pPr>
      <w:spacing w:before="160"/>
      <w:jc w:val="center"/>
    </w:pPr>
    <w:rPr>
      <w:i/>
      <w:iCs/>
      <w:color w:val="404040" w:themeColor="text1" w:themeTint="BF"/>
    </w:rPr>
  </w:style>
  <w:style w:type="character" w:customStyle="1" w:styleId="QuoteChar">
    <w:name w:val="Quote Char"/>
    <w:basedOn w:val="DefaultParagraphFont"/>
    <w:link w:val="Quote"/>
    <w:uiPriority w:val="29"/>
    <w:rsid w:val="004B54A4"/>
    <w:rPr>
      <w:i/>
      <w:iCs/>
      <w:color w:val="404040" w:themeColor="text1" w:themeTint="BF"/>
    </w:rPr>
  </w:style>
  <w:style w:type="paragraph" w:styleId="ListParagraph">
    <w:name w:val="List Paragraph"/>
    <w:basedOn w:val="Normal"/>
    <w:uiPriority w:val="34"/>
    <w:qFormat/>
    <w:rsid w:val="004B54A4"/>
    <w:pPr>
      <w:ind w:left="720"/>
      <w:contextualSpacing/>
    </w:pPr>
  </w:style>
  <w:style w:type="character" w:styleId="IntenseEmphasis">
    <w:name w:val="Intense Emphasis"/>
    <w:basedOn w:val="DefaultParagraphFont"/>
    <w:uiPriority w:val="21"/>
    <w:qFormat/>
    <w:rsid w:val="004B54A4"/>
    <w:rPr>
      <w:i/>
      <w:iCs/>
      <w:color w:val="2E74B5" w:themeColor="accent1" w:themeShade="BF"/>
    </w:rPr>
  </w:style>
  <w:style w:type="paragraph" w:styleId="IntenseQuote">
    <w:name w:val="Intense Quote"/>
    <w:basedOn w:val="Normal"/>
    <w:next w:val="Normal"/>
    <w:link w:val="IntenseQuoteChar"/>
    <w:uiPriority w:val="30"/>
    <w:qFormat/>
    <w:rsid w:val="004B54A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B54A4"/>
    <w:rPr>
      <w:i/>
      <w:iCs/>
      <w:color w:val="2E74B5" w:themeColor="accent1" w:themeShade="BF"/>
    </w:rPr>
  </w:style>
  <w:style w:type="character" w:styleId="IntenseReference">
    <w:name w:val="Intense Reference"/>
    <w:basedOn w:val="DefaultParagraphFont"/>
    <w:uiPriority w:val="32"/>
    <w:qFormat/>
    <w:rsid w:val="004B54A4"/>
    <w:rPr>
      <w:b/>
      <w:bCs/>
      <w:smallCaps/>
      <w:color w:val="2E74B5" w:themeColor="accent1" w:themeShade="BF"/>
      <w:spacing w:val="5"/>
    </w:rPr>
  </w:style>
  <w:style w:type="character" w:styleId="Hyperlink">
    <w:name w:val="Hyperlink"/>
    <w:basedOn w:val="DefaultParagraphFont"/>
    <w:uiPriority w:val="99"/>
    <w:unhideWhenUsed/>
    <w:rsid w:val="004B54A4"/>
    <w:rPr>
      <w:color w:val="0563C1" w:themeColor="hyperlink"/>
      <w:u w:val="single"/>
    </w:rPr>
  </w:style>
  <w:style w:type="character" w:styleId="UnresolvedMention">
    <w:name w:val="Unresolved Mention"/>
    <w:basedOn w:val="DefaultParagraphFont"/>
    <w:uiPriority w:val="99"/>
    <w:semiHidden/>
    <w:unhideWhenUsed/>
    <w:rsid w:val="004B54A4"/>
    <w:rPr>
      <w:color w:val="605E5C"/>
      <w:shd w:val="clear" w:color="auto" w:fill="E1DFDD"/>
    </w:rPr>
  </w:style>
  <w:style w:type="character" w:styleId="FollowedHyperlink">
    <w:name w:val="FollowedHyperlink"/>
    <w:basedOn w:val="DefaultParagraphFont"/>
    <w:uiPriority w:val="99"/>
    <w:semiHidden/>
    <w:unhideWhenUsed/>
    <w:rsid w:val="009B68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medina@nea.org" TargetMode="External"/><Relationship Id="rId18" Type="http://schemas.openxmlformats.org/officeDocument/2006/relationships/hyperlink" Target="mailto:neahqhelp@nea.org" TargetMode="External"/><Relationship Id="rId26" Type="http://schemas.openxmlformats.org/officeDocument/2006/relationships/hyperlink" Target="https://app.smartsheet.com/b/form/8f0f6a7532e24179aba7d5d09733332d" TargetMode="External"/><Relationship Id="rId3" Type="http://schemas.openxmlformats.org/officeDocument/2006/relationships/customXml" Target="../customXml/item3.xml"/><Relationship Id="rId21" Type="http://schemas.openxmlformats.org/officeDocument/2006/relationships/hyperlink" Target="mailto:Kmedina@nea.org?subject=UniServ%20Cost%20Comparison%20" TargetMode="External"/><Relationship Id="rId34" Type="http://schemas.openxmlformats.org/officeDocument/2006/relationships/hyperlink" Target="mailto:eholmes@nea.org" TargetMode="External"/><Relationship Id="rId7" Type="http://schemas.openxmlformats.org/officeDocument/2006/relationships/webSettings" Target="webSettings.xml"/><Relationship Id="rId12" Type="http://schemas.openxmlformats.org/officeDocument/2006/relationships/hyperlink" Target="https://forms.cloud.microsoft/Pages/ResponsePage.aspx?id=AErz7XYRsEOoDpVi_-dqNpGE941tYUFGoT4Xa7J6G39UQUZQUlBIQlFXTUhOUDA3VkpNOFJEWkZBVyQlQCNjPTEu" TargetMode="External"/><Relationship Id="rId17" Type="http://schemas.openxmlformats.org/officeDocument/2006/relationships/hyperlink" Target="mailto:eholmes@nea.org" TargetMode="External"/><Relationship Id="rId25" Type="http://schemas.openxmlformats.org/officeDocument/2006/relationships/hyperlink" Target="https://custom.cvent.com/820B5689CD804AEAA83FC39F9FBC8CD3/files/83f55975aac640e3be7fa255ec7d2415.pdf" TargetMode="External"/><Relationship Id="rId33" Type="http://schemas.openxmlformats.org/officeDocument/2006/relationships/hyperlink" Target="mailto:kmedina@nea.org" TargetMode="External"/><Relationship Id="rId2" Type="http://schemas.openxmlformats.org/officeDocument/2006/relationships/customXml" Target="../customXml/item2.xml"/><Relationship Id="rId16" Type="http://schemas.openxmlformats.org/officeDocument/2006/relationships/hyperlink" Target="mailto:neahqhelp@nea.org" TargetMode="External"/><Relationship Id="rId20" Type="http://schemas.openxmlformats.org/officeDocument/2006/relationships/hyperlink" Target="https://cvent.me/XO35Az" TargetMode="External"/><Relationship Id="rId29" Type="http://schemas.openxmlformats.org/officeDocument/2006/relationships/hyperlink" Target="https://www.cdc.gov/respiratory-viruses/guidance/index.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cloud.microsoft/Pages/ResponsePage.aspx?id=AErz7XYRsEOoDpVi_-dqNpGE941tYUFGoT4Xa7J6G39UMU1TWEtJNUMwSkZZOVdCVlJVRFM1UVNPVSQlQCNjPTEu" TargetMode="External"/><Relationship Id="rId24" Type="http://schemas.openxmlformats.org/officeDocument/2006/relationships/hyperlink" Target="mailto:kmedina@nea.org" TargetMode="External"/><Relationship Id="rId32" Type="http://schemas.openxmlformats.org/officeDocument/2006/relationships/hyperlink" Target="mailto:Support@Amtrav.com" TargetMode="External"/><Relationship Id="rId5" Type="http://schemas.openxmlformats.org/officeDocument/2006/relationships/styles" Target="styles.xml"/><Relationship Id="rId15" Type="http://schemas.openxmlformats.org/officeDocument/2006/relationships/hyperlink" Target="https://neapartnera.learnupon.com/content-details/5028358/0" TargetMode="External"/><Relationship Id="rId23" Type="http://schemas.openxmlformats.org/officeDocument/2006/relationships/hyperlink" Target="https://www.amtrav.com/knowledgebase/flight-price-comparison" TargetMode="External"/><Relationship Id="rId28" Type="http://schemas.openxmlformats.org/officeDocument/2006/relationships/hyperlink" Target="mailto:eholmes@nea.org" TargetMode="External"/><Relationship Id="rId36" Type="http://schemas.openxmlformats.org/officeDocument/2006/relationships/theme" Target="theme/theme1.xml"/><Relationship Id="rId10" Type="http://schemas.openxmlformats.org/officeDocument/2006/relationships/hyperlink" Target="https://www.nea.org/resource-library/campaign-lab" TargetMode="External"/><Relationship Id="rId19" Type="http://schemas.openxmlformats.org/officeDocument/2006/relationships/hyperlink" Target="mailto:eholmes@nea.org" TargetMode="External"/><Relationship Id="rId31" Type="http://schemas.openxmlformats.org/officeDocument/2006/relationships/hyperlink" Target="mailto:kmedina@nea.org" TargetMode="External"/><Relationship Id="rId4" Type="http://schemas.openxmlformats.org/officeDocument/2006/relationships/numbering" Target="numbering.xml"/><Relationship Id="rId9" Type="http://schemas.openxmlformats.org/officeDocument/2006/relationships/hyperlink" Target="https://www.nea.org/UD-Org-Support" TargetMode="External"/><Relationship Id="rId14" Type="http://schemas.openxmlformats.org/officeDocument/2006/relationships/hyperlink" Target="https://neapartnera.learnupon.com/users/sign_in" TargetMode="External"/><Relationship Id="rId22" Type="http://schemas.openxmlformats.org/officeDocument/2006/relationships/hyperlink" Target="https://custom.cvent.com/820B5689CD804AEAA83FC39F9FBC8CD3/files/01167a4933554f67b82d933e16a64f96.xlsx" TargetMode="External"/><Relationship Id="rId27" Type="http://schemas.openxmlformats.org/officeDocument/2006/relationships/hyperlink" Target="https://app.smartsheet.com/b/form/f793ca7f104d4296a4e5977e21058726" TargetMode="External"/><Relationship Id="rId30" Type="http://schemas.openxmlformats.org/officeDocument/2006/relationships/hyperlink" Target="mailto:akail@nea.org" TargetMode="External"/><Relationship Id="rId35" Type="http://schemas.openxmlformats.org/officeDocument/2006/relationships/fontTable" Target="fontTable.xml"/><Relationship Id="rId8" Type="http://schemas.openxmlformats.org/officeDocument/2006/relationships/hyperlink" Target="https://forms.cloud.microsoft/Pages/ResponsePage.aspx?id=AErz7XYRsEOoDpVi_-dqNpGE941tYUFGoT4Xa7J6G39UQlVVNllLQjBFWTE1SUI0UTFTNVQ4M1RUQyQlQCNjPT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3591193-FA56-4D8A-9090-C9A6298AED69}">
  <ds:schemaRefs>
    <ds:schemaRef ds:uri="http://schemas.microsoft.com/sharepoint/v3/contenttype/forms"/>
  </ds:schemaRefs>
</ds:datastoreItem>
</file>

<file path=customXml/itemProps2.xml><?xml version="1.0" encoding="utf-8"?>
<ds:datastoreItem xmlns:ds="http://schemas.openxmlformats.org/officeDocument/2006/customXml" ds:itemID="{C51B7C0F-BDB9-48C4-9824-CD76FDE95B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B97D81-C875-4B20-BBA8-DD6C68C20972}">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10</Pages>
  <Words>3122</Words>
  <Characters>17798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20879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2026-04-20T13:35:00Z</dcterms:created>
  <dcterms:modified xsi:type="dcterms:W3CDTF">2026-05-14T23:16:00Z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