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EE7F94" w:rsidP="5CF292E7" w:rsidRDefault="00830063" w14:paraId="18F2C28F" w14:textId="2B80E930">
      <w:pPr>
        <w:spacing w:after="0"/>
        <w:rPr>
          <w:b w:val="1"/>
          <w:bCs w:val="1"/>
          <w:sz w:val="44"/>
          <w:szCs w:val="44"/>
        </w:rPr>
      </w:pPr>
      <w:r w:rsidRPr="6F8E348D" w:rsidR="6F097B02">
        <w:rPr>
          <w:b w:val="1"/>
          <w:bCs w:val="1"/>
          <w:sz w:val="44"/>
          <w:szCs w:val="44"/>
        </w:rPr>
        <w:t xml:space="preserve">Strategic Planning and Coalition Building </w:t>
      </w:r>
      <w:r w:rsidRPr="6F8E348D" w:rsidR="5C55ADAD">
        <w:rPr>
          <w:b w:val="1"/>
          <w:bCs w:val="1"/>
          <w:sz w:val="44"/>
          <w:szCs w:val="44"/>
        </w:rPr>
        <w:t>Facilitator Agenda</w:t>
      </w:r>
      <w:r w:rsidRPr="6F8E348D" w:rsidR="424E35C0">
        <w:rPr>
          <w:b w:val="1"/>
          <w:bCs w:val="1"/>
          <w:sz w:val="44"/>
          <w:szCs w:val="44"/>
        </w:rPr>
        <w:t xml:space="preserve">: Day </w:t>
      </w:r>
      <w:r w:rsidRPr="6F8E348D" w:rsidR="1D99B413">
        <w:rPr>
          <w:b w:val="1"/>
          <w:bCs w:val="1"/>
          <w:sz w:val="44"/>
          <w:szCs w:val="44"/>
        </w:rPr>
        <w:t>2</w:t>
      </w:r>
    </w:p>
    <w:tbl>
      <w:tblPr>
        <w:tblStyle w:val="TableGrid"/>
        <w:tblW w:w="0" w:type="auto"/>
        <w:tblLook w:val="04A0" w:firstRow="1" w:lastRow="0" w:firstColumn="1" w:lastColumn="0" w:noHBand="0" w:noVBand="1"/>
      </w:tblPr>
      <w:tblGrid>
        <w:gridCol w:w="4675"/>
        <w:gridCol w:w="121"/>
        <w:gridCol w:w="2489"/>
        <w:gridCol w:w="2308"/>
        <w:gridCol w:w="2642"/>
        <w:gridCol w:w="2155"/>
      </w:tblGrid>
      <w:tr w:rsidR="00EE7F94" w:rsidTr="3E28C551" w14:paraId="672E8917" w14:textId="77777777">
        <w:tc>
          <w:tcPr>
            <w:tcW w:w="9593" w:type="dxa"/>
            <w:gridSpan w:val="4"/>
            <w:tcBorders>
              <w:bottom w:val="single" w:color="auto" w:sz="4" w:space="0"/>
            </w:tcBorders>
            <w:shd w:val="clear" w:color="auto" w:fill="F2F2F2" w:themeFill="background1" w:themeFillShade="F2"/>
            <w:tcMar/>
          </w:tcPr>
          <w:p w:rsidR="00EE7F94" w:rsidP="00FA2BB0"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FA2BB0" w:rsidRDefault="00EE7F94" w14:paraId="35DFD657" w14:textId="314C2B82">
            <w:pPr>
              <w:rPr>
                <w:b/>
                <w:bCs/>
                <w:sz w:val="44"/>
                <w:szCs w:val="44"/>
              </w:rPr>
            </w:pPr>
            <w:r>
              <w:rPr>
                <w:b/>
              </w:rPr>
              <w:t>Room Set-up:</w:t>
            </w:r>
          </w:p>
        </w:tc>
      </w:tr>
      <w:tr w:rsidR="00EE7F94" w:rsidTr="3E28C551" w14:paraId="4D698FEB" w14:textId="77777777">
        <w:tc>
          <w:tcPr>
            <w:tcW w:w="4796" w:type="dxa"/>
            <w:gridSpan w:val="2"/>
            <w:tcBorders>
              <w:right w:val="nil"/>
            </w:tcBorders>
            <w:tcMar/>
          </w:tcPr>
          <w:p w:rsidRPr="00010625" w:rsidR="00EE7F94" w:rsidP="00FA2BB0" w:rsidRDefault="00EE7F94" w14:paraId="55C62C83" w14:textId="77777777">
            <w:r w:rsidRPr="00010625">
              <w:t xml:space="preserve">1 Set of Handouts per Person </w:t>
            </w:r>
          </w:p>
          <w:p w:rsidRPr="00010625" w:rsidR="00EE7F94" w:rsidP="00FA2BB0" w:rsidRDefault="00EE7F94" w14:paraId="2EA68212" w14:textId="77777777">
            <w:r w:rsidRPr="00010625">
              <w:t>Name Tents with the Norms</w:t>
            </w:r>
          </w:p>
          <w:p w:rsidRPr="00010625" w:rsidR="00EE7F94" w:rsidP="00FA2BB0" w:rsidRDefault="00EE7F94" w14:paraId="38B9FD8B" w14:textId="311FE206">
            <w:r w:rsidRPr="00010625">
              <w:t xml:space="preserve">Room signs, </w:t>
            </w:r>
          </w:p>
          <w:p w:rsidRPr="00010625" w:rsidR="00EE7F94" w:rsidP="00FA2BB0" w:rsidRDefault="00EE7F94" w14:paraId="524087E6" w14:textId="77777777">
            <w:r w:rsidRPr="00010625">
              <w:t>One ream of white photocopy paper</w:t>
            </w:r>
          </w:p>
          <w:p w:rsidR="00EE7F94" w:rsidP="00FA2BB0" w:rsidRDefault="00EE7F94" w14:paraId="7F4E2E1D" w14:textId="10AA6A8F">
            <w:pPr>
              <w:rPr>
                <w:b/>
                <w:sz w:val="44"/>
                <w:szCs w:val="44"/>
              </w:rPr>
            </w:pPr>
            <w:r w:rsidRPr="00010625">
              <w:t xml:space="preserve">Chart Paper (4 to 5 full w Sticky Strip) </w:t>
            </w:r>
          </w:p>
        </w:tc>
        <w:tc>
          <w:tcPr>
            <w:tcW w:w="4797" w:type="dxa"/>
            <w:gridSpan w:val="2"/>
            <w:tcBorders>
              <w:left w:val="nil"/>
            </w:tcBorders>
            <w:tcMar/>
          </w:tcPr>
          <w:p w:rsidR="00EE7F94" w:rsidP="00FA2BB0" w:rsidRDefault="00EE7F94" w14:paraId="74C6A7EB" w14:textId="77777777">
            <w:pPr>
              <w:jc w:val="both"/>
            </w:pPr>
            <w:r>
              <w:t>Materials Box for each table with:</w:t>
            </w:r>
          </w:p>
          <w:p w:rsidR="00EE7F94" w:rsidP="00FA2BB0" w:rsidRDefault="00EE7F94" w14:paraId="0424D684" w14:textId="77777777">
            <w:pPr>
              <w:jc w:val="both"/>
            </w:pPr>
            <w:r>
              <w:t>Markers (Mr. Sketch variety)</w:t>
            </w:r>
          </w:p>
          <w:p w:rsidR="00EE7F94" w:rsidP="00FA2BB0" w:rsidRDefault="00EE7F94" w14:paraId="1446280C" w14:textId="77777777">
            <w:pPr>
              <w:jc w:val="both"/>
            </w:pPr>
            <w:r>
              <w:t>Post its – 3x3” and 4X5” sizes</w:t>
            </w:r>
          </w:p>
          <w:p w:rsidR="00EE7F94" w:rsidP="00FA2BB0" w:rsidRDefault="00EE7F94" w14:paraId="627B20A2" w14:textId="77777777">
            <w:pPr>
              <w:jc w:val="both"/>
            </w:pPr>
            <w:r>
              <w:t xml:space="preserve">Index Cards </w:t>
            </w:r>
          </w:p>
          <w:p w:rsidR="00EE7F94" w:rsidP="00FA2BB0" w:rsidRDefault="00EE7F94" w14:paraId="289FE39C" w14:textId="77777777">
            <w:pPr>
              <w:jc w:val="both"/>
            </w:pPr>
            <w:r>
              <w:t xml:space="preserve">Highlighters – 4 colors </w:t>
            </w:r>
          </w:p>
          <w:p w:rsidR="00EE7F94" w:rsidP="00FA2BB0" w:rsidRDefault="00EE7F94" w14:paraId="18EB9BB6" w14:textId="77777777">
            <w:pPr>
              <w:tabs>
                <w:tab w:val="left" w:pos="1867"/>
              </w:tabs>
              <w:jc w:val="both"/>
            </w:pPr>
            <w:r>
              <w:t>Pens and Pencils</w:t>
            </w:r>
          </w:p>
          <w:p w:rsidR="00EE7F94" w:rsidP="00FA2BB0" w:rsidRDefault="00EE7F94" w14:paraId="754C0AEA" w14:textId="21C145E6">
            <w:pPr>
              <w:ind w:left="68"/>
              <w:jc w:val="both"/>
              <w:rPr>
                <w:b/>
                <w:bCs/>
                <w:sz w:val="44"/>
                <w:szCs w:val="44"/>
              </w:rPr>
            </w:pPr>
            <w:r>
              <w:t>Participant “toys”</w:t>
            </w:r>
          </w:p>
        </w:tc>
        <w:tc>
          <w:tcPr>
            <w:tcW w:w="4797" w:type="dxa"/>
            <w:gridSpan w:val="2"/>
            <w:tcMar/>
          </w:tcPr>
          <w:p w:rsidR="00EE7F94" w:rsidP="00FA2BB0" w:rsidRDefault="00EE7F94" w14:paraId="25B71A58" w14:textId="1C61ADD4">
            <w:r>
              <w:t xml:space="preserve">Long Rectangle table at back for </w:t>
            </w:r>
            <w:r w:rsidR="58F96425">
              <w:t>facilitators</w:t>
            </w:r>
          </w:p>
          <w:p w:rsidR="00EE7F94" w:rsidP="00FA2BB0" w:rsidRDefault="00EE7F94" w14:paraId="2780FFBE" w14:textId="433A4F83">
            <w:r>
              <w:t>Round Tables for participants</w:t>
            </w:r>
          </w:p>
          <w:p w:rsidR="00EE7F94" w:rsidP="00FA2BB0" w:rsidRDefault="00EE7F94" w14:paraId="1ADFDB44" w14:textId="73191E28">
            <w:r>
              <w:t xml:space="preserve">Projector, Screen, </w:t>
            </w:r>
            <w:r w:rsidR="2193F108">
              <w:t>mics, and</w:t>
            </w:r>
            <w:r>
              <w:t xml:space="preserve"> Speakers</w:t>
            </w:r>
          </w:p>
          <w:p w:rsidR="00EE7F94" w:rsidP="00FA2BB0"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FA2BB0" w:rsidRDefault="00EE7F94" w14:paraId="014BA0EF" w14:textId="232F8E71">
            <w:pPr>
              <w:rPr>
                <w:b/>
                <w:sz w:val="44"/>
                <w:szCs w:val="44"/>
              </w:rPr>
            </w:pPr>
            <w:r>
              <w:t xml:space="preserve">50 people max </w:t>
            </w:r>
          </w:p>
        </w:tc>
      </w:tr>
      <w:tr w:rsidR="00EE7F94" w:rsidTr="3E28C551" w14:paraId="31FDDE51" w14:textId="77777777">
        <w:tc>
          <w:tcPr>
            <w:tcW w:w="14390" w:type="dxa"/>
            <w:gridSpan w:val="6"/>
            <w:tcMar/>
          </w:tcPr>
          <w:p w:rsidRPr="00EE7F94" w:rsidR="00EE7F94" w:rsidP="00FA2BB0" w:rsidRDefault="00EE7F94" w14:paraId="05E36C96" w14:textId="77777777">
            <w:pPr>
              <w:rPr>
                <w:b/>
                <w:sz w:val="24"/>
                <w:szCs w:val="24"/>
              </w:rPr>
            </w:pPr>
            <w:r w:rsidRPr="00EE7F94">
              <w:rPr>
                <w:b/>
                <w:sz w:val="24"/>
                <w:szCs w:val="24"/>
              </w:rPr>
              <w:t>Key Outcomes for the Event:</w:t>
            </w:r>
          </w:p>
          <w:p w:rsidR="00EE7F94" w:rsidP="00FA2BB0" w:rsidRDefault="00EE7F94" w14:paraId="7E0C9869" w14:textId="274B11A4">
            <w:pPr>
              <w:rPr>
                <w:sz w:val="24"/>
                <w:szCs w:val="24"/>
              </w:rPr>
            </w:pPr>
            <w:r w:rsidRPr="6DD50E47" w:rsidR="217449F4">
              <w:rPr>
                <w:sz w:val="24"/>
                <w:szCs w:val="24"/>
              </w:rPr>
              <w:t>Participants will</w:t>
            </w:r>
            <w:r w:rsidRPr="6DD50E47" w:rsidR="56AE45D8">
              <w:rPr>
                <w:sz w:val="24"/>
                <w:szCs w:val="24"/>
              </w:rPr>
              <w:t xml:space="preserve"> </w:t>
            </w:r>
          </w:p>
          <w:p w:rsidR="0EEA1FE3" w:rsidP="6DD50E47" w:rsidRDefault="0EEA1FE3" w14:paraId="6C101903" w14:textId="7C7A67C3">
            <w:pPr>
              <w:rPr>
                <w:color w:val="2E74B5" w:themeColor="accent1" w:themeTint="FF" w:themeShade="BF"/>
                <w:sz w:val="24"/>
                <w:szCs w:val="24"/>
              </w:rPr>
            </w:pPr>
            <w:r w:rsidRPr="6DD50E47" w:rsidR="0EEA1FE3">
              <w:rPr>
                <w:color w:val="2E74B5" w:themeColor="accent1" w:themeTint="FF" w:themeShade="BF"/>
                <w:sz w:val="24"/>
                <w:szCs w:val="24"/>
              </w:rPr>
              <w:t xml:space="preserve">    </w:t>
            </w:r>
            <w:r w:rsidRPr="6DD50E47" w:rsidR="1863DE2D">
              <w:rPr>
                <w:color w:val="2E74B5" w:themeColor="accent1" w:themeTint="FF" w:themeShade="BF"/>
                <w:sz w:val="24"/>
                <w:szCs w:val="24"/>
              </w:rPr>
              <w:t>Move pillars of power after 1432 plan</w:t>
            </w:r>
          </w:p>
          <w:p w:rsidR="007162F3" w:rsidP="00FA2BB0" w:rsidRDefault="007162F3" w14:paraId="21117AC6" w14:textId="24408C49">
            <w:pPr>
              <w:rPr>
                <w:color w:val="2E74B5" w:themeColor="accent1" w:themeShade="BF"/>
                <w:sz w:val="24"/>
                <w:szCs w:val="24"/>
              </w:rPr>
            </w:pPr>
            <w:r w:rsidRPr="6DD50E47" w:rsidR="4B649455">
              <w:rPr>
                <w:color w:val="2E74B5" w:themeColor="accent1" w:themeTint="FF" w:themeShade="BF"/>
                <w:sz w:val="24"/>
                <w:szCs w:val="24"/>
              </w:rPr>
              <w:t xml:space="preserve">X </w:t>
            </w:r>
            <w:r w:rsidRPr="6DD50E47" w:rsidR="6FF8A011">
              <w:rPr>
                <w:color w:val="2E74B5" w:themeColor="accent1" w:themeTint="FF" w:themeShade="BF"/>
                <w:sz w:val="24"/>
                <w:szCs w:val="24"/>
              </w:rPr>
              <w:t>Core Values</w:t>
            </w:r>
          </w:p>
          <w:p w:rsidR="00397ECA" w:rsidP="00FA2BB0" w:rsidRDefault="00397ECA" w14:paraId="278CB7C1" w14:textId="6B5AB015">
            <w:pPr>
              <w:rPr>
                <w:color w:val="2E74B5" w:themeColor="accent1" w:themeShade="BF"/>
                <w:sz w:val="24"/>
                <w:szCs w:val="24"/>
              </w:rPr>
            </w:pPr>
            <w:r w:rsidRPr="6DD50E47" w:rsidR="54A2F932">
              <w:rPr>
                <w:color w:val="2E74B5" w:themeColor="accent1" w:themeTint="FF" w:themeShade="BF"/>
                <w:sz w:val="24"/>
                <w:szCs w:val="24"/>
              </w:rPr>
              <w:t xml:space="preserve">X </w:t>
            </w:r>
            <w:r w:rsidRPr="6DD50E47" w:rsidR="415F6780">
              <w:rPr>
                <w:color w:val="2E74B5" w:themeColor="accent1" w:themeTint="FF" w:themeShade="BF"/>
                <w:sz w:val="24"/>
                <w:szCs w:val="24"/>
              </w:rPr>
              <w:t>World as it is/world as it should be</w:t>
            </w:r>
          </w:p>
          <w:p w:rsidR="48D1BB45" w:rsidP="6DD50E47" w:rsidRDefault="48D1BB45" w14:paraId="0A7A04B7" w14:textId="3F954517">
            <w:pPr>
              <w:rPr>
                <w:color w:val="2E74B5" w:themeColor="accent1" w:themeTint="FF" w:themeShade="BF"/>
                <w:sz w:val="24"/>
                <w:szCs w:val="24"/>
              </w:rPr>
            </w:pPr>
            <w:r w:rsidRPr="6DD50E47" w:rsidR="48D1BB45">
              <w:rPr>
                <w:color w:val="2E74B5" w:themeColor="accent1" w:themeTint="FF" w:themeShade="BF"/>
                <w:sz w:val="24"/>
                <w:szCs w:val="24"/>
              </w:rPr>
              <w:t xml:space="preserve">    </w:t>
            </w:r>
            <w:r w:rsidRPr="6DD50E47" w:rsidR="0E1B8B20">
              <w:rPr>
                <w:color w:val="2E74B5" w:themeColor="accent1" w:themeTint="FF" w:themeShade="BF"/>
                <w:sz w:val="24"/>
                <w:szCs w:val="24"/>
              </w:rPr>
              <w:t>6 Box SWOT-</w:t>
            </w:r>
          </w:p>
          <w:p w:rsidR="00EE5D69" w:rsidP="00FA2BB0" w:rsidRDefault="00EE5D69" w14:paraId="5E67D45E" w14:textId="16AF8BD2">
            <w:pPr>
              <w:rPr>
                <w:color w:val="2E74B5" w:themeColor="accent1" w:themeShade="BF"/>
                <w:sz w:val="24"/>
                <w:szCs w:val="24"/>
              </w:rPr>
            </w:pPr>
            <w:r w:rsidRPr="6DD50E47" w:rsidR="4D6A4A7F">
              <w:rPr>
                <w:color w:val="2E74B5" w:themeColor="accent1" w:themeTint="FF" w:themeShade="BF"/>
                <w:sz w:val="24"/>
                <w:szCs w:val="24"/>
              </w:rPr>
              <w:t xml:space="preserve">    </w:t>
            </w:r>
            <w:r w:rsidRPr="6DD50E47" w:rsidR="46DE283D">
              <w:rPr>
                <w:color w:val="2E74B5" w:themeColor="accent1" w:themeTint="FF" w:themeShade="BF"/>
                <w:sz w:val="24"/>
                <w:szCs w:val="24"/>
              </w:rPr>
              <w:t xml:space="preserve">Union </w:t>
            </w:r>
            <w:r w:rsidRPr="6DD50E47" w:rsidR="46DE283D">
              <w:rPr>
                <w:color w:val="2E74B5" w:themeColor="accent1" w:themeTint="FF" w:themeShade="BF"/>
                <w:sz w:val="24"/>
                <w:szCs w:val="24"/>
              </w:rPr>
              <w:t>assessment</w:t>
            </w:r>
            <w:r w:rsidRPr="6DD50E47" w:rsidR="778DE348">
              <w:rPr>
                <w:color w:val="2E74B5" w:themeColor="accent1" w:themeTint="FF" w:themeShade="BF"/>
                <w:sz w:val="24"/>
                <w:szCs w:val="24"/>
              </w:rPr>
              <w:t>/ (</w:t>
            </w:r>
            <w:r w:rsidRPr="6DD50E47" w:rsidR="778DE348">
              <w:rPr>
                <w:color w:val="2E74B5" w:themeColor="accent1" w:themeTint="FF" w:themeShade="BF"/>
                <w:sz w:val="24"/>
                <w:szCs w:val="24"/>
              </w:rPr>
              <w:t xml:space="preserve">club to </w:t>
            </w:r>
            <w:r w:rsidRPr="6DD50E47" w:rsidR="4D3C45EC">
              <w:rPr>
                <w:color w:val="2E74B5" w:themeColor="accent1" w:themeTint="FF" w:themeShade="BF"/>
                <w:sz w:val="24"/>
                <w:szCs w:val="24"/>
              </w:rPr>
              <w:t xml:space="preserve">fighting </w:t>
            </w:r>
            <w:r w:rsidRPr="6DD50E47" w:rsidR="4D3C45EC">
              <w:rPr>
                <w:color w:val="2E74B5" w:themeColor="accent1" w:themeTint="FF" w:themeShade="BF"/>
                <w:sz w:val="24"/>
                <w:szCs w:val="24"/>
              </w:rPr>
              <w:t>union?)</w:t>
            </w:r>
            <w:r w:rsidRPr="6DD50E47" w:rsidR="4D3C45EC">
              <w:rPr>
                <w:color w:val="2E74B5" w:themeColor="accent1" w:themeTint="FF" w:themeShade="BF"/>
                <w:sz w:val="24"/>
                <w:szCs w:val="24"/>
              </w:rPr>
              <w:t xml:space="preserve"> </w:t>
            </w:r>
            <w:r w:rsidRPr="6DD50E47" w:rsidR="02DE6479">
              <w:rPr>
                <w:color w:val="2E74B5" w:themeColor="accent1" w:themeTint="FF" w:themeShade="BF"/>
                <w:sz w:val="24"/>
                <w:szCs w:val="24"/>
              </w:rPr>
              <w:t xml:space="preserve">/ </w:t>
            </w:r>
            <w:r w:rsidRPr="6DD50E47" w:rsidR="25917191">
              <w:rPr>
                <w:color w:val="2E74B5" w:themeColor="accent1" w:themeTint="FF" w:themeShade="BF"/>
                <w:sz w:val="24"/>
                <w:szCs w:val="24"/>
              </w:rPr>
              <w:t>equity</w:t>
            </w:r>
            <w:r w:rsidRPr="6DD50E47" w:rsidR="25917191">
              <w:rPr>
                <w:color w:val="2E74B5" w:themeColor="accent1" w:themeTint="FF" w:themeShade="BF"/>
                <w:sz w:val="24"/>
                <w:szCs w:val="24"/>
              </w:rPr>
              <w:t xml:space="preserve"> </w:t>
            </w:r>
            <w:r w:rsidRPr="6DD50E47" w:rsidR="70B0062D">
              <w:rPr>
                <w:color w:val="2E74B5" w:themeColor="accent1" w:themeTint="FF" w:themeShade="BF"/>
                <w:sz w:val="24"/>
                <w:szCs w:val="24"/>
              </w:rPr>
              <w:t>tool</w:t>
            </w:r>
            <w:r w:rsidRPr="6DD50E47" w:rsidR="25917191">
              <w:rPr>
                <w:color w:val="2E74B5" w:themeColor="accent1" w:themeTint="FF" w:themeShade="BF"/>
                <w:sz w:val="24"/>
                <w:szCs w:val="24"/>
              </w:rPr>
              <w:t xml:space="preserve">/ power shield (organizational </w:t>
            </w:r>
            <w:r w:rsidRPr="6DD50E47" w:rsidR="25917191">
              <w:rPr>
                <w:color w:val="2E74B5" w:themeColor="accent1" w:themeTint="FF" w:themeShade="BF"/>
                <w:sz w:val="24"/>
                <w:szCs w:val="24"/>
              </w:rPr>
              <w:t>level)</w:t>
            </w:r>
          </w:p>
          <w:p w:rsidR="00846466" w:rsidP="00FA2BB0" w:rsidRDefault="00846466" w14:paraId="7C784833" w14:textId="6E28BD43">
            <w:pPr>
              <w:rPr>
                <w:color w:val="2E74B5" w:themeColor="accent1" w:themeShade="BF"/>
                <w:sz w:val="24"/>
                <w:szCs w:val="24"/>
              </w:rPr>
            </w:pPr>
            <w:r w:rsidRPr="6DD50E47" w:rsidR="2B77C881">
              <w:rPr>
                <w:color w:val="2E74B5" w:themeColor="accent1" w:themeTint="FF" w:themeShade="BF"/>
                <w:sz w:val="24"/>
                <w:szCs w:val="24"/>
              </w:rPr>
              <w:t xml:space="preserve">    </w:t>
            </w:r>
            <w:r w:rsidRPr="6DD50E47" w:rsidR="70B792EF">
              <w:rPr>
                <w:color w:val="2E74B5" w:themeColor="accent1" w:themeTint="FF" w:themeShade="BF"/>
                <w:sz w:val="24"/>
                <w:szCs w:val="24"/>
              </w:rPr>
              <w:t>Pillars of Power</w:t>
            </w:r>
            <w:r w:rsidRPr="6DD50E47" w:rsidR="3E8B0690">
              <w:rPr>
                <w:color w:val="2E74B5" w:themeColor="accent1" w:themeTint="FF" w:themeShade="BF"/>
                <w:sz w:val="24"/>
                <w:szCs w:val="24"/>
              </w:rPr>
              <w:t xml:space="preserve"> </w:t>
            </w:r>
          </w:p>
          <w:p w:rsidR="0056050C" w:rsidP="00FA2BB0" w:rsidRDefault="00A32F2F" w14:paraId="5082A4EE" w14:textId="570D35A7">
            <w:pPr>
              <w:rPr>
                <w:color w:val="2E74B5" w:themeColor="accent1" w:themeShade="BF"/>
                <w:sz w:val="24"/>
                <w:szCs w:val="24"/>
              </w:rPr>
            </w:pPr>
            <w:r w:rsidRPr="6DD50E47" w:rsidR="51B4273A">
              <w:rPr>
                <w:color w:val="2E74B5" w:themeColor="accent1" w:themeTint="FF" w:themeShade="BF"/>
                <w:sz w:val="24"/>
                <w:szCs w:val="24"/>
              </w:rPr>
              <w:t xml:space="preserve">    </w:t>
            </w:r>
            <w:r w:rsidRPr="6DD50E47" w:rsidR="1A014E9E">
              <w:rPr>
                <w:color w:val="2E74B5" w:themeColor="accent1" w:themeTint="FF" w:themeShade="BF"/>
                <w:sz w:val="24"/>
                <w:szCs w:val="24"/>
              </w:rPr>
              <w:t>Expressions of oppression: internal, interpersonal, institutional, systemic</w:t>
            </w:r>
            <w:r w:rsidRPr="6DD50E47" w:rsidR="0617FCE4">
              <w:rPr>
                <w:color w:val="2E74B5" w:themeColor="accent1" w:themeTint="FF" w:themeShade="BF"/>
                <w:sz w:val="24"/>
                <w:szCs w:val="24"/>
              </w:rPr>
              <w:t xml:space="preserve"> (One slide before pillars)</w:t>
            </w:r>
          </w:p>
          <w:p w:rsidR="00873E82" w:rsidP="00FA2BB0" w:rsidRDefault="00873E82" w14:paraId="72DA1B2D" w14:textId="5F320C9A">
            <w:pPr>
              <w:rPr>
                <w:color w:val="2E74B5" w:themeColor="accent1" w:themeShade="BF"/>
                <w:sz w:val="24"/>
                <w:szCs w:val="24"/>
              </w:rPr>
            </w:pPr>
            <w:r w:rsidRPr="6DD50E47" w:rsidR="0617FCE4">
              <w:rPr>
                <w:color w:val="2E74B5" w:themeColor="accent1" w:themeTint="FF" w:themeShade="BF"/>
                <w:sz w:val="24"/>
                <w:szCs w:val="24"/>
              </w:rPr>
              <w:t xml:space="preserve">    </w:t>
            </w:r>
            <w:r w:rsidRPr="6DD50E47" w:rsidR="4F989944">
              <w:rPr>
                <w:color w:val="2E74B5" w:themeColor="accent1" w:themeTint="FF" w:themeShade="BF"/>
                <w:sz w:val="24"/>
                <w:szCs w:val="24"/>
              </w:rPr>
              <w:t>Very brief target identification review</w:t>
            </w:r>
            <w:r w:rsidRPr="6DD50E47" w:rsidR="65D7CE7D">
              <w:rPr>
                <w:color w:val="2E74B5" w:themeColor="accent1" w:themeTint="FF" w:themeShade="BF"/>
                <w:sz w:val="24"/>
                <w:szCs w:val="24"/>
              </w:rPr>
              <w:t xml:space="preserve"> (maybe: </w:t>
            </w:r>
            <w:r w:rsidRPr="6DD50E47" w:rsidR="1C441E0A">
              <w:rPr>
                <w:color w:val="2E74B5" w:themeColor="accent1" w:themeTint="FF" w:themeShade="BF"/>
                <w:sz w:val="24"/>
                <w:szCs w:val="24"/>
              </w:rPr>
              <w:t>ID decision-maker</w:t>
            </w:r>
            <w:r w:rsidRPr="6DD50E47" w:rsidR="1ADA9639">
              <w:rPr>
                <w:color w:val="2E74B5" w:themeColor="accent1" w:themeTint="FF" w:themeShade="BF"/>
                <w:sz w:val="24"/>
                <w:szCs w:val="24"/>
              </w:rPr>
              <w:t>&gt; how much power do you need to move them?&gt; election campaign training plug</w:t>
            </w:r>
            <w:r w:rsidRPr="6DD50E47" w:rsidR="50BE1D61">
              <w:rPr>
                <w:color w:val="2E74B5" w:themeColor="accent1" w:themeTint="FF" w:themeShade="BF"/>
                <w:sz w:val="24"/>
                <w:szCs w:val="24"/>
              </w:rPr>
              <w:t>)</w:t>
            </w:r>
          </w:p>
          <w:p w:rsidR="00397ECA" w:rsidP="00FA2BB0" w:rsidRDefault="00397ECA" w14:paraId="2BFE5021" w14:textId="70D44591">
            <w:pPr>
              <w:rPr>
                <w:color w:val="2E74B5" w:themeColor="accent1" w:themeShade="BF"/>
                <w:sz w:val="24"/>
                <w:szCs w:val="24"/>
              </w:rPr>
            </w:pPr>
            <w:r w:rsidRPr="6DD50E47" w:rsidR="4BC6E63C">
              <w:rPr>
                <w:color w:val="2E74B5" w:themeColor="accent1" w:themeTint="FF" w:themeShade="BF"/>
                <w:sz w:val="24"/>
                <w:szCs w:val="24"/>
              </w:rPr>
              <w:t xml:space="preserve">    </w:t>
            </w:r>
            <w:r w:rsidRPr="6DD50E47" w:rsidR="415F6780">
              <w:rPr>
                <w:color w:val="2E74B5" w:themeColor="accent1" w:themeTint="FF" w:themeShade="BF"/>
                <w:sz w:val="24"/>
                <w:szCs w:val="24"/>
              </w:rPr>
              <w:t>Build a 2-4-3-1 plan</w:t>
            </w:r>
          </w:p>
          <w:p w:rsidR="004116D1" w:rsidP="00FA2BB0" w:rsidRDefault="004116D1" w14:paraId="4C157706" w14:textId="5604468F">
            <w:pPr>
              <w:rPr>
                <w:color w:val="2E74B5" w:themeColor="accent1" w:themeShade="BF"/>
                <w:sz w:val="24"/>
                <w:szCs w:val="24"/>
              </w:rPr>
            </w:pPr>
            <w:r w:rsidRPr="6DD50E47" w:rsidR="29639BE3">
              <w:rPr>
                <w:color w:val="2E74B5" w:themeColor="accent1" w:themeTint="FF" w:themeShade="BF"/>
                <w:sz w:val="24"/>
                <w:szCs w:val="24"/>
              </w:rPr>
              <w:t xml:space="preserve"> X </w:t>
            </w:r>
            <w:r w:rsidRPr="6DD50E47" w:rsidR="3211D0C9">
              <w:rPr>
                <w:color w:val="2E74B5" w:themeColor="accent1" w:themeTint="FF" w:themeShade="BF"/>
                <w:sz w:val="24"/>
                <w:szCs w:val="24"/>
              </w:rPr>
              <w:t>Spectrum of Allies</w:t>
            </w:r>
          </w:p>
          <w:p w:rsidR="00024D10" w:rsidP="00FA2BB0" w:rsidRDefault="00024D10" w14:paraId="12A42168" w14:textId="37CA2CE3">
            <w:pPr>
              <w:rPr>
                <w:color w:val="2E74B5" w:themeColor="accent1" w:themeShade="BF"/>
                <w:sz w:val="24"/>
                <w:szCs w:val="24"/>
              </w:rPr>
            </w:pPr>
            <w:r>
              <w:rPr>
                <w:color w:val="2E74B5" w:themeColor="accent1" w:themeShade="BF"/>
                <w:sz w:val="24"/>
                <w:szCs w:val="24"/>
              </w:rPr>
              <w:t>Community mapping</w:t>
            </w:r>
            <w:r w:rsidR="00847166">
              <w:rPr>
                <w:color w:val="2E74B5" w:themeColor="accent1" w:themeShade="BF"/>
                <w:sz w:val="24"/>
                <w:szCs w:val="24"/>
              </w:rPr>
              <w:t xml:space="preserve"> MEL</w:t>
            </w:r>
            <w:r w:rsidR="00FC0952">
              <w:rPr>
                <w:color w:val="2E74B5" w:themeColor="accent1" w:themeShade="BF"/>
                <w:sz w:val="24"/>
                <w:szCs w:val="24"/>
              </w:rPr>
              <w:t>ISSA</w:t>
            </w:r>
          </w:p>
          <w:p w:rsidR="00851BE1" w:rsidP="00FA2BB0" w:rsidRDefault="00851BE1" w14:paraId="01403FED" w14:textId="4B1463F1">
            <w:pPr>
              <w:rPr>
                <w:color w:val="2E74B5" w:themeColor="accent1" w:themeShade="BF"/>
                <w:sz w:val="24"/>
                <w:szCs w:val="24"/>
              </w:rPr>
            </w:pPr>
            <w:r w:rsidRPr="6DD50E47" w:rsidR="29A34A20">
              <w:rPr>
                <w:color w:val="2E74B5" w:themeColor="accent1" w:themeTint="FF" w:themeShade="BF"/>
                <w:sz w:val="24"/>
                <w:szCs w:val="24"/>
              </w:rPr>
              <w:t xml:space="preserve">    </w:t>
            </w:r>
            <w:r w:rsidRPr="6DD50E47" w:rsidR="0ACFD1B1">
              <w:rPr>
                <w:color w:val="2E74B5" w:themeColor="accent1" w:themeTint="FF" w:themeShade="BF"/>
                <w:sz w:val="24"/>
                <w:szCs w:val="24"/>
              </w:rPr>
              <w:t>Case study analysis</w:t>
            </w:r>
            <w:r w:rsidRPr="6DD50E47" w:rsidR="67452394">
              <w:rPr>
                <w:color w:val="2E74B5" w:themeColor="accent1" w:themeTint="FF" w:themeShade="BF"/>
                <w:sz w:val="24"/>
                <w:szCs w:val="24"/>
              </w:rPr>
              <w:t>- linked needs scripting</w:t>
            </w:r>
          </w:p>
          <w:p w:rsidR="00DE06EE" w:rsidP="00FA2BB0" w:rsidRDefault="0044256D" w14:paraId="2868CD69" w14:textId="582D8EE3">
            <w:pPr>
              <w:rPr>
                <w:color w:val="2E74B5" w:themeColor="accent1" w:themeShade="BF"/>
                <w:sz w:val="24"/>
                <w:szCs w:val="24"/>
              </w:rPr>
            </w:pPr>
            <w:r w:rsidRPr="6DD50E47" w:rsidR="67452394">
              <w:rPr>
                <w:color w:val="2E74B5" w:themeColor="accent1" w:themeTint="FF" w:themeShade="BF"/>
                <w:sz w:val="24"/>
                <w:szCs w:val="24"/>
              </w:rPr>
              <w:t xml:space="preserve">    </w:t>
            </w:r>
            <w:r w:rsidRPr="6DD50E47" w:rsidR="149284FE">
              <w:rPr>
                <w:color w:val="2E74B5" w:themeColor="accent1" w:themeTint="FF" w:themeShade="BF"/>
                <w:sz w:val="24"/>
                <w:szCs w:val="24"/>
              </w:rPr>
              <w:t xml:space="preserve">Base building: </w:t>
            </w:r>
            <w:r w:rsidRPr="6DD50E47" w:rsidR="630B7309">
              <w:rPr>
                <w:color w:val="2E74B5" w:themeColor="accent1" w:themeTint="FF" w:themeShade="BF"/>
                <w:sz w:val="24"/>
                <w:szCs w:val="24"/>
              </w:rPr>
              <w:t xml:space="preserve">Structured organizing conversations and </w:t>
            </w:r>
            <w:r w:rsidRPr="6DD50E47" w:rsidR="3211D0C9">
              <w:rPr>
                <w:color w:val="2E74B5" w:themeColor="accent1" w:themeTint="FF" w:themeShade="BF"/>
                <w:sz w:val="24"/>
                <w:szCs w:val="24"/>
              </w:rPr>
              <w:t>Story of Self/Us/Now</w:t>
            </w:r>
            <w:r w:rsidRPr="6DD50E47" w:rsidR="6718AA11">
              <w:rPr>
                <w:color w:val="2E74B5" w:themeColor="accent1" w:themeTint="FF" w:themeShade="BF"/>
                <w:sz w:val="24"/>
                <w:szCs w:val="24"/>
              </w:rPr>
              <w:t xml:space="preserve"> (Alabama Foundations 1.4)</w:t>
            </w:r>
            <w:r w:rsidRPr="6DD50E47" w:rsidR="149284FE">
              <w:rPr>
                <w:color w:val="2E74B5" w:themeColor="accent1" w:themeTint="FF" w:themeShade="BF"/>
                <w:sz w:val="24"/>
                <w:szCs w:val="24"/>
              </w:rPr>
              <w:t xml:space="preserve"> tie back to power shield and shared values</w:t>
            </w:r>
            <w:r w:rsidRPr="6DD50E47" w:rsidR="195E1E44">
              <w:rPr>
                <w:color w:val="2E74B5" w:themeColor="accent1" w:themeTint="FF" w:themeShade="BF"/>
                <w:sz w:val="24"/>
                <w:szCs w:val="24"/>
              </w:rPr>
              <w:t xml:space="preserve"> (unboxing video?)</w:t>
            </w:r>
          </w:p>
          <w:p w:rsidR="00030AA3" w:rsidP="00FA2BB0" w:rsidRDefault="00030AA3" w14:paraId="75D3224F" w14:textId="05D7378E">
            <w:pPr>
              <w:rPr>
                <w:color w:val="2E74B5" w:themeColor="accent1" w:themeShade="BF"/>
                <w:sz w:val="24"/>
                <w:szCs w:val="24"/>
              </w:rPr>
            </w:pPr>
            <w:r>
              <w:rPr>
                <w:color w:val="2E74B5" w:themeColor="accent1" w:themeShade="BF"/>
                <w:sz w:val="24"/>
                <w:szCs w:val="24"/>
              </w:rPr>
              <w:t>Very brief intro to elections (You cannot win big wins on an interpersonal level)</w:t>
            </w:r>
          </w:p>
          <w:p w:rsidR="00215FD9" w:rsidP="00FA2BB0" w:rsidRDefault="00215FD9" w14:paraId="489C56E4" w14:textId="242D3F04">
            <w:pPr>
              <w:rPr>
                <w:color w:val="2E74B5" w:themeColor="accent1" w:themeShade="BF"/>
                <w:sz w:val="24"/>
                <w:szCs w:val="24"/>
              </w:rPr>
            </w:pPr>
            <w:r w:rsidRPr="6DD50E47" w:rsidR="5CDF46D2">
              <w:rPr>
                <w:color w:val="2E74B5" w:themeColor="accent1" w:themeTint="FF" w:themeShade="BF"/>
                <w:sz w:val="24"/>
                <w:szCs w:val="24"/>
              </w:rPr>
              <w:t>Inside/Outside strategy and worksheets (accountability for elected friendlies)</w:t>
            </w:r>
          </w:p>
          <w:p w:rsidR="00EE7F94" w:rsidP="00FA2BB0" w:rsidRDefault="00EE7F94" w14:paraId="1695366E" w14:textId="77777777">
            <w:pPr>
              <w:rPr>
                <w:sz w:val="24"/>
                <w:szCs w:val="24"/>
              </w:rPr>
            </w:pPr>
            <w:r>
              <w:rPr>
                <w:sz w:val="24"/>
                <w:szCs w:val="24"/>
              </w:rPr>
              <w:t>Participants can</w:t>
            </w:r>
          </w:p>
          <w:p w:rsidR="00EE7F94" w:rsidP="00FA2BB0" w:rsidRDefault="00EE7F94" w14:paraId="512AA8C9" w14:textId="77777777">
            <w:pPr>
              <w:rPr>
                <w:sz w:val="24"/>
                <w:szCs w:val="24"/>
              </w:rPr>
            </w:pPr>
          </w:p>
          <w:p w:rsidR="00EE7F94" w:rsidP="5CF292E7" w:rsidRDefault="00EE7F94" w14:paraId="6CE8D507" w14:textId="77777777">
            <w:pPr>
              <w:rPr>
                <w:sz w:val="24"/>
                <w:szCs w:val="24"/>
              </w:rPr>
            </w:pPr>
          </w:p>
          <w:p w:rsidR="00EE7F94" w:rsidP="5CF292E7" w:rsidRDefault="00EE7F94" w14:paraId="25538926" w14:textId="77777777">
            <w:pPr>
              <w:rPr>
                <w:sz w:val="24"/>
                <w:szCs w:val="24"/>
              </w:rPr>
            </w:pPr>
          </w:p>
          <w:p w:rsidR="00EE7F94" w:rsidP="00FA2BB0" w:rsidRDefault="00EE7F94" w14:paraId="77B9E7C8" w14:textId="0021A214">
            <w:pPr>
              <w:rPr>
                <w:b/>
                <w:sz w:val="44"/>
                <w:szCs w:val="44"/>
              </w:rPr>
            </w:pPr>
          </w:p>
        </w:tc>
      </w:tr>
      <w:tr w:rsidR="00EE7F94" w:rsidTr="3E28C551" w14:paraId="19FEE178" w14:textId="77777777">
        <w:tc>
          <w:tcPr>
            <w:tcW w:w="14390" w:type="dxa"/>
            <w:gridSpan w:val="6"/>
            <w:shd w:val="clear" w:color="auto" w:fill="F2F2F2" w:themeFill="background1" w:themeFillShade="F2"/>
            <w:tcMar/>
          </w:tcPr>
          <w:p w:rsidRPr="00EE7F94" w:rsidR="00EE7F94" w:rsidP="00FA2BB0" w:rsidRDefault="00EE7F94" w14:paraId="69B32E2A" w14:textId="69D578D9">
            <w:pPr>
              <w:pStyle w:val="Heading4"/>
              <w:keepLines w:val="0"/>
              <w:spacing w:before="0" w:after="0"/>
              <w:rPr>
                <w:bCs/>
                <w:sz w:val="44"/>
                <w:szCs w:val="44"/>
              </w:rPr>
            </w:pPr>
            <w:r w:rsidRPr="00EE7F94">
              <w:t>Overview of Content, Time, and Facilitator Assignment</w:t>
            </w:r>
          </w:p>
        </w:tc>
      </w:tr>
      <w:tr w:rsidRPr="00010625" w:rsidR="00EE7F94" w:rsidTr="3E28C551" w14:paraId="5E93BF8C" w14:textId="77777777">
        <w:tc>
          <w:tcPr>
            <w:tcW w:w="4675" w:type="dxa"/>
            <w:tcMar/>
          </w:tcPr>
          <w:p w:rsidR="00EE7F94" w:rsidP="5CF292E7" w:rsidRDefault="00EE7F94" w14:paraId="4BF0A617" w14:textId="1202279D">
            <w:pPr>
              <w:rPr>
                <w:sz w:val="24"/>
                <w:szCs w:val="24"/>
              </w:rPr>
            </w:pPr>
            <w:r w:rsidRPr="59FC56B0" w:rsidR="217449F4">
              <w:rPr>
                <w:sz w:val="24"/>
                <w:szCs w:val="24"/>
              </w:rPr>
              <w:t xml:space="preserve">8:30-9:00 </w:t>
            </w:r>
            <w:r w:rsidRPr="59FC56B0" w:rsidR="03C11649">
              <w:rPr>
                <w:sz w:val="24"/>
                <w:szCs w:val="24"/>
              </w:rPr>
              <w:t xml:space="preserve">  </w:t>
            </w:r>
            <w:r w:rsidRPr="59FC56B0" w:rsidR="779B691F">
              <w:rPr>
                <w:sz w:val="24"/>
                <w:szCs w:val="24"/>
              </w:rPr>
              <w:t xml:space="preserve">  </w:t>
            </w:r>
            <w:r w:rsidRPr="59FC56B0" w:rsidR="03C11649">
              <w:rPr>
                <w:sz w:val="24"/>
                <w:szCs w:val="24"/>
              </w:rPr>
              <w:t xml:space="preserve"> </w:t>
            </w:r>
            <w:r w:rsidRPr="59FC56B0" w:rsidR="217449F4">
              <w:rPr>
                <w:sz w:val="24"/>
                <w:szCs w:val="24"/>
              </w:rPr>
              <w:t>Entry</w:t>
            </w:r>
            <w:r w:rsidRPr="59FC56B0" w:rsidR="56BCA2D3">
              <w:rPr>
                <w:sz w:val="24"/>
                <w:szCs w:val="24"/>
              </w:rPr>
              <w:t>, Feedback on Feedback</w:t>
            </w:r>
          </w:p>
          <w:p w:rsidR="00061CED" w:rsidP="5CF292E7" w:rsidRDefault="00061CED" w14:paraId="229E0DD0" w14:textId="54DF90CD">
            <w:pPr>
              <w:rPr>
                <w:sz w:val="24"/>
                <w:szCs w:val="24"/>
              </w:rPr>
            </w:pPr>
            <w:r w:rsidRPr="59FC56B0" w:rsidR="16641C0E">
              <w:rPr>
                <w:sz w:val="24"/>
                <w:szCs w:val="24"/>
              </w:rPr>
              <w:t>9:00-</w:t>
            </w:r>
            <w:r w:rsidRPr="59FC56B0" w:rsidR="27E4572A">
              <w:rPr>
                <w:sz w:val="24"/>
                <w:szCs w:val="24"/>
              </w:rPr>
              <w:t>10:00</w:t>
            </w:r>
            <w:r w:rsidRPr="59FC56B0" w:rsidR="16641C0E">
              <w:rPr>
                <w:sz w:val="24"/>
                <w:szCs w:val="24"/>
              </w:rPr>
              <w:t xml:space="preserve"> </w:t>
            </w:r>
            <w:r w:rsidRPr="59FC56B0" w:rsidR="1F3450F2">
              <w:rPr>
                <w:sz w:val="24"/>
                <w:szCs w:val="24"/>
              </w:rPr>
              <w:t xml:space="preserve"> </w:t>
            </w:r>
            <w:r w:rsidRPr="59FC56B0" w:rsidR="21FE904E">
              <w:rPr>
                <w:sz w:val="24"/>
                <w:szCs w:val="24"/>
              </w:rPr>
              <w:t xml:space="preserve">  </w:t>
            </w:r>
            <w:r w:rsidRPr="59FC56B0" w:rsidR="1AA2BC69">
              <w:rPr>
                <w:sz w:val="24"/>
                <w:szCs w:val="24"/>
              </w:rPr>
              <w:t>Spectrum of Allies</w:t>
            </w:r>
          </w:p>
          <w:p w:rsidR="00EE7F94" w:rsidP="5CF292E7" w:rsidRDefault="00EE7F94" w14:paraId="7D03A27E" w14:textId="5CA6266C">
            <w:pPr>
              <w:rPr>
                <w:sz w:val="24"/>
                <w:szCs w:val="24"/>
              </w:rPr>
            </w:pPr>
            <w:r w:rsidRPr="262D7EF3" w:rsidR="4F2B8511">
              <w:rPr>
                <w:sz w:val="24"/>
                <w:szCs w:val="24"/>
              </w:rPr>
              <w:t>10</w:t>
            </w:r>
            <w:r w:rsidRPr="262D7EF3" w:rsidR="1FB6308C">
              <w:rPr>
                <w:sz w:val="24"/>
                <w:szCs w:val="24"/>
              </w:rPr>
              <w:t>:</w:t>
            </w:r>
            <w:r w:rsidRPr="262D7EF3" w:rsidR="04ECE4BD">
              <w:rPr>
                <w:sz w:val="24"/>
                <w:szCs w:val="24"/>
              </w:rPr>
              <w:t>00</w:t>
            </w:r>
            <w:r w:rsidRPr="262D7EF3" w:rsidR="1FB6308C">
              <w:rPr>
                <w:sz w:val="24"/>
                <w:szCs w:val="24"/>
              </w:rPr>
              <w:t>-</w:t>
            </w:r>
            <w:r w:rsidRPr="262D7EF3" w:rsidR="6966FA75">
              <w:rPr>
                <w:sz w:val="24"/>
                <w:szCs w:val="24"/>
              </w:rPr>
              <w:t>10:15</w:t>
            </w:r>
            <w:r w:rsidRPr="262D7EF3" w:rsidR="0E5C8216">
              <w:rPr>
                <w:sz w:val="24"/>
                <w:szCs w:val="24"/>
              </w:rPr>
              <w:t xml:space="preserve">  </w:t>
            </w:r>
            <w:r w:rsidRPr="262D7EF3" w:rsidR="5EA9A64E">
              <w:rPr>
                <w:b w:val="1"/>
                <w:bCs w:val="1"/>
                <w:sz w:val="24"/>
                <w:szCs w:val="24"/>
                <w:highlight w:val="yellow"/>
              </w:rPr>
              <w:t>???</w:t>
            </w:r>
          </w:p>
          <w:p w:rsidR="00EE7F94" w:rsidP="5CF292E7" w:rsidRDefault="00F31563" w14:paraId="66DA8965" w14:textId="6D8B6D27">
            <w:pPr>
              <w:rPr>
                <w:sz w:val="24"/>
                <w:szCs w:val="24"/>
              </w:rPr>
            </w:pPr>
            <w:r w:rsidRPr="6DD50E47" w:rsidR="0CC528A7">
              <w:rPr>
                <w:sz w:val="24"/>
                <w:szCs w:val="24"/>
              </w:rPr>
              <w:t>10:15</w:t>
            </w:r>
            <w:r w:rsidRPr="6DD50E47" w:rsidR="217449F4">
              <w:rPr>
                <w:sz w:val="24"/>
                <w:szCs w:val="24"/>
              </w:rPr>
              <w:t xml:space="preserve">-10:30 </w:t>
            </w:r>
            <w:r w:rsidRPr="6DD50E47" w:rsidR="6B7B3A32">
              <w:rPr>
                <w:sz w:val="24"/>
                <w:szCs w:val="24"/>
              </w:rPr>
              <w:t xml:space="preserve"> </w:t>
            </w:r>
            <w:r w:rsidRPr="6DD50E47" w:rsidR="217449F4">
              <w:rPr>
                <w:sz w:val="24"/>
                <w:szCs w:val="24"/>
              </w:rPr>
              <w:t>Break</w:t>
            </w:r>
          </w:p>
          <w:p w:rsidR="00EE7F94" w:rsidP="5CF292E7" w:rsidRDefault="00EE7F94" w14:paraId="6036A03F" w14:textId="4035BE56">
            <w:pPr>
              <w:rPr>
                <w:sz w:val="24"/>
                <w:szCs w:val="24"/>
              </w:rPr>
            </w:pPr>
            <w:r w:rsidRPr="3E28C551" w:rsidR="28355F89">
              <w:rPr>
                <w:sz w:val="24"/>
                <w:szCs w:val="24"/>
              </w:rPr>
              <w:t>10:30-</w:t>
            </w:r>
            <w:r w:rsidRPr="3E28C551" w:rsidR="28355F89">
              <w:rPr>
                <w:sz w:val="24"/>
                <w:szCs w:val="24"/>
              </w:rPr>
              <w:t xml:space="preserve">11:15  </w:t>
            </w:r>
            <w:r w:rsidRPr="3E28C551" w:rsidR="0420F088">
              <w:rPr>
                <w:sz w:val="24"/>
                <w:szCs w:val="24"/>
              </w:rPr>
              <w:t>2</w:t>
            </w:r>
            <w:r w:rsidRPr="3E28C551" w:rsidR="7DE809EC">
              <w:rPr>
                <w:sz w:val="24"/>
                <w:szCs w:val="24"/>
              </w:rPr>
              <w:t>-3-4-1 Plan</w:t>
            </w:r>
            <w:r w:rsidRPr="3E28C551" w:rsidR="0420F088">
              <w:rPr>
                <w:sz w:val="24"/>
                <w:szCs w:val="24"/>
              </w:rPr>
              <w:t>/ Pillars of Power</w:t>
            </w:r>
          </w:p>
          <w:p w:rsidR="08F34ABB" w:rsidP="6DD50E47" w:rsidRDefault="08F34ABB" w14:paraId="376210C6" w14:textId="51036AD0">
            <w:pPr>
              <w:rPr>
                <w:sz w:val="24"/>
                <w:szCs w:val="24"/>
              </w:rPr>
            </w:pPr>
            <w:r w:rsidRPr="262D7EF3" w:rsidR="08F34ABB">
              <w:rPr>
                <w:sz w:val="24"/>
                <w:szCs w:val="24"/>
              </w:rPr>
              <w:t xml:space="preserve">11:15-12:00  </w:t>
            </w:r>
            <w:r w:rsidRPr="262D7EF3" w:rsidR="5A8727D1">
              <w:rPr>
                <w:sz w:val="24"/>
                <w:szCs w:val="24"/>
              </w:rPr>
              <w:t>Community Mapping</w:t>
            </w:r>
          </w:p>
          <w:p w:rsidR="00EE7F94" w:rsidP="262D7EF3" w:rsidRDefault="00EE7F94" w14:paraId="2E6D4B78" w14:textId="5748A6A5">
            <w:pPr>
              <w:pStyle w:val="Normal"/>
              <w:rPr>
                <w:sz w:val="24"/>
                <w:szCs w:val="24"/>
              </w:rPr>
            </w:pPr>
            <w:r w:rsidRPr="262D7EF3" w:rsidR="217449F4">
              <w:rPr>
                <w:sz w:val="24"/>
                <w:szCs w:val="24"/>
              </w:rPr>
              <w:t>12:00 -1:00</w:t>
            </w:r>
            <w:r w:rsidRPr="262D7EF3" w:rsidR="2C0F65E7">
              <w:rPr>
                <w:sz w:val="24"/>
                <w:szCs w:val="24"/>
              </w:rPr>
              <w:t xml:space="preserve">   Lunch</w:t>
            </w:r>
          </w:p>
        </w:tc>
        <w:tc>
          <w:tcPr>
            <w:tcW w:w="2610" w:type="dxa"/>
            <w:gridSpan w:val="2"/>
            <w:tcMar/>
          </w:tcPr>
          <w:p w:rsidR="00CD3C01" w:rsidP="00FA2BB0" w:rsidRDefault="000A0171" w14:paraId="621C74C2" w14:textId="2EF94269">
            <w:pPr>
              <w:rPr>
                <w:b/>
                <w:sz w:val="44"/>
                <w:szCs w:val="44"/>
              </w:rPr>
            </w:pPr>
            <w:r>
              <w:rPr>
                <w:sz w:val="24"/>
                <w:szCs w:val="24"/>
              </w:rPr>
              <w:t xml:space="preserve">People at each point of the day </w:t>
            </w:r>
          </w:p>
        </w:tc>
        <w:tc>
          <w:tcPr>
            <w:tcW w:w="4950" w:type="dxa"/>
            <w:gridSpan w:val="2"/>
            <w:tcMar/>
          </w:tcPr>
          <w:p w:rsidR="00EE7F94" w:rsidP="5CF292E7" w:rsidRDefault="00EE7F94" w14:paraId="59B63E73" w14:textId="226E7883">
            <w:pPr>
              <w:rPr>
                <w:sz w:val="24"/>
                <w:szCs w:val="24"/>
              </w:rPr>
            </w:pPr>
            <w:r w:rsidRPr="3E28C551" w:rsidR="549AB0EE">
              <w:rPr>
                <w:sz w:val="24"/>
                <w:szCs w:val="24"/>
              </w:rPr>
              <w:t>1:00</w:t>
            </w:r>
            <w:r w:rsidRPr="3E28C551" w:rsidR="6B23D325">
              <w:rPr>
                <w:sz w:val="24"/>
                <w:szCs w:val="24"/>
              </w:rPr>
              <w:t>-</w:t>
            </w:r>
            <w:r w:rsidRPr="3E28C551" w:rsidR="6B23D325">
              <w:rPr>
                <w:sz w:val="24"/>
                <w:szCs w:val="24"/>
              </w:rPr>
              <w:t>2:00</w:t>
            </w:r>
            <w:r w:rsidRPr="3E28C551" w:rsidR="5FB8B17A">
              <w:rPr>
                <w:sz w:val="24"/>
                <w:szCs w:val="24"/>
              </w:rPr>
              <w:t xml:space="preserve">    </w:t>
            </w:r>
            <w:r w:rsidRPr="3E28C551" w:rsidR="146C73BD">
              <w:rPr>
                <w:sz w:val="24"/>
                <w:szCs w:val="24"/>
              </w:rPr>
              <w:t>Case Studies</w:t>
            </w:r>
          </w:p>
          <w:p w:rsidR="00EE7F94" w:rsidP="5CF292E7" w:rsidRDefault="00EE7F94" w14:paraId="29F1C1D6" w14:textId="45484BB0">
            <w:pPr>
              <w:rPr>
                <w:sz w:val="24"/>
                <w:szCs w:val="24"/>
              </w:rPr>
            </w:pPr>
            <w:r w:rsidRPr="262D7EF3" w:rsidR="1F04C7C4">
              <w:rPr>
                <w:sz w:val="24"/>
                <w:szCs w:val="24"/>
              </w:rPr>
              <w:t>2:00-</w:t>
            </w:r>
            <w:r w:rsidRPr="262D7EF3" w:rsidR="1F04C7C4">
              <w:rPr>
                <w:sz w:val="24"/>
                <w:szCs w:val="24"/>
              </w:rPr>
              <w:t xml:space="preserve">2:15 </w:t>
            </w:r>
            <w:r w:rsidRPr="262D7EF3" w:rsidR="4CA89E56">
              <w:rPr>
                <w:sz w:val="24"/>
                <w:szCs w:val="24"/>
              </w:rPr>
              <w:t xml:space="preserve">   </w:t>
            </w:r>
            <w:r w:rsidRPr="262D7EF3" w:rsidR="1F04C7C4">
              <w:rPr>
                <w:sz w:val="24"/>
                <w:szCs w:val="24"/>
              </w:rPr>
              <w:t>Break</w:t>
            </w:r>
          </w:p>
          <w:p w:rsidR="00EE7F94" w:rsidP="6DD50E47" w:rsidRDefault="00EE7F94" w14:paraId="1AF62C94" w14:textId="79840FD5">
            <w:pPr>
              <w:pStyle w:val="Normal"/>
              <w:rPr>
                <w:sz w:val="24"/>
                <w:szCs w:val="24"/>
              </w:rPr>
            </w:pPr>
            <w:r w:rsidRPr="3E28C551" w:rsidR="549AB0EE">
              <w:rPr>
                <w:sz w:val="24"/>
                <w:szCs w:val="24"/>
              </w:rPr>
              <w:t>2:</w:t>
            </w:r>
            <w:r w:rsidRPr="3E28C551" w:rsidR="62660519">
              <w:rPr>
                <w:sz w:val="24"/>
                <w:szCs w:val="24"/>
              </w:rPr>
              <w:t>15</w:t>
            </w:r>
            <w:r w:rsidRPr="3E28C551" w:rsidR="549AB0EE">
              <w:rPr>
                <w:sz w:val="24"/>
                <w:szCs w:val="24"/>
              </w:rPr>
              <w:t>-</w:t>
            </w:r>
            <w:r w:rsidRPr="3E28C551" w:rsidR="576B1865">
              <w:rPr>
                <w:sz w:val="24"/>
                <w:szCs w:val="24"/>
              </w:rPr>
              <w:t>4:15</w:t>
            </w:r>
            <w:r w:rsidRPr="3E28C551" w:rsidR="35E9A1A2">
              <w:rPr>
                <w:sz w:val="24"/>
                <w:szCs w:val="24"/>
              </w:rPr>
              <w:t xml:space="preserve"> </w:t>
            </w:r>
            <w:r w:rsidRPr="3E28C551" w:rsidR="7A89A33B">
              <w:rPr>
                <w:sz w:val="24"/>
                <w:szCs w:val="24"/>
              </w:rPr>
              <w:t xml:space="preserve">   </w:t>
            </w:r>
            <w:r w:rsidRPr="3E28C551" w:rsidR="74E1A4FD">
              <w:rPr>
                <w:sz w:val="24"/>
                <w:szCs w:val="24"/>
              </w:rPr>
              <w:t>Public Narrative</w:t>
            </w:r>
          </w:p>
          <w:p w:rsidR="632460D4" w:rsidP="6DD50E47" w:rsidRDefault="632460D4" w14:paraId="2EBB955B" w14:textId="0158DE92">
            <w:pPr>
              <w:pStyle w:val="Normal"/>
              <w:rPr>
                <w:sz w:val="24"/>
                <w:szCs w:val="24"/>
              </w:rPr>
            </w:pPr>
            <w:r w:rsidRPr="262D7EF3" w:rsidR="632460D4">
              <w:rPr>
                <w:sz w:val="24"/>
                <w:szCs w:val="24"/>
              </w:rPr>
              <w:t xml:space="preserve">4:15-4:30 </w:t>
            </w:r>
            <w:r w:rsidRPr="262D7EF3" w:rsidR="22C8DEF3">
              <w:rPr>
                <w:sz w:val="24"/>
                <w:szCs w:val="24"/>
              </w:rPr>
              <w:t xml:space="preserve">   </w:t>
            </w:r>
            <w:r w:rsidRPr="262D7EF3" w:rsidR="632460D4">
              <w:rPr>
                <w:sz w:val="24"/>
                <w:szCs w:val="24"/>
              </w:rPr>
              <w:t>Ending It Right</w:t>
            </w:r>
          </w:p>
          <w:p w:rsidR="00EE7F94" w:rsidP="6DD50E47" w:rsidRDefault="00EE7F94" w14:paraId="005A3940" w14:textId="0C5AFA9F">
            <w:pPr>
              <w:pStyle w:val="Normal"/>
              <w:rPr>
                <w:sz w:val="24"/>
                <w:szCs w:val="24"/>
              </w:rPr>
            </w:pPr>
            <w:r w:rsidRPr="262D7EF3" w:rsidR="217449F4">
              <w:rPr>
                <w:sz w:val="24"/>
                <w:szCs w:val="24"/>
              </w:rPr>
              <w:t xml:space="preserve">4:30 -5:00 </w:t>
            </w:r>
            <w:r w:rsidRPr="262D7EF3" w:rsidR="45B90003">
              <w:rPr>
                <w:sz w:val="24"/>
                <w:szCs w:val="24"/>
              </w:rPr>
              <w:t xml:space="preserve">   </w:t>
            </w:r>
            <w:r w:rsidRPr="262D7EF3" w:rsidR="217449F4">
              <w:rPr>
                <w:sz w:val="24"/>
                <w:szCs w:val="24"/>
              </w:rPr>
              <w:t>Adult Choice Networking</w:t>
            </w:r>
          </w:p>
          <w:p w:rsidRPr="00EE7F94" w:rsidR="00EE7F94" w:rsidP="00FA2BB0" w:rsidRDefault="00EE7F94" w14:paraId="4CAA1186" w14:textId="5D216675">
            <w:pPr>
              <w:rPr>
                <w:sz w:val="24"/>
                <w:szCs w:val="24"/>
              </w:rPr>
            </w:pPr>
            <w:r w:rsidRPr="262D7EF3" w:rsidR="00EE7F94">
              <w:rPr>
                <w:sz w:val="24"/>
                <w:szCs w:val="24"/>
              </w:rPr>
              <w:t xml:space="preserve">5:00 </w:t>
            </w:r>
            <w:r w:rsidRPr="262D7EF3" w:rsidR="3516B935">
              <w:rPr>
                <w:sz w:val="24"/>
                <w:szCs w:val="24"/>
              </w:rPr>
              <w:t xml:space="preserve">             </w:t>
            </w:r>
            <w:r w:rsidRPr="262D7EF3" w:rsidR="00EE7F94">
              <w:rPr>
                <w:sz w:val="24"/>
                <w:szCs w:val="24"/>
              </w:rPr>
              <w:t>Adjourn</w:t>
            </w:r>
          </w:p>
        </w:tc>
        <w:tc>
          <w:tcPr>
            <w:tcW w:w="2155" w:type="dxa"/>
            <w:tcMar/>
          </w:tcPr>
          <w:p w:rsidR="00EE7F94" w:rsidP="5CF292E7" w:rsidRDefault="00EE7F94" w14:paraId="6B48CEF5" w14:textId="77777777">
            <w:pPr>
              <w:rPr>
                <w:sz w:val="24"/>
                <w:szCs w:val="24"/>
              </w:rPr>
            </w:pPr>
            <w:r>
              <w:rPr>
                <w:sz w:val="24"/>
                <w:szCs w:val="24"/>
              </w:rPr>
              <w:t>Key Outcomes for the Event:</w:t>
            </w:r>
          </w:p>
          <w:p w:rsidR="00EE7F94" w:rsidP="5CF292E7" w:rsidRDefault="00EE7F94" w14:paraId="6AB97319" w14:textId="77777777">
            <w:pPr>
              <w:rPr>
                <w:sz w:val="24"/>
                <w:szCs w:val="24"/>
              </w:rPr>
            </w:pPr>
          </w:p>
          <w:p w:rsidR="00EE7F94" w:rsidP="5CF292E7" w:rsidRDefault="00EE7F94" w14:paraId="6F06A752" w14:textId="77777777">
            <w:pPr>
              <w:rPr>
                <w:sz w:val="24"/>
                <w:szCs w:val="24"/>
              </w:rPr>
            </w:pPr>
          </w:p>
          <w:p w:rsidR="00EE7F94" w:rsidP="5CF292E7" w:rsidRDefault="00EE7F94" w14:paraId="61ED8F54" w14:textId="77777777">
            <w:pPr>
              <w:rPr>
                <w:sz w:val="24"/>
                <w:szCs w:val="24"/>
              </w:rPr>
            </w:pPr>
          </w:p>
          <w:p w:rsidR="00EE7F94" w:rsidP="5CF292E7" w:rsidRDefault="00EE7F94" w14:paraId="04F6854B" w14:textId="77777777">
            <w:pPr>
              <w:rPr>
                <w:sz w:val="24"/>
                <w:szCs w:val="24"/>
              </w:rPr>
            </w:pPr>
          </w:p>
          <w:p w:rsidR="00EE7F94" w:rsidP="5CF292E7" w:rsidRDefault="00EE7F94" w14:paraId="1EBEE476" w14:textId="77777777">
            <w:pPr>
              <w:rPr>
                <w:sz w:val="24"/>
                <w:szCs w:val="24"/>
              </w:rPr>
            </w:pPr>
          </w:p>
          <w:p w:rsidR="00EE7F94" w:rsidP="5CF292E7" w:rsidRDefault="00EE7F94" w14:paraId="74683AFF" w14:textId="77777777">
            <w:pPr>
              <w:rPr>
                <w:sz w:val="24"/>
                <w:szCs w:val="24"/>
              </w:rPr>
            </w:pPr>
          </w:p>
          <w:p w:rsidR="00EE7F94" w:rsidP="00FA2BB0" w:rsidRDefault="00EE7F94" w14:paraId="4D44AC53" w14:textId="14E857F0">
            <w:pPr>
              <w:rPr>
                <w:b/>
                <w:sz w:val="44"/>
                <w:szCs w:val="44"/>
              </w:rPr>
            </w:pPr>
          </w:p>
        </w:tc>
      </w:tr>
    </w:tbl>
    <w:p w:rsidR="00F2736E" w:rsidP="5CF292E7" w:rsidRDefault="5CF292E7" w14:paraId="6C78DAB2" w14:textId="0E1525D2">
      <w:pPr>
        <w:spacing w:after="0"/>
        <w:rPr>
          <w:b/>
          <w:bCs/>
          <w:sz w:val="44"/>
          <w:szCs w:val="44"/>
        </w:rPr>
      </w:pPr>
      <w:r w:rsidRPr="5CF292E7">
        <w:rPr>
          <w:b/>
          <w:bCs/>
          <w:sz w:val="44"/>
          <w:szCs w:val="44"/>
        </w:rPr>
        <w:t xml:space="preserve"> </w:t>
      </w:r>
    </w:p>
    <w:p w:rsidR="00EE7F94" w:rsidP="5CF292E7" w:rsidRDefault="00EE7F94" w14:paraId="5C58B258" w14:textId="25B82837">
      <w:pPr>
        <w:spacing w:after="0"/>
        <w:rPr>
          <w:b/>
          <w:bCs/>
          <w:sz w:val="44"/>
          <w:szCs w:val="44"/>
        </w:rPr>
      </w:pPr>
    </w:p>
    <w:p w:rsidRPr="008B23D6" w:rsidR="00EE7F94" w:rsidP="5CF292E7" w:rsidRDefault="00EE7F94" w14:paraId="24EB9841" w14:textId="77777777">
      <w:pPr>
        <w:spacing w:after="0"/>
        <w:rPr>
          <w:sz w:val="44"/>
          <w:szCs w:val="44"/>
        </w:rPr>
      </w:pP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210"/>
        <w:gridCol w:w="1977"/>
        <w:gridCol w:w="6921"/>
        <w:gridCol w:w="2514"/>
        <w:gridCol w:w="28"/>
      </w:tblGrid>
      <w:tr w:rsidR="00B34696" w:rsidTr="3E28C551" w14:paraId="312AAC4E" w14:textId="77777777">
        <w:trPr>
          <w:gridAfter w:val="1"/>
          <w:wAfter w:w="28" w:type="dxa"/>
          <w:trHeight w:val="757"/>
        </w:trPr>
        <w:tc>
          <w:tcPr>
            <w:tcW w:w="3210" w:type="dxa"/>
            <w:shd w:val="clear" w:color="auto" w:fill="3B3838" w:themeFill="background2" w:themeFillShade="40"/>
            <w:tcMar/>
          </w:tcPr>
          <w:p w:rsidRPr="00D93A9F" w:rsidR="00F31563" w:rsidP="00FA2BB0" w:rsidRDefault="00F31563" w14:paraId="5D740DB2" w14:textId="6CD8E318">
            <w:pPr>
              <w:rPr>
                <w:color w:val="FFFFFF" w:themeColor="background1"/>
              </w:rPr>
            </w:pPr>
            <w:r w:rsidRPr="7EDD01D6">
              <w:rPr>
                <w:b/>
                <w:bCs/>
                <w:color w:val="FFFFFF" w:themeColor="background1"/>
                <w:sz w:val="28"/>
                <w:szCs w:val="28"/>
              </w:rPr>
              <w:t xml:space="preserve">Time Slides </w:t>
            </w:r>
            <w:r w:rsidRPr="7EDD01D6" w:rsidR="7B112A5F">
              <w:rPr>
                <w:b/>
                <w:bCs/>
                <w:color w:val="FFFFFF" w:themeColor="background1"/>
                <w:sz w:val="28"/>
                <w:szCs w:val="28"/>
              </w:rPr>
              <w:t>Facilitator</w:t>
            </w:r>
            <w:r w:rsidRPr="7EDD01D6">
              <w:rPr>
                <w:b/>
                <w:bCs/>
                <w:color w:val="FFFFFF" w:themeColor="background1"/>
                <w:sz w:val="28"/>
                <w:szCs w:val="28"/>
              </w:rPr>
              <w:t xml:space="preserve"> </w:t>
            </w:r>
          </w:p>
        </w:tc>
        <w:tc>
          <w:tcPr>
            <w:tcW w:w="1977" w:type="dxa"/>
            <w:shd w:val="clear" w:color="auto" w:fill="3B3838" w:themeFill="background2" w:themeFillShade="40"/>
            <w:tcMar/>
          </w:tcPr>
          <w:p w:rsidRPr="00D93A9F" w:rsidR="00F31563" w:rsidP="00FA2BB0" w:rsidRDefault="00F31563" w14:paraId="168D0FBF" w14:textId="77777777">
            <w:pPr>
              <w:rPr>
                <w:color w:val="FFFFFF" w:themeColor="background1"/>
              </w:rPr>
            </w:pPr>
            <w:r>
              <w:rPr>
                <w:b/>
                <w:color w:val="FFFFFF" w:themeColor="background1"/>
                <w:sz w:val="28"/>
                <w:szCs w:val="28"/>
              </w:rPr>
              <w:t>Resources</w:t>
            </w:r>
          </w:p>
        </w:tc>
        <w:tc>
          <w:tcPr>
            <w:tcW w:w="6921" w:type="dxa"/>
            <w:shd w:val="clear" w:color="auto" w:fill="3B3838" w:themeFill="background2" w:themeFillShade="40"/>
            <w:tcMar/>
          </w:tcPr>
          <w:p w:rsidRPr="00D93A9F" w:rsidR="00F31563" w:rsidP="00FA2BB0"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4" w:type="dxa"/>
            <w:shd w:val="clear" w:color="auto" w:fill="3B3838" w:themeFill="background2" w:themeFillShade="40"/>
            <w:tcMar/>
          </w:tcPr>
          <w:p w:rsidRPr="00D93A9F" w:rsidR="00F31563" w:rsidP="00FA2BB0"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B34696" w:rsidTr="3E28C551" w14:paraId="21E404C6" w14:textId="77777777">
        <w:trPr>
          <w:gridAfter w:val="1"/>
          <w:wAfter w:w="28" w:type="dxa"/>
          <w:trHeight w:val="1208"/>
        </w:trPr>
        <w:tc>
          <w:tcPr>
            <w:tcW w:w="3210" w:type="dxa"/>
            <w:shd w:val="clear" w:color="auto" w:fill="BFBFBF" w:themeFill="background1" w:themeFillShade="BF"/>
            <w:tcMar/>
          </w:tcPr>
          <w:p w:rsidR="00F31563" w:rsidP="00FA2BB0" w:rsidRDefault="000A0171" w14:paraId="4D20EFEC" w14:textId="2E54A6EA">
            <w:r>
              <w:t>Time and name of facilitators go in the banner for each section</w:t>
            </w:r>
          </w:p>
          <w:p w:rsidR="000A0171" w:rsidP="00FA2BB0" w:rsidRDefault="000A0171" w14:paraId="00942419" w14:textId="0FB31E78">
            <w:r>
              <w:t>Pictures of slides in the columns aligned with script – to the extent possible</w:t>
            </w:r>
          </w:p>
          <w:p w:rsidR="00F31563" w:rsidP="00FA2BB0" w:rsidRDefault="00F31563" w14:paraId="03A1046F" w14:textId="77777777"/>
        </w:tc>
        <w:tc>
          <w:tcPr>
            <w:tcW w:w="1977" w:type="dxa"/>
            <w:shd w:val="clear" w:color="auto" w:fill="BFBFBF" w:themeFill="background1" w:themeFillShade="BF"/>
            <w:tcMar/>
          </w:tcPr>
          <w:p w:rsidR="00F31563" w:rsidP="00FA2BB0" w:rsidRDefault="00F31563" w14:paraId="45E04BD2" w14:textId="77777777">
            <w:pPr>
              <w:rPr>
                <w:color w:val="auto"/>
              </w:rPr>
            </w:pPr>
            <w:r>
              <w:rPr>
                <w:color w:val="auto"/>
              </w:rPr>
              <w:t>Charts, handouts, articles, materials, slide</w:t>
            </w:r>
          </w:p>
          <w:p w:rsidRPr="00C67BDA" w:rsidR="00F31563" w:rsidP="00FA2BB0" w:rsidRDefault="00F31563" w14:paraId="04337643" w14:textId="6868711F">
            <w:pPr>
              <w:rPr>
                <w:b/>
                <w:color w:val="auto"/>
              </w:rPr>
            </w:pPr>
          </w:p>
        </w:tc>
        <w:tc>
          <w:tcPr>
            <w:tcW w:w="6921" w:type="dxa"/>
            <w:shd w:val="clear" w:color="auto" w:fill="BFBFBF" w:themeFill="background1" w:themeFillShade="BF"/>
            <w:tcMar/>
          </w:tcPr>
          <w:p w:rsidR="00F31563" w:rsidP="00FA2BB0" w:rsidRDefault="000A0171" w14:paraId="266A1974" w14:textId="3B12CB6D">
            <w:r>
              <w:t>Total time and name of section go in the banner for each section of “script</w:t>
            </w:r>
            <w:proofErr w:type="gramStart"/>
            <w:r>
              <w:t>” .</w:t>
            </w:r>
            <w:proofErr w:type="gramEnd"/>
            <w:r>
              <w:t xml:space="preserve"> Write nearly all of w</w:t>
            </w:r>
            <w:r w:rsidR="00F31563">
              <w:t>hat are you saying, what are they doing, what questions will you use to guide learning and make clear the important points</w:t>
            </w:r>
            <w:r>
              <w:t xml:space="preserve"> </w:t>
            </w:r>
            <w:r w:rsidR="00F31563">
              <w:t xml:space="preserve">Include an </w:t>
            </w:r>
            <w:proofErr w:type="gramStart"/>
            <w:r w:rsidR="00F31563">
              <w:t>estimate</w:t>
            </w:r>
            <w:r>
              <w:t>s</w:t>
            </w:r>
            <w:proofErr w:type="gramEnd"/>
            <w:r>
              <w:t xml:space="preserve"> within the </w:t>
            </w:r>
            <w:proofErr w:type="gramStart"/>
            <w:r>
              <w:t xml:space="preserve">script </w:t>
            </w:r>
            <w:r w:rsidR="00F31563">
              <w:t xml:space="preserve"> for</w:t>
            </w:r>
            <w:proofErr w:type="gramEnd"/>
            <w:r w:rsidR="00F31563">
              <w:t xml:space="preserve"> how long each section of the learning will take</w:t>
            </w:r>
          </w:p>
          <w:p w:rsidR="00F31563" w:rsidP="00FA2BB0" w:rsidRDefault="00F31563" w14:paraId="4F5F44C4" w14:textId="77777777"/>
        </w:tc>
        <w:tc>
          <w:tcPr>
            <w:tcW w:w="2514" w:type="dxa"/>
            <w:shd w:val="clear" w:color="auto" w:fill="BFBFBF" w:themeFill="background1" w:themeFillShade="BF"/>
            <w:tcMar/>
          </w:tcPr>
          <w:p w:rsidR="00F31563" w:rsidP="00FA2BB0" w:rsidRDefault="00F31563" w14:paraId="14DDF3F0" w14:textId="5ADB1FE3">
            <w:r>
              <w:t>What question(s) will this learning answer? What will participants know or be able to do?</w:t>
            </w:r>
          </w:p>
        </w:tc>
      </w:tr>
      <w:tr w:rsidR="001D4AEF" w:rsidTr="3E28C551" w14:paraId="4E6D293C" w14:textId="77777777">
        <w:trPr>
          <w:trHeight w:val="362"/>
        </w:trPr>
        <w:tc>
          <w:tcPr>
            <w:tcW w:w="14650" w:type="dxa"/>
            <w:gridSpan w:val="5"/>
            <w:tcMar/>
          </w:tcPr>
          <w:p w:rsidRPr="000C3C42" w:rsidR="00F31563" w:rsidP="00FA2BB0" w:rsidRDefault="00F31563" w14:paraId="4397D774" w14:textId="595358C9">
            <w:pPr>
              <w:rPr>
                <w:b/>
              </w:rPr>
            </w:pPr>
            <w:r w:rsidRPr="000C3C42">
              <w:rPr>
                <w:b/>
              </w:rPr>
              <w:t xml:space="preserve">7:00 -8:30 </w:t>
            </w:r>
            <w:r w:rsidR="0026138A">
              <w:rPr>
                <w:b/>
              </w:rPr>
              <w:t>– Team prep, practice, room set up, sound check, etc.</w:t>
            </w:r>
          </w:p>
        </w:tc>
      </w:tr>
      <w:tr w:rsidR="001D4AEF" w:rsidTr="3E28C551" w14:paraId="7F39AA67" w14:textId="77777777">
        <w:trPr>
          <w:trHeight w:val="597"/>
        </w:trPr>
        <w:tc>
          <w:tcPr>
            <w:tcW w:w="14650" w:type="dxa"/>
            <w:gridSpan w:val="5"/>
            <w:tcMar/>
          </w:tcPr>
          <w:p w:rsidRPr="000C3C42" w:rsidR="00F31563" w:rsidP="00FA2BB0" w:rsidRDefault="00F31563" w14:paraId="6C3B2A8C" w14:textId="77777777">
            <w:pPr>
              <w:rPr>
                <w:b/>
              </w:rPr>
            </w:pPr>
            <w:r w:rsidRPr="59FC56B0" w:rsidR="74F2C97F">
              <w:rPr>
                <w:b w:val="1"/>
                <w:bCs w:val="1"/>
              </w:rPr>
              <w:t>Entry Activity</w:t>
            </w:r>
          </w:p>
          <w:p w:rsidR="59FC56B0" w:rsidP="59FC56B0" w:rsidRDefault="59FC56B0" w14:paraId="73388B21" w14:textId="2646DF98">
            <w:pPr>
              <w:rPr>
                <w:b w:val="1"/>
                <w:bCs w:val="1"/>
              </w:rPr>
            </w:pPr>
          </w:p>
          <w:p w:rsidR="59FC56B0" w:rsidP="59FC56B0" w:rsidRDefault="59FC56B0" w14:paraId="14458ED3" w14:textId="60A3B33D">
            <w:pPr>
              <w:rPr>
                <w:b w:val="1"/>
                <w:bCs w:val="1"/>
              </w:rPr>
            </w:pPr>
          </w:p>
          <w:p w:rsidR="59FC56B0" w:rsidP="59FC56B0" w:rsidRDefault="59FC56B0" w14:paraId="45F4E043" w14:textId="544629F8">
            <w:pPr>
              <w:rPr>
                <w:b w:val="1"/>
                <w:bCs w:val="1"/>
              </w:rPr>
            </w:pPr>
          </w:p>
          <w:p w:rsidR="59FC56B0" w:rsidP="59FC56B0" w:rsidRDefault="59FC56B0" w14:paraId="04A514DA" w14:textId="09AEB193">
            <w:pPr>
              <w:rPr>
                <w:b w:val="1"/>
                <w:bCs w:val="1"/>
              </w:rPr>
            </w:pPr>
          </w:p>
          <w:p w:rsidR="59FC56B0" w:rsidP="59FC56B0" w:rsidRDefault="59FC56B0" w14:paraId="020CF1EB" w14:textId="6AEE746A">
            <w:pPr>
              <w:rPr>
                <w:b w:val="1"/>
                <w:bCs w:val="1"/>
              </w:rPr>
            </w:pPr>
          </w:p>
          <w:p w:rsidR="59FC56B0" w:rsidP="59FC56B0" w:rsidRDefault="59FC56B0" w14:paraId="243D946C" w14:textId="124C9723">
            <w:pPr>
              <w:pStyle w:val="Normal"/>
              <w:rPr>
                <w:b w:val="1"/>
                <w:bCs w:val="1"/>
              </w:rPr>
            </w:pPr>
          </w:p>
          <w:p w:rsidRPr="000C3C42" w:rsidR="00F31563" w:rsidP="00FA2BB0" w:rsidRDefault="00F31563" w14:paraId="4CD3B5BE" w14:textId="5F3B4F30">
            <w:pPr>
              <w:rPr>
                <w:b/>
              </w:rPr>
            </w:pPr>
          </w:p>
        </w:tc>
      </w:tr>
      <w:tr w:rsidR="00B34696" w:rsidTr="3E28C551" w14:paraId="68B6A93E" w14:textId="77777777">
        <w:trPr>
          <w:gridAfter w:val="1"/>
          <w:wAfter w:w="28" w:type="dxa"/>
          <w:trHeight w:val="179"/>
        </w:trPr>
        <w:tc>
          <w:tcPr>
            <w:tcW w:w="3210" w:type="dxa"/>
            <w:shd w:val="clear" w:color="auto" w:fill="E7E6E6" w:themeFill="background2"/>
            <w:tcMar/>
          </w:tcPr>
          <w:p w:rsidRPr="000C3C42" w:rsidR="00755CA5" w:rsidP="6DD50E47" w:rsidRDefault="00755CA5" w14:paraId="7EFE2F60" w14:textId="7F9064E3">
            <w:pPr>
              <w:rPr>
                <w:b w:val="1"/>
                <w:bCs w:val="1"/>
              </w:rPr>
            </w:pPr>
            <w:r w:rsidRPr="6DD50E47" w:rsidR="10324162">
              <w:rPr>
                <w:b w:val="1"/>
                <w:bCs w:val="1"/>
              </w:rPr>
              <w:t>8:30 -9:</w:t>
            </w:r>
            <w:r w:rsidRPr="6DD50E47" w:rsidR="1A2324F6">
              <w:rPr>
                <w:b w:val="1"/>
                <w:bCs w:val="1"/>
              </w:rPr>
              <w:t>00</w:t>
            </w:r>
            <w:r w:rsidRPr="6DD50E47" w:rsidR="5741D70C">
              <w:rPr>
                <w:b w:val="1"/>
                <w:bCs w:val="1"/>
              </w:rPr>
              <w:t xml:space="preserve"> </w:t>
            </w:r>
          </w:p>
        </w:tc>
        <w:tc>
          <w:tcPr>
            <w:tcW w:w="1977" w:type="dxa"/>
            <w:shd w:val="clear" w:color="auto" w:fill="E7E6E6" w:themeFill="background2"/>
            <w:tcMar/>
          </w:tcPr>
          <w:p w:rsidR="00755CA5" w:rsidP="00FA2BB0" w:rsidRDefault="00755CA5" w14:paraId="786C6657" w14:textId="77777777"/>
        </w:tc>
        <w:tc>
          <w:tcPr>
            <w:tcW w:w="6921" w:type="dxa"/>
            <w:shd w:val="clear" w:color="auto" w:fill="E7E6E6" w:themeFill="background2"/>
            <w:tcMar/>
          </w:tcPr>
          <w:p w:rsidR="00755CA5" w:rsidP="6DD50E47" w:rsidRDefault="00755CA5" w14:paraId="719F0A2B" w14:textId="1C0B36D2">
            <w:pPr>
              <w:rPr>
                <w:b w:val="1"/>
                <w:bCs w:val="1"/>
              </w:rPr>
            </w:pPr>
            <w:r w:rsidRPr="6DD50E47" w:rsidR="6FEFC65F">
              <w:rPr>
                <w:b w:val="1"/>
                <w:bCs w:val="1"/>
              </w:rPr>
              <w:t xml:space="preserve">30 </w:t>
            </w:r>
            <w:r w:rsidRPr="6DD50E47" w:rsidR="10324162">
              <w:rPr>
                <w:b w:val="1"/>
                <w:bCs w:val="1"/>
              </w:rPr>
              <w:t xml:space="preserve">Mins </w:t>
            </w:r>
            <w:r w:rsidRPr="6DD50E47" w:rsidR="10324162">
              <w:rPr>
                <w:b w:val="1"/>
                <w:bCs w:val="1"/>
              </w:rPr>
              <w:t xml:space="preserve">TOTAL </w:t>
            </w:r>
            <w:r w:rsidRPr="6DD50E47" w:rsidR="10324162">
              <w:rPr>
                <w:b w:val="1"/>
                <w:bCs w:val="1"/>
              </w:rPr>
              <w:t>Getting Started</w:t>
            </w:r>
          </w:p>
        </w:tc>
        <w:tc>
          <w:tcPr>
            <w:tcW w:w="2514" w:type="dxa"/>
            <w:shd w:val="clear" w:color="auto" w:fill="E7E6E6" w:themeFill="background2"/>
            <w:tcMar/>
          </w:tcPr>
          <w:p w:rsidR="00755CA5" w:rsidP="00FA2BB0" w:rsidRDefault="00755CA5" w14:paraId="7D56097B" w14:textId="77777777"/>
        </w:tc>
      </w:tr>
      <w:tr w:rsidR="00B34696" w:rsidTr="3E28C551" w14:paraId="0C87EC9E" w14:textId="77777777">
        <w:trPr>
          <w:gridAfter w:val="1"/>
          <w:wAfter w:w="28" w:type="dxa"/>
          <w:trHeight w:val="1805"/>
        </w:trPr>
        <w:tc>
          <w:tcPr>
            <w:tcW w:w="3210" w:type="dxa"/>
            <w:tcMar/>
          </w:tcPr>
          <w:p w:rsidRPr="000C3C42" w:rsidR="00F31563" w:rsidP="6DD50E47" w:rsidRDefault="00755CA5" w14:paraId="765D7F33" w14:textId="1B928556">
            <w:pPr>
              <w:pStyle w:val="Normal"/>
              <w:spacing w:line="259" w:lineRule="auto"/>
            </w:pPr>
            <w:r w:rsidR="6F519156">
              <w:drawing>
                <wp:inline wp14:editId="383C1BFA" wp14:anchorId="3109B1EA">
                  <wp:extent cx="1504950" cy="838200"/>
                  <wp:effectExtent l="0" t="0" r="0" b="0"/>
                  <wp:docPr id="15063207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6320794" name="Picture 1506320794"/>
                          <pic:cNvPicPr/>
                        </pic:nvPicPr>
                        <pic:blipFill>
                          <a:blip xmlns:r="http://schemas.openxmlformats.org/officeDocument/2006/relationships" r:embed="rId306820199">
                            <a:extLst>
                              <a:ext uri="{28A0092B-C50C-407E-A947-70E740481C1C}">
                                <a14:useLocalDpi xmlns:a14="http://schemas.microsoft.com/office/drawing/2010/main"/>
                              </a:ext>
                            </a:extLst>
                          </a:blip>
                          <a:stretch>
                            <a:fillRect/>
                          </a:stretch>
                        </pic:blipFill>
                        <pic:spPr>
                          <a:xfrm>
                            <a:off x="0" y="0"/>
                            <a:ext cx="1504950" cy="838200"/>
                          </a:xfrm>
                          <a:prstGeom prst="rect">
                            <a:avLst/>
                          </a:prstGeom>
                        </pic:spPr>
                      </pic:pic>
                    </a:graphicData>
                  </a:graphic>
                </wp:inline>
              </w:drawing>
            </w:r>
          </w:p>
          <w:p w:rsidRPr="000C3C42" w:rsidR="00F31563" w:rsidP="6DD50E47" w:rsidRDefault="00755CA5" w14:paraId="2EAED30F" w14:textId="355D0DA8">
            <w:pPr>
              <w:pStyle w:val="Normal"/>
              <w:spacing w:line="259" w:lineRule="auto"/>
            </w:pPr>
          </w:p>
          <w:p w:rsidRPr="000C3C42" w:rsidR="00F31563" w:rsidP="6DD50E47" w:rsidRDefault="00755CA5" w14:paraId="0E0481AC" w14:textId="6DF1715E">
            <w:pPr>
              <w:pStyle w:val="Normal"/>
              <w:spacing w:line="259" w:lineRule="auto"/>
            </w:pPr>
            <w:r w:rsidR="6F519156">
              <w:drawing>
                <wp:inline wp14:editId="4AB4D23E" wp14:anchorId="588E7FDD">
                  <wp:extent cx="1685925" cy="942975"/>
                  <wp:effectExtent l="0" t="0" r="0" b="0"/>
                  <wp:docPr id="5588853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8885387" name="Picture 558885387"/>
                          <pic:cNvPicPr/>
                        </pic:nvPicPr>
                        <pic:blipFill>
                          <a:blip xmlns:r="http://schemas.openxmlformats.org/officeDocument/2006/relationships" r:embed="rId2035826957">
                            <a:extLst>
                              <a:ext uri="{28A0092B-C50C-407E-A947-70E740481C1C}">
                                <a14:useLocalDpi xmlns:a14="http://schemas.microsoft.com/office/drawing/2010/main"/>
                              </a:ext>
                            </a:extLst>
                          </a:blip>
                          <a:stretch>
                            <a:fillRect/>
                          </a:stretch>
                        </pic:blipFill>
                        <pic:spPr>
                          <a:xfrm>
                            <a:off x="0" y="0"/>
                            <a:ext cx="1685925" cy="942975"/>
                          </a:xfrm>
                          <a:prstGeom prst="rect">
                            <a:avLst/>
                          </a:prstGeom>
                        </pic:spPr>
                      </pic:pic>
                    </a:graphicData>
                  </a:graphic>
                </wp:inline>
              </w:drawing>
            </w:r>
          </w:p>
          <w:p w:rsidRPr="000C3C42" w:rsidR="00F31563" w:rsidP="6DD50E47" w:rsidRDefault="00755CA5" w14:paraId="030A0A36" w14:textId="6401B565">
            <w:pPr>
              <w:pStyle w:val="Normal"/>
              <w:spacing w:line="259" w:lineRule="auto"/>
            </w:pPr>
          </w:p>
          <w:p w:rsidRPr="000C3C42" w:rsidR="00F31563" w:rsidP="6DD50E47" w:rsidRDefault="00755CA5" w14:paraId="249900DC" w14:textId="028D06B1">
            <w:pPr>
              <w:pStyle w:val="Normal"/>
              <w:spacing w:line="259" w:lineRule="auto"/>
            </w:pPr>
            <w:r w:rsidR="6F519156">
              <w:drawing>
                <wp:inline wp14:editId="3B07322A" wp14:anchorId="7EBFA8EF">
                  <wp:extent cx="1447800" cy="819150"/>
                  <wp:effectExtent l="0" t="0" r="0" b="0"/>
                  <wp:docPr id="5333232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33323278" name="Picture 533323278"/>
                          <pic:cNvPicPr/>
                        </pic:nvPicPr>
                        <pic:blipFill>
                          <a:blip xmlns:r="http://schemas.openxmlformats.org/officeDocument/2006/relationships" r:embed="rId4210592">
                            <a:extLst>
                              <a:ext uri="{28A0092B-C50C-407E-A947-70E740481C1C}">
                                <a14:useLocalDpi xmlns:a14="http://schemas.microsoft.com/office/drawing/2010/main"/>
                              </a:ext>
                            </a:extLst>
                          </a:blip>
                          <a:stretch>
                            <a:fillRect/>
                          </a:stretch>
                        </pic:blipFill>
                        <pic:spPr>
                          <a:xfrm>
                            <a:off x="0" y="0"/>
                            <a:ext cx="1447800" cy="819150"/>
                          </a:xfrm>
                          <a:prstGeom prst="rect">
                            <a:avLst/>
                          </a:prstGeom>
                        </pic:spPr>
                      </pic:pic>
                    </a:graphicData>
                  </a:graphic>
                </wp:inline>
              </w:drawing>
            </w:r>
          </w:p>
          <w:p w:rsidRPr="000C3C42" w:rsidR="00F31563" w:rsidP="6DD50E47" w:rsidRDefault="00755CA5" w14:paraId="0231A4C1" w14:textId="4776ACED">
            <w:pPr>
              <w:pStyle w:val="Normal"/>
              <w:spacing w:line="259" w:lineRule="auto"/>
            </w:pPr>
          </w:p>
          <w:p w:rsidRPr="000C3C42" w:rsidR="00F31563" w:rsidP="6DD50E47" w:rsidRDefault="00755CA5" w14:paraId="43BC9867" w14:textId="5F4E16B5">
            <w:pPr>
              <w:pStyle w:val="Normal"/>
              <w:spacing w:line="259" w:lineRule="auto"/>
            </w:pPr>
            <w:r w:rsidR="6F519156">
              <w:drawing>
                <wp:inline wp14:editId="75ADA4EE" wp14:anchorId="559375B7">
                  <wp:extent cx="1428750" cy="800100"/>
                  <wp:effectExtent l="0" t="0" r="0" b="0"/>
                  <wp:docPr id="16737050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3705062" name="Picture 1673705062"/>
                          <pic:cNvPicPr/>
                        </pic:nvPicPr>
                        <pic:blipFill>
                          <a:blip xmlns:r="http://schemas.openxmlformats.org/officeDocument/2006/relationships" r:embed="rId1999811599">
                            <a:extLst>
                              <a:ext uri="{28A0092B-C50C-407E-A947-70E740481C1C}">
                                <a14:useLocalDpi xmlns:a14="http://schemas.microsoft.com/office/drawing/2010/main"/>
                              </a:ext>
                            </a:extLst>
                          </a:blip>
                          <a:stretch>
                            <a:fillRect/>
                          </a:stretch>
                        </pic:blipFill>
                        <pic:spPr>
                          <a:xfrm>
                            <a:off x="0" y="0"/>
                            <a:ext cx="1428750" cy="800100"/>
                          </a:xfrm>
                          <a:prstGeom prst="rect">
                            <a:avLst/>
                          </a:prstGeom>
                        </pic:spPr>
                      </pic:pic>
                    </a:graphicData>
                  </a:graphic>
                </wp:inline>
              </w:drawing>
            </w:r>
          </w:p>
          <w:p w:rsidRPr="000C3C42" w:rsidR="00F31563" w:rsidP="6DD50E47" w:rsidRDefault="00755CA5" w14:paraId="55253F7F" w14:textId="7EF08CBE">
            <w:pPr>
              <w:pStyle w:val="Normal"/>
              <w:spacing w:line="259" w:lineRule="auto"/>
            </w:pPr>
          </w:p>
          <w:p w:rsidRPr="000C3C42" w:rsidR="00F31563" w:rsidP="6DD50E47" w:rsidRDefault="00755CA5" w14:paraId="43E82047" w14:textId="01F0D20B">
            <w:pPr>
              <w:pStyle w:val="Normal"/>
              <w:spacing w:line="259" w:lineRule="auto"/>
            </w:pPr>
            <w:r w:rsidR="6F519156">
              <w:drawing>
                <wp:inline wp14:editId="60E56D45" wp14:anchorId="7A73982D">
                  <wp:extent cx="1695450" cy="952500"/>
                  <wp:effectExtent l="0" t="0" r="0" b="0"/>
                  <wp:docPr id="5036692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3669219" name="Picture 503669219"/>
                          <pic:cNvPicPr/>
                        </pic:nvPicPr>
                        <pic:blipFill>
                          <a:blip xmlns:r="http://schemas.openxmlformats.org/officeDocument/2006/relationships" r:embed="rId762699277">
                            <a:extLst>
                              <a:ext uri="{28A0092B-C50C-407E-A947-70E740481C1C}">
                                <a14:useLocalDpi xmlns:a14="http://schemas.microsoft.com/office/drawing/2010/main"/>
                              </a:ext>
                            </a:extLst>
                          </a:blip>
                          <a:stretch>
                            <a:fillRect/>
                          </a:stretch>
                        </pic:blipFill>
                        <pic:spPr>
                          <a:xfrm>
                            <a:off x="0" y="0"/>
                            <a:ext cx="1695450" cy="952500"/>
                          </a:xfrm>
                          <a:prstGeom prst="rect">
                            <a:avLst/>
                          </a:prstGeom>
                        </pic:spPr>
                      </pic:pic>
                    </a:graphicData>
                  </a:graphic>
                </wp:inline>
              </w:drawing>
            </w:r>
          </w:p>
          <w:p w:rsidRPr="000C3C42" w:rsidR="00F31563" w:rsidP="6DD50E47" w:rsidRDefault="00755CA5" w14:paraId="699D1497" w14:textId="0370BB94">
            <w:pPr>
              <w:pStyle w:val="Normal"/>
              <w:spacing w:line="259" w:lineRule="auto"/>
            </w:pPr>
          </w:p>
          <w:p w:rsidRPr="000C3C42" w:rsidR="00F31563" w:rsidP="6DD50E47" w:rsidRDefault="00755CA5" w14:paraId="48ACFB21" w14:textId="6F580CD7">
            <w:pPr>
              <w:pStyle w:val="Normal"/>
              <w:spacing w:line="259" w:lineRule="auto"/>
            </w:pPr>
            <w:r w:rsidR="6F519156">
              <w:drawing>
                <wp:inline wp14:editId="123C27A7" wp14:anchorId="139A5A6E">
                  <wp:extent cx="1504950" cy="838200"/>
                  <wp:effectExtent l="0" t="0" r="0" b="0"/>
                  <wp:docPr id="10018572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1857279" name="Picture 1001857279"/>
                          <pic:cNvPicPr/>
                        </pic:nvPicPr>
                        <pic:blipFill>
                          <a:blip xmlns:r="http://schemas.openxmlformats.org/officeDocument/2006/relationships" r:embed="rId1156865942">
                            <a:extLst>
                              <a:ext uri="{28A0092B-C50C-407E-A947-70E740481C1C}">
                                <a14:useLocalDpi xmlns:a14="http://schemas.microsoft.com/office/drawing/2010/main"/>
                              </a:ext>
                            </a:extLst>
                          </a:blip>
                          <a:stretch>
                            <a:fillRect/>
                          </a:stretch>
                        </pic:blipFill>
                        <pic:spPr>
                          <a:xfrm>
                            <a:off x="0" y="0"/>
                            <a:ext cx="1504950" cy="838200"/>
                          </a:xfrm>
                          <a:prstGeom prst="rect">
                            <a:avLst/>
                          </a:prstGeom>
                        </pic:spPr>
                      </pic:pic>
                    </a:graphicData>
                  </a:graphic>
                </wp:inline>
              </w:drawing>
            </w:r>
          </w:p>
        </w:tc>
        <w:tc>
          <w:tcPr>
            <w:tcW w:w="1977" w:type="dxa"/>
            <w:tcMar/>
          </w:tcPr>
          <w:p w:rsidR="00CD3C01" w:rsidP="00FA2BB0" w:rsidRDefault="00F31563" w14:paraId="4A5796CC" w14:textId="644E27DC"/>
          <w:p w:rsidR="00CD3C01" w:rsidP="59FC56B0" w:rsidRDefault="00F31563" w14:paraId="38D5A5C9" w14:textId="27163B5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D3C01" w:rsidP="00FA2BB0" w:rsidRDefault="00F31563" w14:paraId="20D6B251" w14:textId="50FA6660"/>
        </w:tc>
        <w:tc>
          <w:tcPr>
            <w:tcW w:w="6921" w:type="dxa"/>
            <w:tcMar/>
          </w:tcPr>
          <w:p w:rsidR="00E14647" w:rsidP="59FC56B0" w:rsidRDefault="00755CA5" w14:paraId="0C4A448B" w14:textId="2E4497E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1"/>
                <w:bCs w:val="1"/>
                <w:i w:val="0"/>
                <w:iCs w:val="0"/>
                <w:caps w:val="0"/>
                <w:smallCaps w:val="0"/>
                <w:noProof w:val="0"/>
                <w:color w:val="000000" w:themeColor="text1" w:themeTint="FF" w:themeShade="FF"/>
                <w:sz w:val="22"/>
                <w:szCs w:val="22"/>
                <w:lang w:val="en-US"/>
              </w:rPr>
              <w:t>5 Min</w:t>
            </w: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9FC56B0" w:rsidR="6A44052F">
              <w:rPr>
                <w:rFonts w:ascii="Calibri" w:hAnsi="Calibri" w:eastAsia="Calibri" w:cs="Calibri"/>
                <w:b w:val="1"/>
                <w:bCs w:val="1"/>
                <w:i w:val="0"/>
                <w:iCs w:val="0"/>
                <w:caps w:val="0"/>
                <w:smallCaps w:val="0"/>
                <w:noProof w:val="0"/>
                <w:color w:val="000000" w:themeColor="text1" w:themeTint="FF" w:themeShade="FF"/>
                <w:sz w:val="22"/>
                <w:szCs w:val="22"/>
                <w:lang w:val="en-US"/>
              </w:rPr>
              <w:t>– Welcome</w:t>
            </w:r>
          </w:p>
          <w:p w:rsidR="00E14647" w:rsidP="59FC56B0" w:rsidRDefault="00755CA5" w14:paraId="53798ADF" w14:textId="7A9283B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Welcome participants back into </w:t>
            </w: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the space</w:t>
            </w: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 review the community agreements, spirals, and today’s agenda</w:t>
            </w: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Review feedback on feedback from the previous day’s evaluations.</w:t>
            </w:r>
          </w:p>
          <w:p w:rsidR="00E14647" w:rsidP="59FC56B0" w:rsidRDefault="00755CA5" w14:paraId="01584D91" w14:textId="08521A2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14647" w:rsidP="59FC56B0" w:rsidRDefault="00755CA5" w14:paraId="7BE432BC" w14:textId="20D18B9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Graphic Summary of reviews</w:t>
            </w:r>
          </w:p>
          <w:p w:rsidR="00E14647" w:rsidP="59FC56B0" w:rsidRDefault="00755CA5" w14:paraId="43B04E65" w14:textId="7D80A10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1"/>
                <w:bCs w:val="1"/>
                <w:i w:val="0"/>
                <w:iCs w:val="0"/>
                <w:caps w:val="0"/>
                <w:smallCaps w:val="0"/>
                <w:noProof w:val="0"/>
                <w:color w:val="000000" w:themeColor="text1" w:themeTint="FF" w:themeShade="FF"/>
                <w:sz w:val="22"/>
                <w:szCs w:val="22"/>
                <w:lang w:val="en-US"/>
              </w:rPr>
              <w:t>15 Min</w:t>
            </w:r>
          </w:p>
          <w:p w:rsidR="00E14647" w:rsidP="59FC56B0" w:rsidRDefault="00755CA5" w14:paraId="46748AC0" w14:textId="19989A8C">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Ask participants to reflect on yesterday’s learning.  </w:t>
            </w:r>
          </w:p>
          <w:p w:rsidR="00E14647" w:rsidP="59FC56B0" w:rsidRDefault="00755CA5" w14:paraId="67079039" w14:textId="39C4F781">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Each table will have 15 minutes to create a poster that summarizes the key points learned the previous day.  </w:t>
            </w:r>
          </w:p>
          <w:p w:rsidR="00E14647" w:rsidP="59FC56B0" w:rsidRDefault="00755CA5" w14:paraId="4BA2F140" w14:textId="1F8AF1BF">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There are 3 rules: 1) only one sheet of chart paper can be used, 2) Only pictures can be used, no words, letters or numbers, 3) must be a joint effort, all table members should contribute.</w:t>
            </w:r>
          </w:p>
          <w:p w:rsidR="00E14647" w:rsidP="59FC56B0" w:rsidRDefault="00755CA5" w14:paraId="0CB82041" w14:textId="3FD8058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14647" w:rsidP="59FC56B0" w:rsidRDefault="00755CA5" w14:paraId="536CA588" w14:textId="3D92B75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8 Min - </w:t>
            </w: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Quick report out</w:t>
            </w:r>
          </w:p>
          <w:p w:rsidR="00E14647" w:rsidP="59FC56B0" w:rsidRDefault="00755CA5" w14:paraId="217D99CA" w14:textId="2D38E8B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2 Min - </w:t>
            </w: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Facilitators to connect to today’s learning. Set the stage for the organizing conversation at the end of the day.  [dependent on the worksite organizing ask]</w:t>
            </w:r>
          </w:p>
          <w:p w:rsidR="00E14647" w:rsidP="59FC56B0" w:rsidRDefault="00755CA5" w14:paraId="24B3E531" w14:textId="52BF918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14647" w:rsidP="59FC56B0" w:rsidRDefault="00755CA5" w14:paraId="5B36CC7E" w14:textId="7B05663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1"/>
                <w:bCs w:val="1"/>
                <w:i w:val="0"/>
                <w:iCs w:val="0"/>
                <w:caps w:val="0"/>
                <w:smallCaps w:val="0"/>
                <w:noProof w:val="0"/>
                <w:color w:val="000000" w:themeColor="text1" w:themeTint="FF" w:themeShade="FF"/>
                <w:sz w:val="22"/>
                <w:szCs w:val="22"/>
                <w:lang w:val="en-US"/>
              </w:rPr>
              <w:t>Key Points</w:t>
            </w:r>
          </w:p>
          <w:p w:rsidR="00E14647" w:rsidP="59FC56B0" w:rsidRDefault="00755CA5" w14:paraId="1EBA354D" w14:textId="552F4467">
            <w:pPr>
              <w:pStyle w:val="ListParagraph"/>
              <w:numPr>
                <w:ilvl w:val="0"/>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6A44052F">
              <w:rPr>
                <w:rFonts w:ascii="Calibri" w:hAnsi="Calibri" w:eastAsia="Calibri" w:cs="Calibri"/>
                <w:b w:val="0"/>
                <w:bCs w:val="0"/>
                <w:i w:val="0"/>
                <w:iCs w:val="0"/>
                <w:caps w:val="0"/>
                <w:smallCaps w:val="0"/>
                <w:noProof w:val="0"/>
                <w:color w:val="000000" w:themeColor="text1" w:themeTint="FF" w:themeShade="FF"/>
                <w:sz w:val="22"/>
                <w:szCs w:val="22"/>
                <w:lang w:val="en-US"/>
              </w:rPr>
              <w:t>Connecting the learning and experiences in the room</w:t>
            </w:r>
          </w:p>
          <w:p w:rsidR="00E14647" w:rsidP="59FC56B0" w:rsidRDefault="00755CA5" w14:paraId="50B20735" w14:textId="4111AC6F">
            <w:pPr>
              <w:rPr>
                <w:rFonts w:ascii="Segoe UI" w:hAnsi="Segoe UI" w:eastAsia="Segoe UI" w:cs="Segoe UI"/>
                <w:b w:val="0"/>
                <w:bCs w:val="0"/>
                <w:i w:val="0"/>
                <w:iCs w:val="0"/>
                <w:caps w:val="0"/>
                <w:smallCaps w:val="0"/>
                <w:noProof w:val="0"/>
                <w:color w:val="242424"/>
                <w:sz w:val="22"/>
                <w:szCs w:val="22"/>
                <w:lang w:val="en-US"/>
              </w:rPr>
            </w:pPr>
          </w:p>
          <w:p w:rsidR="00E14647" w:rsidP="59FC56B0" w:rsidRDefault="00755CA5" w14:paraId="67839069" w14:textId="35C8F55B">
            <w:pPr>
              <w:pStyle w:val="Normal"/>
              <w:rPr>
                <w:rFonts w:ascii="Segoe UI" w:hAnsi="Segoe UI" w:eastAsia="Segoe UI" w:cs="Segoe UI"/>
                <w:b w:val="0"/>
                <w:bCs w:val="0"/>
                <w:i w:val="0"/>
                <w:iCs w:val="0"/>
                <w:caps w:val="0"/>
                <w:smallCaps w:val="0"/>
                <w:noProof w:val="0"/>
                <w:color w:val="242424"/>
                <w:sz w:val="22"/>
                <w:szCs w:val="22"/>
                <w:lang w:val="en-US"/>
              </w:rPr>
            </w:pPr>
          </w:p>
        </w:tc>
        <w:tc>
          <w:tcPr>
            <w:tcW w:w="2514" w:type="dxa"/>
            <w:tcMar/>
          </w:tcPr>
          <w:p w:rsidR="003247EB" w:rsidP="59FC56B0" w:rsidRDefault="00F31563" w14:paraId="2401D8D2" w14:textId="0B766E3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2599B9BF">
              <w:rPr>
                <w:rFonts w:ascii="Calibri" w:hAnsi="Calibri" w:eastAsia="Calibri" w:cs="Calibri"/>
                <w:b w:val="0"/>
                <w:bCs w:val="0"/>
                <w:i w:val="0"/>
                <w:iCs w:val="0"/>
                <w:caps w:val="0"/>
                <w:smallCaps w:val="0"/>
                <w:noProof w:val="0"/>
                <w:color w:val="000000" w:themeColor="text1" w:themeTint="FF" w:themeShade="FF"/>
                <w:sz w:val="22"/>
                <w:szCs w:val="22"/>
                <w:lang w:val="en-US"/>
              </w:rPr>
              <w:t>What have you learned so far?</w:t>
            </w:r>
          </w:p>
          <w:p w:rsidR="003247EB" w:rsidP="59FC56B0" w:rsidRDefault="00F31563" w14:paraId="76DD9507" w14:textId="0DD1998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247EB" w:rsidP="59FC56B0" w:rsidRDefault="00F31563" w14:paraId="3C9D5A1A" w14:textId="3D3B268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2599B9BF">
              <w:rPr>
                <w:rFonts w:ascii="Calibri" w:hAnsi="Calibri" w:eastAsia="Calibri" w:cs="Calibri"/>
                <w:b w:val="0"/>
                <w:bCs w:val="0"/>
                <w:i w:val="0"/>
                <w:iCs w:val="0"/>
                <w:caps w:val="0"/>
                <w:smallCaps w:val="0"/>
                <w:noProof w:val="0"/>
                <w:color w:val="000000" w:themeColor="text1" w:themeTint="FF" w:themeShade="FF"/>
                <w:sz w:val="22"/>
                <w:szCs w:val="22"/>
                <w:lang w:val="en-US"/>
              </w:rPr>
              <w:t>This opening activity will allow for participants to reflect on the previous days learning and give the trainers the opportunity to tie the previous days learning to what will be covered today.</w:t>
            </w:r>
          </w:p>
          <w:p w:rsidR="003247EB" w:rsidP="00FA2BB0" w:rsidRDefault="00F31563" w14:paraId="3D47F4D2" w14:textId="3BC21EFF"/>
        </w:tc>
      </w:tr>
      <w:tr w:rsidR="59FC56B0" w:rsidTr="3E28C551" w14:paraId="724074DD">
        <w:trPr>
          <w:gridAfter w:val="1"/>
          <w:trHeight w:val="179"/>
        </w:trPr>
        <w:tc>
          <w:tcPr>
            <w:tcW w:w="3210" w:type="dxa"/>
            <w:shd w:val="clear" w:color="auto" w:fill="E7E6E6" w:themeFill="background2"/>
            <w:tcMar/>
          </w:tcPr>
          <w:p w:rsidR="0E861CA8" w:rsidP="59FC56B0" w:rsidRDefault="0E861CA8" w14:paraId="2A631BFC" w14:textId="0B22DCFD">
            <w:pPr>
              <w:rPr>
                <w:b w:val="1"/>
                <w:bCs w:val="1"/>
              </w:rPr>
            </w:pPr>
            <w:r w:rsidRPr="59FC56B0" w:rsidR="0E861CA8">
              <w:rPr>
                <w:b w:val="1"/>
                <w:bCs w:val="1"/>
              </w:rPr>
              <w:t>9:00-10:00</w:t>
            </w:r>
          </w:p>
        </w:tc>
        <w:tc>
          <w:tcPr>
            <w:tcW w:w="1977" w:type="dxa"/>
            <w:shd w:val="clear" w:color="auto" w:fill="E7E6E6" w:themeFill="background2"/>
            <w:tcMar/>
          </w:tcPr>
          <w:p w:rsidR="59FC56B0" w:rsidRDefault="59FC56B0" w14:paraId="4902DBDC" w14:textId="243E3012"/>
        </w:tc>
        <w:tc>
          <w:tcPr>
            <w:tcW w:w="6921" w:type="dxa"/>
            <w:shd w:val="clear" w:color="auto" w:fill="E7E6E6" w:themeFill="background2"/>
            <w:tcMar/>
          </w:tcPr>
          <w:p w:rsidR="59FC56B0" w:rsidP="59FC56B0" w:rsidRDefault="59FC56B0" w14:paraId="7FC7BEF3" w14:textId="4478510E">
            <w:pPr>
              <w:rPr>
                <w:b w:val="1"/>
                <w:bCs w:val="1"/>
              </w:rPr>
            </w:pPr>
            <w:r w:rsidRPr="59FC56B0" w:rsidR="59FC56B0">
              <w:rPr>
                <w:b w:val="1"/>
                <w:bCs w:val="1"/>
              </w:rPr>
              <w:t>6</w:t>
            </w:r>
            <w:r w:rsidRPr="59FC56B0" w:rsidR="59FC56B0">
              <w:rPr>
                <w:b w:val="1"/>
                <w:bCs w:val="1"/>
              </w:rPr>
              <w:t>0 Mins TOTAL</w:t>
            </w:r>
            <w:r w:rsidRPr="59FC56B0" w:rsidR="59FC56B0">
              <w:rPr>
                <w:b w:val="1"/>
                <w:bCs w:val="1"/>
              </w:rPr>
              <w:t xml:space="preserve">– </w:t>
            </w:r>
            <w:r w:rsidRPr="59FC56B0" w:rsidR="59FC56B0">
              <w:rPr>
                <w:b w:val="1"/>
                <w:bCs w:val="1"/>
              </w:rPr>
              <w:t>Spectrum of Allies</w:t>
            </w:r>
          </w:p>
        </w:tc>
        <w:tc>
          <w:tcPr>
            <w:tcW w:w="2514" w:type="dxa"/>
            <w:shd w:val="clear" w:color="auto" w:fill="E7E6E6" w:themeFill="background2"/>
            <w:tcMar/>
          </w:tcPr>
          <w:p w:rsidR="59FC56B0" w:rsidRDefault="59FC56B0" w14:paraId="4AAFD76C" w14:textId="25839B15">
            <w:r w:rsidR="59FC56B0">
              <w:rPr/>
              <w:t xml:space="preserve"> </w:t>
            </w:r>
          </w:p>
        </w:tc>
      </w:tr>
      <w:tr w:rsidR="6DD50E47" w:rsidTr="3E28C551" w14:paraId="17DAC549">
        <w:trPr>
          <w:wAfter w:w="28" w:type="dxa"/>
          <w:gridAfter w:val="1"/>
          <w:trHeight w:val="179"/>
        </w:trPr>
        <w:tc>
          <w:tcPr>
            <w:tcW w:w="3210" w:type="dxa"/>
            <w:tcMar/>
          </w:tcPr>
          <w:p w:rsidR="59FC56B0" w:rsidP="59FC56B0" w:rsidRDefault="59FC56B0" w14:paraId="3AE740DC">
            <w:pPr>
              <w:rPr>
                <w:b w:val="1"/>
                <w:bCs w:val="1"/>
              </w:rPr>
            </w:pPr>
            <w:r w:rsidR="59FC56B0">
              <w:drawing>
                <wp:inline wp14:editId="13AC6609" wp14:anchorId="6CC0A40E">
                  <wp:extent cx="1841500" cy="1054100"/>
                  <wp:effectExtent l="0" t="0" r="6350" b="0"/>
                  <wp:docPr id="598098802" name="Picture 673533283" descr="C:\Users\EHolmes\AppData\Local\Microsoft\Windows\INetCache\Content.MSO\69AAE5D.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C:\Users\EHolmes\AppData\Local\Microsoft\Windows\INetCache\Content.MSO\69AAE5D.tmp"/>
                          <pic:cNvPicPr>
                            <a:picLocks noChangeAspect="1" noChangeArrowheads="1"/>
                          </pic:cNvPicPr>
                        </pic:nvPicPr>
                        <pic:blipFill>
                          <a:blip xmlns:r="http://schemas.openxmlformats.org/officeDocument/2006/relationships" r:embed="rId29">
                            <a:extLst>
                              <a:ext uri="{28A0092B-C50C-407E-A947-70E740481C1C}">
                                <a14:useLocalDpi xmlns:a14="http://schemas.microsoft.com/office/drawing/2010/main" val="0"/>
                              </a:ext>
                            </a:extLst>
                          </a:blip>
                          <a:srcRect/>
                          <a:stretch>
                            <a:fillRect/>
                          </a:stretch>
                        </pic:blipFill>
                        <pic:spPr bwMode="auto">
                          <a:xfrm>
                            <a:off x="0" y="0"/>
                            <a:ext cx="1853229" cy="1060814"/>
                          </a:xfrm>
                          <a:prstGeom prst="rect">
                            <a:avLst/>
                          </a:prstGeom>
                          <a:noFill/>
                          <a:ln>
                            <a:noFill/>
                          </a:ln>
                        </pic:spPr>
                      </pic:pic>
                    </a:graphicData>
                  </a:graphic>
                </wp:inline>
              </w:drawing>
            </w:r>
          </w:p>
          <w:p w:rsidR="59FC56B0" w:rsidP="59FC56B0" w:rsidRDefault="59FC56B0" w14:paraId="63F0BF62">
            <w:pPr>
              <w:rPr>
                <w:b w:val="1"/>
                <w:bCs w:val="1"/>
              </w:rPr>
            </w:pPr>
          </w:p>
          <w:p w:rsidR="59FC56B0" w:rsidP="59FC56B0" w:rsidRDefault="59FC56B0" w14:paraId="70C445CF">
            <w:pPr>
              <w:rPr>
                <w:b w:val="1"/>
                <w:bCs w:val="1"/>
              </w:rPr>
            </w:pPr>
            <w:r w:rsidR="59FC56B0">
              <w:drawing>
                <wp:inline wp14:editId="5D7AF22F" wp14:anchorId="6CFA2C2F">
                  <wp:extent cx="1908060" cy="1092200"/>
                  <wp:effectExtent l="0" t="0" r="0" b="0"/>
                  <wp:docPr id="157189055" name="Picture 1" descr="C:\Users\EHolmes\AppData\Local\Microsoft\Windows\INetCache\Content.MSO\7237ED73.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descr="C:\Users\EHolmes\AppData\Local\Microsoft\Windows\INetCache\Content.MSO\7237ED73.tmp"/>
                          <pic:cNvPicPr>
                            <a:picLocks noChangeAspect="1" noChangeArrowheads="1"/>
                          </pic:cNvPicPr>
                        </pic:nvPicPr>
                        <pic:blipFill>
                          <a:blip xmlns:r="http://schemas.openxmlformats.org/officeDocument/2006/relationships" r:embed="rId30">
                            <a:extLst>
                              <a:ext uri="{28A0092B-C50C-407E-A947-70E740481C1C}">
                                <a14:useLocalDpi xmlns:a14="http://schemas.microsoft.com/office/drawing/2010/main" val="0"/>
                              </a:ext>
                            </a:extLst>
                          </a:blip>
                          <a:srcRect/>
                          <a:stretch>
                            <a:fillRect/>
                          </a:stretch>
                        </pic:blipFill>
                        <pic:spPr bwMode="auto">
                          <a:xfrm>
                            <a:off x="0" y="0"/>
                            <a:ext cx="1921247" cy="1099748"/>
                          </a:xfrm>
                          <a:prstGeom prst="rect">
                            <a:avLst/>
                          </a:prstGeom>
                          <a:noFill/>
                          <a:ln>
                            <a:noFill/>
                          </a:ln>
                        </pic:spPr>
                      </pic:pic>
                    </a:graphicData>
                  </a:graphic>
                </wp:inline>
              </w:drawing>
            </w:r>
          </w:p>
          <w:p w:rsidR="59FC56B0" w:rsidP="59FC56B0" w:rsidRDefault="59FC56B0" w14:paraId="2DDE8F9F">
            <w:pPr>
              <w:rPr>
                <w:b w:val="1"/>
                <w:bCs w:val="1"/>
              </w:rPr>
            </w:pPr>
          </w:p>
          <w:p w:rsidR="59FC56B0" w:rsidP="59FC56B0" w:rsidRDefault="59FC56B0" w14:paraId="748D7715">
            <w:pPr>
              <w:rPr>
                <w:b w:val="1"/>
                <w:bCs w:val="1"/>
              </w:rPr>
            </w:pPr>
            <w:r w:rsidR="59FC56B0">
              <w:drawing>
                <wp:inline wp14:editId="334DE494" wp14:anchorId="026841EE">
                  <wp:extent cx="1863687" cy="1066800"/>
                  <wp:effectExtent l="0" t="0" r="3810" b="0"/>
                  <wp:docPr id="402289461" name="Picture 2" descr="C:\Users\EHolmes\AppData\Local\Microsoft\Windows\INetCache\Content.MSO\C6827AF9.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descr="C:\Users\EHolmes\AppData\Local\Microsoft\Windows\INetCache\Content.MSO\C6827AF9.tmp"/>
                          <pic:cNvPicPr>
                            <a:picLocks noChangeAspect="1" noChangeArrowheads="1"/>
                          </pic:cNvPicPr>
                        </pic:nvPicPr>
                        <pic:blipFill>
                          <a:blip xmlns:r="http://schemas.openxmlformats.org/officeDocument/2006/relationships" r:embed="rId31">
                            <a:extLst>
                              <a:ext uri="{28A0092B-C50C-407E-A947-70E740481C1C}">
                                <a14:useLocalDpi xmlns:a14="http://schemas.microsoft.com/office/drawing/2010/main" val="0"/>
                              </a:ext>
                            </a:extLst>
                          </a:blip>
                          <a:srcRect/>
                          <a:stretch>
                            <a:fillRect/>
                          </a:stretch>
                        </pic:blipFill>
                        <pic:spPr bwMode="auto">
                          <a:xfrm>
                            <a:off x="0" y="0"/>
                            <a:ext cx="1871602" cy="1071330"/>
                          </a:xfrm>
                          <a:prstGeom prst="rect">
                            <a:avLst/>
                          </a:prstGeom>
                          <a:noFill/>
                          <a:ln>
                            <a:noFill/>
                          </a:ln>
                        </pic:spPr>
                      </pic:pic>
                    </a:graphicData>
                  </a:graphic>
                </wp:inline>
              </w:drawing>
            </w:r>
          </w:p>
          <w:p w:rsidR="59FC56B0" w:rsidP="59FC56B0" w:rsidRDefault="59FC56B0" w14:paraId="4E39D7A8">
            <w:pPr>
              <w:rPr>
                <w:b w:val="1"/>
                <w:bCs w:val="1"/>
              </w:rPr>
            </w:pPr>
          </w:p>
          <w:p w:rsidR="59FC56B0" w:rsidP="59FC56B0" w:rsidRDefault="59FC56B0" w14:paraId="4E6B58FB">
            <w:pPr>
              <w:rPr>
                <w:b w:val="1"/>
                <w:bCs w:val="1"/>
              </w:rPr>
            </w:pPr>
            <w:r w:rsidR="59FC56B0">
              <w:drawing>
                <wp:inline wp14:editId="19EF28AE" wp14:anchorId="1A9AEAFF">
                  <wp:extent cx="1885873" cy="1079500"/>
                  <wp:effectExtent l="0" t="0" r="635" b="6350"/>
                  <wp:docPr id="994966807" name="Picture 3" descr="C:\Users\EHolmes\AppData\Local\Microsoft\Windows\INetCache\Content.MSO\35E6106F.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descr="C:\Users\EHolmes\AppData\Local\Microsoft\Windows\INetCache\Content.MSO\35E6106F.tmp"/>
                          <pic:cNvPicPr>
                            <a:picLocks noChangeAspect="1" noChangeArrowheads="1"/>
                          </pic:cNvPicPr>
                        </pic:nvPicPr>
                        <pic:blipFill>
                          <a:blip xmlns:r="http://schemas.openxmlformats.org/officeDocument/2006/relationships" r:embed="rId32">
                            <a:extLst>
                              <a:ext uri="{28A0092B-C50C-407E-A947-70E740481C1C}">
                                <a14:useLocalDpi xmlns:a14="http://schemas.microsoft.com/office/drawing/2010/main" val="0"/>
                              </a:ext>
                            </a:extLst>
                          </a:blip>
                          <a:srcRect/>
                          <a:stretch>
                            <a:fillRect/>
                          </a:stretch>
                        </pic:blipFill>
                        <pic:spPr bwMode="auto">
                          <a:xfrm>
                            <a:off x="0" y="0"/>
                            <a:ext cx="1897408" cy="1086103"/>
                          </a:xfrm>
                          <a:prstGeom prst="rect">
                            <a:avLst/>
                          </a:prstGeom>
                          <a:noFill/>
                          <a:ln>
                            <a:noFill/>
                          </a:ln>
                        </pic:spPr>
                      </pic:pic>
                    </a:graphicData>
                  </a:graphic>
                </wp:inline>
              </w:drawing>
            </w:r>
          </w:p>
          <w:p w:rsidR="59FC56B0" w:rsidP="59FC56B0" w:rsidRDefault="59FC56B0" w14:paraId="591662ED">
            <w:pPr>
              <w:rPr>
                <w:b w:val="1"/>
                <w:bCs w:val="1"/>
              </w:rPr>
            </w:pPr>
          </w:p>
          <w:p w:rsidR="59FC56B0" w:rsidP="59FC56B0" w:rsidRDefault="59FC56B0" w14:paraId="73B11791">
            <w:pPr>
              <w:rPr>
                <w:b w:val="1"/>
                <w:bCs w:val="1"/>
              </w:rPr>
            </w:pPr>
            <w:r w:rsidR="59FC56B0">
              <w:drawing>
                <wp:inline wp14:editId="2A96CF20" wp14:anchorId="56CDB8C7">
                  <wp:extent cx="1874780" cy="1073150"/>
                  <wp:effectExtent l="0" t="0" r="0" b="0"/>
                  <wp:docPr id="426012733" name="Picture 4" descr="C:\Users\EHolmes\AppData\Local\Microsoft\Windows\INetCache\Content.MSO\D42A2355.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descr="C:\Users\EHolmes\AppData\Local\Microsoft\Windows\INetCache\Content.MSO\D42A2355.tmp"/>
                          <pic:cNvPicPr>
                            <a:picLocks noChangeAspect="1" noChangeArrowheads="1"/>
                          </pic:cNvPicPr>
                        </pic:nvPicPr>
                        <pic:blipFill>
                          <a:blip xmlns:r="http://schemas.openxmlformats.org/officeDocument/2006/relationships" r:embed="rId33">
                            <a:extLst>
                              <a:ext uri="{28A0092B-C50C-407E-A947-70E740481C1C}">
                                <a14:useLocalDpi xmlns:a14="http://schemas.microsoft.com/office/drawing/2010/main" val="0"/>
                              </a:ext>
                            </a:extLst>
                          </a:blip>
                          <a:srcRect/>
                          <a:stretch>
                            <a:fillRect/>
                          </a:stretch>
                        </pic:blipFill>
                        <pic:spPr bwMode="auto">
                          <a:xfrm>
                            <a:off x="0" y="0"/>
                            <a:ext cx="1885721" cy="1079413"/>
                          </a:xfrm>
                          <a:prstGeom prst="rect">
                            <a:avLst/>
                          </a:prstGeom>
                          <a:noFill/>
                          <a:ln>
                            <a:noFill/>
                          </a:ln>
                        </pic:spPr>
                      </pic:pic>
                    </a:graphicData>
                  </a:graphic>
                </wp:inline>
              </w:drawing>
            </w:r>
          </w:p>
          <w:p w:rsidR="59FC56B0" w:rsidP="59FC56B0" w:rsidRDefault="59FC56B0" w14:paraId="528B2809">
            <w:pPr>
              <w:rPr>
                <w:b w:val="1"/>
                <w:bCs w:val="1"/>
              </w:rPr>
            </w:pPr>
          </w:p>
          <w:p w:rsidR="59FC56B0" w:rsidP="59FC56B0" w:rsidRDefault="59FC56B0" w14:paraId="4BBDEFF2">
            <w:pPr>
              <w:rPr>
                <w:b w:val="1"/>
                <w:bCs w:val="1"/>
              </w:rPr>
            </w:pPr>
            <w:r w:rsidR="59FC56B0">
              <w:drawing>
                <wp:inline wp14:editId="1EF9F961" wp14:anchorId="7E9E78AE">
                  <wp:extent cx="1819313" cy="1041400"/>
                  <wp:effectExtent l="0" t="0" r="9525" b="6350"/>
                  <wp:docPr id="443679355" name="Picture 6" descr="C:\Users\EHolmes\AppData\Local\Microsoft\Windows\INetCache\Content.MSO\9235452B.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7" descr="C:\Users\EHolmes\AppData\Local\Microsoft\Windows\INetCache\Content.MSO\9235452B.tmp"/>
                          <pic:cNvPicPr>
                            <a:picLocks noChangeAspect="1" noChangeArrowheads="1"/>
                          </pic:cNvPicPr>
                        </pic:nvPicPr>
                        <pic:blipFill>
                          <a:blip xmlns:r="http://schemas.openxmlformats.org/officeDocument/2006/relationships" r:embed="rId34">
                            <a:extLst>
                              <a:ext uri="{28A0092B-C50C-407E-A947-70E740481C1C}">
                                <a14:useLocalDpi xmlns:a14="http://schemas.microsoft.com/office/drawing/2010/main" val="0"/>
                              </a:ext>
                            </a:extLst>
                          </a:blip>
                          <a:srcRect/>
                          <a:stretch>
                            <a:fillRect/>
                          </a:stretch>
                        </pic:blipFill>
                        <pic:spPr bwMode="auto">
                          <a:xfrm>
                            <a:off x="0" y="0"/>
                            <a:ext cx="1824731" cy="1044501"/>
                          </a:xfrm>
                          <a:prstGeom prst="rect">
                            <a:avLst/>
                          </a:prstGeom>
                          <a:noFill/>
                          <a:ln>
                            <a:noFill/>
                          </a:ln>
                        </pic:spPr>
                      </pic:pic>
                    </a:graphicData>
                  </a:graphic>
                </wp:inline>
              </w:drawing>
            </w:r>
          </w:p>
          <w:p w:rsidR="59FC56B0" w:rsidP="59FC56B0" w:rsidRDefault="59FC56B0" w14:paraId="2CF67822">
            <w:pPr>
              <w:rPr>
                <w:b w:val="1"/>
                <w:bCs w:val="1"/>
              </w:rPr>
            </w:pPr>
          </w:p>
          <w:p w:rsidR="59FC56B0" w:rsidP="59FC56B0" w:rsidRDefault="59FC56B0" w14:paraId="5292452F">
            <w:pPr>
              <w:rPr>
                <w:b w:val="1"/>
                <w:bCs w:val="1"/>
              </w:rPr>
            </w:pPr>
            <w:r w:rsidR="59FC56B0">
              <w:drawing>
                <wp:inline wp14:editId="45072EEF" wp14:anchorId="4D9ADBD4">
                  <wp:extent cx="1874780" cy="1073150"/>
                  <wp:effectExtent l="0" t="0" r="0" b="0"/>
                  <wp:docPr id="1935048855" name="Picture 7" descr="C:\Users\EHolmes\AppData\Local\Microsoft\Windows\INetCache\Content.MSO\A8878371.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8" descr="C:\Users\EHolmes\AppData\Local\Microsoft\Windows\INetCache\Content.MSO\A8878371.tmp"/>
                          <pic:cNvPicPr>
                            <a:picLocks noChangeAspect="1" noChangeArrowheads="1"/>
                          </pic:cNvPicPr>
                        </pic:nvPicPr>
                        <pic:blipFill>
                          <a:blip xmlns:r="http://schemas.openxmlformats.org/officeDocument/2006/relationships" r:embed="rId35">
                            <a:extLst>
                              <a:ext uri="{28A0092B-C50C-407E-A947-70E740481C1C}">
                                <a14:useLocalDpi xmlns:a14="http://schemas.microsoft.com/office/drawing/2010/main" val="0"/>
                              </a:ext>
                            </a:extLst>
                          </a:blip>
                          <a:srcRect/>
                          <a:stretch>
                            <a:fillRect/>
                          </a:stretch>
                        </pic:blipFill>
                        <pic:spPr bwMode="auto">
                          <a:xfrm>
                            <a:off x="0" y="0"/>
                            <a:ext cx="1885050" cy="1079029"/>
                          </a:xfrm>
                          <a:prstGeom prst="rect">
                            <a:avLst/>
                          </a:prstGeom>
                          <a:noFill/>
                          <a:ln>
                            <a:noFill/>
                          </a:ln>
                        </pic:spPr>
                      </pic:pic>
                    </a:graphicData>
                  </a:graphic>
                </wp:inline>
              </w:drawing>
            </w:r>
          </w:p>
          <w:p w:rsidR="59FC56B0" w:rsidP="59FC56B0" w:rsidRDefault="59FC56B0" w14:paraId="6E15E56B">
            <w:pPr>
              <w:rPr>
                <w:b w:val="1"/>
                <w:bCs w:val="1"/>
              </w:rPr>
            </w:pPr>
          </w:p>
          <w:p w:rsidR="59FC56B0" w:rsidP="59FC56B0" w:rsidRDefault="59FC56B0" w14:paraId="3838A66B">
            <w:pPr>
              <w:rPr>
                <w:b w:val="1"/>
                <w:bCs w:val="1"/>
              </w:rPr>
            </w:pPr>
            <w:r w:rsidR="59FC56B0">
              <w:drawing>
                <wp:inline wp14:editId="19400C4D" wp14:anchorId="61D210EA">
                  <wp:extent cx="1885873" cy="1079500"/>
                  <wp:effectExtent l="0" t="0" r="635" b="6350"/>
                  <wp:docPr id="1917926781" name="Picture 8" descr="C:\Users\EHolmes\AppData\Local\Microsoft\Windows\INetCache\Content.MSO\DC83C7A7.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 descr="C:\Users\EHolmes\AppData\Local\Microsoft\Windows\INetCache\Content.MSO\DC83C7A7.tmp"/>
                          <pic:cNvPicPr>
                            <a:picLocks noChangeAspect="1" noChangeArrowheads="1"/>
                          </pic:cNvPicPr>
                        </pic:nvPicPr>
                        <pic:blipFill>
                          <a:blip xmlns:r="http://schemas.openxmlformats.org/officeDocument/2006/relationships" r:embed="rId36">
                            <a:extLst>
                              <a:ext uri="{28A0092B-C50C-407E-A947-70E740481C1C}">
                                <a14:useLocalDpi xmlns:a14="http://schemas.microsoft.com/office/drawing/2010/main" val="0"/>
                              </a:ext>
                            </a:extLst>
                          </a:blip>
                          <a:srcRect/>
                          <a:stretch>
                            <a:fillRect/>
                          </a:stretch>
                        </pic:blipFill>
                        <pic:spPr bwMode="auto">
                          <a:xfrm>
                            <a:off x="0" y="0"/>
                            <a:ext cx="1896774" cy="1085740"/>
                          </a:xfrm>
                          <a:prstGeom prst="rect">
                            <a:avLst/>
                          </a:prstGeom>
                          <a:noFill/>
                          <a:ln>
                            <a:noFill/>
                          </a:ln>
                        </pic:spPr>
                      </pic:pic>
                    </a:graphicData>
                  </a:graphic>
                </wp:inline>
              </w:drawing>
            </w:r>
          </w:p>
          <w:p w:rsidR="59FC56B0" w:rsidP="59FC56B0" w:rsidRDefault="59FC56B0" w14:paraId="73F56743">
            <w:pPr>
              <w:rPr>
                <w:b w:val="1"/>
                <w:bCs w:val="1"/>
              </w:rPr>
            </w:pPr>
          </w:p>
          <w:p w:rsidR="59FC56B0" w:rsidP="59FC56B0" w:rsidRDefault="59FC56B0" w14:paraId="58651B87">
            <w:pPr>
              <w:rPr>
                <w:b w:val="1"/>
                <w:bCs w:val="1"/>
              </w:rPr>
            </w:pPr>
            <w:r w:rsidR="59FC56B0">
              <w:drawing>
                <wp:inline wp14:editId="4F621E5B" wp14:anchorId="2F21DC10">
                  <wp:extent cx="1874780" cy="1073150"/>
                  <wp:effectExtent l="0" t="0" r="0" b="0"/>
                  <wp:docPr id="299836573" name="Picture 9" descr="C:\Users\EHolmes\AppData\Local\Microsoft\Windows\INetCache\Content.MSO\9C60374D.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 descr="C:\Users\EHolmes\AppData\Local\Microsoft\Windows\INetCache\Content.MSO\9C60374D.tmp"/>
                          <pic:cNvPicPr>
                            <a:picLocks noChangeAspect="1" noChangeArrowheads="1"/>
                          </pic:cNvPicPr>
                        </pic:nvPicPr>
                        <pic:blipFill>
                          <a:blip xmlns:r="http://schemas.openxmlformats.org/officeDocument/2006/relationships" r:embed="rId37">
                            <a:extLst>
                              <a:ext uri="{28A0092B-C50C-407E-A947-70E740481C1C}">
                                <a14:useLocalDpi xmlns:a14="http://schemas.microsoft.com/office/drawing/2010/main" val="0"/>
                              </a:ext>
                            </a:extLst>
                          </a:blip>
                          <a:srcRect/>
                          <a:stretch>
                            <a:fillRect/>
                          </a:stretch>
                        </pic:blipFill>
                        <pic:spPr bwMode="auto">
                          <a:xfrm>
                            <a:off x="0" y="0"/>
                            <a:ext cx="1882504" cy="1077571"/>
                          </a:xfrm>
                          <a:prstGeom prst="rect">
                            <a:avLst/>
                          </a:prstGeom>
                          <a:noFill/>
                          <a:ln>
                            <a:noFill/>
                          </a:ln>
                        </pic:spPr>
                      </pic:pic>
                    </a:graphicData>
                  </a:graphic>
                </wp:inline>
              </w:drawing>
            </w:r>
          </w:p>
          <w:p w:rsidR="59FC56B0" w:rsidP="59FC56B0" w:rsidRDefault="59FC56B0" w14:paraId="3D977695">
            <w:pPr>
              <w:rPr>
                <w:b w:val="1"/>
                <w:bCs w:val="1"/>
              </w:rPr>
            </w:pPr>
          </w:p>
          <w:p w:rsidR="59FC56B0" w:rsidP="59FC56B0" w:rsidRDefault="59FC56B0" w14:paraId="5A39CA65">
            <w:pPr>
              <w:rPr>
                <w:b w:val="1"/>
                <w:bCs w:val="1"/>
              </w:rPr>
            </w:pPr>
            <w:r w:rsidR="59FC56B0">
              <w:drawing>
                <wp:inline wp14:editId="3DAC14D3" wp14:anchorId="3289A712">
                  <wp:extent cx="1828800" cy="1046830"/>
                  <wp:effectExtent l="0" t="0" r="0" b="1270"/>
                  <wp:docPr id="276733919" name="Picture 10" descr="C:\Users\EHolmes\AppData\Local\Microsoft\Windows\INetCache\Content.MSO\D35593E3.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1" descr="C:\Users\EHolmes\AppData\Local\Microsoft\Windows\INetCache\Content.MSO\D35593E3.tmp"/>
                          <pic:cNvPicPr>
                            <a:picLocks noChangeAspect="1" noChangeArrowheads="1"/>
                          </pic:cNvPicPr>
                        </pic:nvPicPr>
                        <pic:blipFill>
                          <a:blip xmlns:r="http://schemas.openxmlformats.org/officeDocument/2006/relationships" r:embed="rId38">
                            <a:extLst>
                              <a:ext uri="{28A0092B-C50C-407E-A947-70E740481C1C}">
                                <a14:useLocalDpi xmlns:a14="http://schemas.microsoft.com/office/drawing/2010/main" val="0"/>
                              </a:ext>
                            </a:extLst>
                          </a:blip>
                          <a:srcRect/>
                          <a:stretch>
                            <a:fillRect/>
                          </a:stretch>
                        </pic:blipFill>
                        <pic:spPr bwMode="auto">
                          <a:xfrm>
                            <a:off x="0" y="0"/>
                            <a:ext cx="1840808" cy="1053703"/>
                          </a:xfrm>
                          <a:prstGeom prst="rect">
                            <a:avLst/>
                          </a:prstGeom>
                          <a:noFill/>
                          <a:ln>
                            <a:noFill/>
                          </a:ln>
                        </pic:spPr>
                      </pic:pic>
                    </a:graphicData>
                  </a:graphic>
                </wp:inline>
              </w:drawing>
            </w:r>
          </w:p>
          <w:p w:rsidR="59FC56B0" w:rsidP="59FC56B0" w:rsidRDefault="59FC56B0" w14:paraId="1CE16669">
            <w:pPr>
              <w:rPr>
                <w:b w:val="1"/>
                <w:bCs w:val="1"/>
              </w:rPr>
            </w:pPr>
          </w:p>
          <w:p w:rsidR="59FC56B0" w:rsidP="59FC56B0" w:rsidRDefault="59FC56B0" w14:paraId="21117232" w14:textId="0425BF62">
            <w:pPr>
              <w:rPr>
                <w:b w:val="1"/>
                <w:bCs w:val="1"/>
              </w:rPr>
            </w:pPr>
            <w:r w:rsidR="59FC56B0">
              <w:drawing>
                <wp:inline wp14:editId="66F0BA99" wp14:anchorId="50389EAE">
                  <wp:extent cx="1896967" cy="1085850"/>
                  <wp:effectExtent l="0" t="0" r="8255" b="0"/>
                  <wp:docPr id="2107502703" name="Picture 12" descr="C:\Users\EHolmes\AppData\Local\Microsoft\Windows\INetCache\Content.MSO\3659AE9.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3" descr="C:\Users\EHolmes\AppData\Local\Microsoft\Windows\INetCache\Content.MSO\3659AE9.tmp"/>
                          <pic:cNvPicPr>
                            <a:picLocks noChangeAspect="1" noChangeArrowheads="1"/>
                          </pic:cNvPicPr>
                        </pic:nvPicPr>
                        <pic:blipFill>
                          <a:blip xmlns:r="http://schemas.openxmlformats.org/officeDocument/2006/relationships" r:embed="rId39">
                            <a:extLst>
                              <a:ext uri="{28A0092B-C50C-407E-A947-70E740481C1C}">
                                <a14:useLocalDpi xmlns:a14="http://schemas.microsoft.com/office/drawing/2010/main" val="0"/>
                              </a:ext>
                            </a:extLst>
                          </a:blip>
                          <a:srcRect/>
                          <a:stretch>
                            <a:fillRect/>
                          </a:stretch>
                        </pic:blipFill>
                        <pic:spPr bwMode="auto">
                          <a:xfrm>
                            <a:off x="0" y="0"/>
                            <a:ext cx="1903846" cy="1089788"/>
                          </a:xfrm>
                          <a:prstGeom prst="rect">
                            <a:avLst/>
                          </a:prstGeom>
                          <a:noFill/>
                          <a:ln>
                            <a:noFill/>
                          </a:ln>
                        </pic:spPr>
                      </pic:pic>
                    </a:graphicData>
                  </a:graphic>
                </wp:inline>
              </w:drawing>
            </w:r>
          </w:p>
        </w:tc>
        <w:tc>
          <w:tcPr>
            <w:tcW w:w="1977" w:type="dxa"/>
            <w:tcMar/>
          </w:tcPr>
          <w:p w:rsidR="59FC56B0" w:rsidP="59FC56B0" w:rsidRDefault="59FC56B0" w14:paraId="4B3B1CA1">
            <w:pPr>
              <w:rPr>
                <w:highlight w:val="yellow"/>
              </w:rPr>
            </w:pPr>
            <w:r w:rsidRPr="59FC56B0" w:rsidR="59FC56B0">
              <w:rPr>
                <w:highlight w:val="yellow"/>
              </w:rPr>
              <w:t>Reframe intro</w:t>
            </w:r>
          </w:p>
          <w:p w:rsidR="59FC56B0" w:rsidP="59FC56B0" w:rsidRDefault="59FC56B0" w14:paraId="2BFEC63B">
            <w:pPr>
              <w:rPr>
                <w:highlight w:val="yellow"/>
              </w:rPr>
            </w:pPr>
          </w:p>
          <w:p w:rsidR="59FC56B0" w:rsidP="59FC56B0" w:rsidRDefault="59FC56B0" w14:paraId="008060CD">
            <w:pPr>
              <w:rPr>
                <w:highlight w:val="yellow"/>
              </w:rPr>
            </w:pPr>
          </w:p>
          <w:p w:rsidR="59FC56B0" w:rsidP="59FC56B0" w:rsidRDefault="59FC56B0" w14:paraId="3E4BD745" w14:textId="7AE55AFA">
            <w:pPr>
              <w:rPr>
                <w:highlight w:val="yellow"/>
              </w:rPr>
            </w:pPr>
          </w:p>
        </w:tc>
        <w:tc>
          <w:tcPr>
            <w:tcW w:w="6921" w:type="dxa"/>
            <w:tcMar/>
          </w:tcPr>
          <w:p w:rsidR="59FC56B0" w:rsidP="59FC56B0" w:rsidRDefault="59FC56B0" w14:paraId="7A4E9C7A" w14:textId="5C6842C3">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 xml:space="preserve">5 </w:t>
            </w:r>
            <w:r w:rsidRPr="59FC56B0" w:rsidR="59FC56B0">
              <w:rPr>
                <w:rStyle w:val="normaltextrun"/>
                <w:rFonts w:ascii="Calibri" w:hAnsi="Calibri" w:cs="Calibri"/>
                <w:b w:val="1"/>
                <w:bCs w:val="1"/>
                <w:color w:val="000000" w:themeColor="text1" w:themeTint="FF" w:themeShade="FF"/>
                <w:sz w:val="22"/>
                <w:szCs w:val="22"/>
              </w:rPr>
              <w:t>Minutes Introduction- </w:t>
            </w:r>
            <w:r w:rsidRPr="59FC56B0" w:rsidR="59FC56B0">
              <w:rPr>
                <w:rStyle w:val="normaltextrun"/>
                <w:rFonts w:ascii="Calibri" w:hAnsi="Calibri" w:cs="Calibri"/>
                <w:color w:val="000000" w:themeColor="text1" w:themeTint="FF" w:themeShade="FF"/>
                <w:sz w:val="22"/>
                <w:szCs w:val="22"/>
              </w:rPr>
              <w:t>Your team just identified an Issue, a win, and a target based on our Vignettes. We are going to look at building a campaign plan. The methods and skills we are going to continue to apply here are linked to why we believe HBCUs and other non PWIs are successful – they are strong because of all the ways they are connected to various communities.  So, as we build this plan, at each step of the escalation of a campaign from foundation, kick-off- through tactics to the BIG Win, we want you to intentionally think about the following: </w:t>
            </w:r>
            <w:r w:rsidRPr="59FC56B0" w:rsidR="59FC56B0">
              <w:rPr>
                <w:rStyle w:val="eop"/>
                <w:rFonts w:ascii="Calibri" w:hAnsi="Calibri" w:cs="Calibri"/>
                <w:color w:val="000000" w:themeColor="text1" w:themeTint="FF" w:themeShade="FF"/>
                <w:sz w:val="22"/>
                <w:szCs w:val="22"/>
              </w:rPr>
              <w:t> </w:t>
            </w:r>
          </w:p>
          <w:p w:rsidR="59FC56B0" w:rsidP="59FC56B0" w:rsidRDefault="59FC56B0" w14:paraId="76A669AE">
            <w:pPr>
              <w:pStyle w:val="paragraph"/>
              <w:numPr>
                <w:ilvl w:val="0"/>
                <w:numId w:val="22"/>
              </w:numPr>
              <w:spacing w:before="0" w:beforeAutospacing="off" w:after="0" w:afterAutospacing="off"/>
              <w:ind w:left="1080" w:firstLine="360"/>
              <w:rPr>
                <w:rFonts w:ascii="Calibri" w:hAnsi="Calibri" w:cs="Calibri"/>
                <w:sz w:val="22"/>
                <w:szCs w:val="22"/>
              </w:rPr>
            </w:pPr>
            <w:r w:rsidRPr="59FC56B0" w:rsidR="59FC56B0">
              <w:rPr>
                <w:rStyle w:val="normaltextrun"/>
                <w:rFonts w:ascii="Calibri" w:hAnsi="Calibri" w:cs="Calibri"/>
                <w:color w:val="000000" w:themeColor="text1" w:themeTint="FF" w:themeShade="FF"/>
                <w:sz w:val="22"/>
                <w:szCs w:val="22"/>
              </w:rPr>
              <w:t>Your urgent message  </w:t>
            </w:r>
            <w:r w:rsidRPr="59FC56B0" w:rsidR="59FC56B0">
              <w:rPr>
                <w:rStyle w:val="eop"/>
                <w:rFonts w:ascii="Calibri" w:hAnsi="Calibri" w:cs="Calibri"/>
                <w:color w:val="000000" w:themeColor="text1" w:themeTint="FF" w:themeShade="FF"/>
                <w:sz w:val="22"/>
                <w:szCs w:val="22"/>
              </w:rPr>
              <w:t> </w:t>
            </w:r>
          </w:p>
          <w:p w:rsidR="59FC56B0" w:rsidP="59FC56B0" w:rsidRDefault="59FC56B0" w14:paraId="4B8B0359">
            <w:pPr>
              <w:pStyle w:val="paragraph"/>
              <w:numPr>
                <w:ilvl w:val="0"/>
                <w:numId w:val="23"/>
              </w:numPr>
              <w:spacing w:before="0" w:beforeAutospacing="off" w:after="0" w:afterAutospacing="off"/>
              <w:ind w:left="1080" w:firstLine="360"/>
              <w:rPr>
                <w:rFonts w:ascii="Calibri" w:hAnsi="Calibri" w:cs="Calibri"/>
                <w:sz w:val="22"/>
                <w:szCs w:val="22"/>
              </w:rPr>
            </w:pPr>
            <w:r w:rsidRPr="59FC56B0" w:rsidR="59FC56B0">
              <w:rPr>
                <w:rStyle w:val="normaltextrun"/>
                <w:rFonts w:ascii="Calibri" w:hAnsi="Calibri" w:cs="Calibri"/>
                <w:color w:val="000000" w:themeColor="text1" w:themeTint="FF" w:themeShade="FF"/>
                <w:sz w:val="22"/>
                <w:szCs w:val="22"/>
              </w:rPr>
              <w:t>Your structure (leaders and teams) </w:t>
            </w:r>
            <w:r w:rsidRPr="59FC56B0" w:rsidR="59FC56B0">
              <w:rPr>
                <w:rStyle w:val="eop"/>
                <w:rFonts w:ascii="Calibri" w:hAnsi="Calibri" w:cs="Calibri"/>
                <w:color w:val="000000" w:themeColor="text1" w:themeTint="FF" w:themeShade="FF"/>
                <w:sz w:val="22"/>
                <w:szCs w:val="22"/>
              </w:rPr>
              <w:t> </w:t>
            </w:r>
          </w:p>
          <w:p w:rsidR="59FC56B0" w:rsidP="59FC56B0" w:rsidRDefault="59FC56B0" w14:paraId="44825B49">
            <w:pPr>
              <w:pStyle w:val="paragraph"/>
              <w:numPr>
                <w:ilvl w:val="0"/>
                <w:numId w:val="24"/>
              </w:numPr>
              <w:spacing w:before="0" w:beforeAutospacing="off" w:after="0" w:afterAutospacing="off"/>
              <w:ind w:left="1080" w:firstLine="360"/>
              <w:rPr>
                <w:rFonts w:ascii="Calibri" w:hAnsi="Calibri" w:cs="Calibri"/>
                <w:sz w:val="22"/>
                <w:szCs w:val="22"/>
              </w:rPr>
            </w:pPr>
            <w:r w:rsidRPr="59FC56B0" w:rsidR="59FC56B0">
              <w:rPr>
                <w:rStyle w:val="normaltextrun"/>
                <w:rFonts w:ascii="Calibri" w:hAnsi="Calibri" w:cs="Calibri"/>
                <w:color w:val="000000" w:themeColor="text1" w:themeTint="FF" w:themeShade="FF"/>
                <w:sz w:val="22"/>
                <w:szCs w:val="22"/>
              </w:rPr>
              <w:t>Your linked communities (not just YOUR people, but who they </w:t>
            </w:r>
            <w:r w:rsidRPr="59FC56B0" w:rsidR="59FC56B0">
              <w:rPr>
                <w:rStyle w:val="normaltextrun"/>
                <w:rFonts w:ascii="Calibri" w:hAnsi="Calibri" w:cs="Calibri"/>
                <w:color w:val="000000" w:themeColor="text1" w:themeTint="FF" w:themeShade="FF"/>
                <w:sz w:val="22"/>
                <w:szCs w:val="22"/>
              </w:rPr>
              <w:t>are connected with</w:t>
            </w:r>
            <w:r w:rsidRPr="59FC56B0" w:rsidR="59FC56B0">
              <w:rPr>
                <w:rStyle w:val="normaltextrun"/>
                <w:rFonts w:ascii="Calibri" w:hAnsi="Calibri" w:cs="Calibri"/>
                <w:color w:val="000000" w:themeColor="text1" w:themeTint="FF" w:themeShade="FF"/>
                <w:sz w:val="22"/>
                <w:szCs w:val="22"/>
              </w:rPr>
              <w:t> through shared values and commitments) </w:t>
            </w:r>
            <w:r w:rsidRPr="59FC56B0" w:rsidR="59FC56B0">
              <w:rPr>
                <w:rStyle w:val="eop"/>
                <w:rFonts w:ascii="Calibri" w:hAnsi="Calibri" w:cs="Calibri"/>
                <w:color w:val="000000" w:themeColor="text1" w:themeTint="FF" w:themeShade="FF"/>
                <w:sz w:val="22"/>
                <w:szCs w:val="22"/>
              </w:rPr>
              <w:t> </w:t>
            </w:r>
          </w:p>
          <w:p w:rsidR="59FC56B0" w:rsidP="59FC56B0" w:rsidRDefault="59FC56B0" w14:paraId="365C750F">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18E87736">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Our theory is that </w:t>
            </w:r>
            <w:r w:rsidRPr="59FC56B0" w:rsidR="59FC56B0">
              <w:rPr>
                <w:rStyle w:val="normaltextrun"/>
                <w:rFonts w:ascii="Calibri" w:hAnsi="Calibri" w:cs="Calibri"/>
                <w:color w:val="000000" w:themeColor="text1" w:themeTint="FF" w:themeShade="FF"/>
                <w:sz w:val="22"/>
                <w:szCs w:val="22"/>
              </w:rPr>
              <w:t>organizing on</w:t>
            </w:r>
            <w:r w:rsidRPr="59FC56B0" w:rsidR="59FC56B0">
              <w:rPr>
                <w:rStyle w:val="normaltextrun"/>
                <w:rFonts w:ascii="Calibri" w:hAnsi="Calibri" w:cs="Calibri"/>
                <w:color w:val="000000" w:themeColor="text1" w:themeTint="FF" w:themeShade="FF"/>
                <w:sz w:val="22"/>
                <w:szCs w:val="22"/>
              </w:rPr>
              <w:t xml:space="preserve"> campuses like the one we visited </w:t>
            </w:r>
            <w:r w:rsidRPr="59FC56B0" w:rsidR="59FC56B0">
              <w:rPr>
                <w:rStyle w:val="normaltextrun"/>
                <w:rFonts w:ascii="Calibri" w:hAnsi="Calibri" w:cs="Calibri"/>
                <w:color w:val="000000" w:themeColor="text1" w:themeTint="FF" w:themeShade="FF"/>
                <w:sz w:val="22"/>
                <w:szCs w:val="22"/>
              </w:rPr>
              <w:t>have to</w:t>
            </w:r>
            <w:r w:rsidRPr="59FC56B0" w:rsidR="59FC56B0">
              <w:rPr>
                <w:rStyle w:val="normaltextrun"/>
                <w:rFonts w:ascii="Calibri" w:hAnsi="Calibri" w:cs="Calibri"/>
                <w:color w:val="000000" w:themeColor="text1" w:themeTint="FF" w:themeShade="FF"/>
                <w:sz w:val="22"/>
                <w:szCs w:val="22"/>
              </w:rPr>
              <w:t xml:space="preserve"> include enough power to challenge and dismantle the expressions of oppression that exist.   </w:t>
            </w:r>
            <w:r w:rsidRPr="59FC56B0" w:rsidR="59FC56B0">
              <w:rPr>
                <w:rStyle w:val="eop"/>
                <w:rFonts w:ascii="Calibri" w:hAnsi="Calibri" w:cs="Calibri"/>
                <w:color w:val="000000" w:themeColor="text1" w:themeTint="FF" w:themeShade="FF"/>
                <w:sz w:val="22"/>
                <w:szCs w:val="22"/>
              </w:rPr>
              <w:t> </w:t>
            </w:r>
          </w:p>
          <w:p w:rsidR="59FC56B0" w:rsidP="59FC56B0" w:rsidRDefault="59FC56B0" w14:paraId="153D63F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117484C0">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15 Minutes of work time For Step 1 Activity -</w:t>
            </w:r>
            <w:r w:rsidRPr="59FC56B0" w:rsidR="59FC56B0">
              <w:rPr>
                <w:rStyle w:val="normaltextrun"/>
                <w:rFonts w:ascii="Calibri" w:hAnsi="Calibri" w:cs="Calibri"/>
                <w:color w:val="000000" w:themeColor="text1" w:themeTint="FF" w:themeShade="FF"/>
                <w:sz w:val="22"/>
                <w:szCs w:val="22"/>
              </w:rPr>
              <w:t> We are going to begin by learning a method Called Spectrum of Allies.  </w:t>
            </w:r>
            <w:r w:rsidRPr="59FC56B0" w:rsidR="59FC56B0">
              <w:rPr>
                <w:rStyle w:val="normaltextrun"/>
                <w:rFonts w:ascii="Calibri" w:hAnsi="Calibri" w:cs="Calibri"/>
                <w:color w:val="000000" w:themeColor="text1" w:themeTint="FF" w:themeShade="FF"/>
                <w:sz w:val="22"/>
                <w:szCs w:val="22"/>
              </w:rPr>
              <w:t>All of</w:t>
            </w:r>
            <w:r w:rsidRPr="59FC56B0" w:rsidR="59FC56B0">
              <w:rPr>
                <w:rStyle w:val="normaltextrun"/>
                <w:rFonts w:ascii="Calibri" w:hAnsi="Calibri" w:cs="Calibri"/>
                <w:color w:val="000000" w:themeColor="text1" w:themeTint="FF" w:themeShade="FF"/>
                <w:sz w:val="22"/>
                <w:szCs w:val="22"/>
              </w:rPr>
              <w:t>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 </w:t>
            </w:r>
            <w:r w:rsidRPr="59FC56B0" w:rsidR="59FC56B0">
              <w:rPr>
                <w:rStyle w:val="eop"/>
                <w:rFonts w:ascii="Calibri" w:hAnsi="Calibri" w:cs="Calibri"/>
                <w:color w:val="000000" w:themeColor="text1" w:themeTint="FF" w:themeShade="FF"/>
                <w:sz w:val="22"/>
                <w:szCs w:val="22"/>
              </w:rPr>
              <w:t> </w:t>
            </w:r>
          </w:p>
          <w:p w:rsidR="59FC56B0" w:rsidP="59FC56B0" w:rsidRDefault="59FC56B0" w14:paraId="752FBC57">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Draw a semicircle with wedges. The wedges closest to either end are the active allies and opponents, next in are passive allies. The group in the middle are neutral.  </w:t>
            </w:r>
            <w:r w:rsidRPr="59FC56B0" w:rsidR="59FC56B0">
              <w:rPr>
                <w:rStyle w:val="eop"/>
                <w:rFonts w:ascii="Calibri" w:hAnsi="Calibri" w:cs="Calibri"/>
                <w:color w:val="000000" w:themeColor="text1" w:themeTint="FF" w:themeShade="FF"/>
                <w:sz w:val="22"/>
                <w:szCs w:val="22"/>
              </w:rPr>
              <w:t> </w:t>
            </w:r>
          </w:p>
          <w:p w:rsidR="59FC56B0" w:rsidP="59FC56B0" w:rsidRDefault="59FC56B0" w14:paraId="5F46B7A7">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18535AB9">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xml:space="preserve">Use the issue that your group identified and the demand you came up with. Begin by asking, who might be inclined to be most supportive, least supportive, or neutral. Some examples of </w:t>
            </w:r>
            <w:r w:rsidRPr="59FC56B0" w:rsidR="59FC56B0">
              <w:rPr>
                <w:rStyle w:val="normaltextrun"/>
                <w:rFonts w:ascii="Calibri" w:hAnsi="Calibri" w:cs="Calibri"/>
                <w:color w:val="000000" w:themeColor="text1" w:themeTint="FF" w:themeShade="FF"/>
                <w:sz w:val="22"/>
                <w:szCs w:val="22"/>
              </w:rPr>
              <w:t>groups: ‘</w:t>
            </w:r>
            <w:r w:rsidRPr="59FC56B0" w:rsidR="59FC56B0">
              <w:rPr>
                <w:rStyle w:val="normaltextrun"/>
                <w:rFonts w:ascii="Calibri" w:hAnsi="Calibri" w:cs="Calibri"/>
                <w:color w:val="000000" w:themeColor="text1" w:themeTint="FF" w:themeShade="FF"/>
                <w:sz w:val="22"/>
                <w:szCs w:val="22"/>
              </w:rPr>
              <w:t>unions?</w:t>
            </w:r>
            <w:r w:rsidRPr="59FC56B0" w:rsidR="59FC56B0">
              <w:rPr>
                <w:rStyle w:val="normaltextrun"/>
                <w:rFonts w:ascii="Calibri" w:hAnsi="Calibri" w:cs="Calibri"/>
                <w:color w:val="000000" w:themeColor="text1" w:themeTint="FF" w:themeShade="FF"/>
                <w:sz w:val="22"/>
                <w:szCs w:val="22"/>
              </w:rPr>
              <w:t>’, ‘</w:t>
            </w:r>
            <w:r w:rsidRPr="59FC56B0" w:rsidR="59FC56B0">
              <w:rPr>
                <w:rStyle w:val="normaltextrun"/>
                <w:rFonts w:ascii="Calibri" w:hAnsi="Calibri" w:cs="Calibri"/>
                <w:color w:val="000000" w:themeColor="text1" w:themeTint="FF" w:themeShade="FF"/>
                <w:sz w:val="22"/>
                <w:szCs w:val="22"/>
              </w:rPr>
              <w:t>poor people’s groups?</w:t>
            </w:r>
            <w:r w:rsidRPr="59FC56B0" w:rsidR="59FC56B0">
              <w:rPr>
                <w:rStyle w:val="normaltextrun"/>
                <w:rFonts w:ascii="Calibri" w:hAnsi="Calibri" w:cs="Calibri"/>
                <w:color w:val="000000" w:themeColor="text1" w:themeTint="FF" w:themeShade="FF"/>
                <w:sz w:val="22"/>
                <w:szCs w:val="22"/>
              </w:rPr>
              <w:t>’, ‘</w:t>
            </w:r>
            <w:r w:rsidRPr="59FC56B0" w:rsidR="59FC56B0">
              <w:rPr>
                <w:rStyle w:val="normaltextrun"/>
                <w:rFonts w:ascii="Calibri" w:hAnsi="Calibri" w:cs="Calibri"/>
                <w:color w:val="000000" w:themeColor="text1" w:themeTint="FF" w:themeShade="FF"/>
                <w:sz w:val="22"/>
                <w:szCs w:val="22"/>
              </w:rPr>
              <w:t>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r w:rsidRPr="59FC56B0" w:rsidR="59FC56B0">
              <w:rPr>
                <w:rStyle w:val="eop"/>
                <w:rFonts w:ascii="Calibri" w:hAnsi="Calibri" w:cs="Calibri"/>
                <w:color w:val="000000" w:themeColor="text1" w:themeTint="FF" w:themeShade="FF"/>
                <w:sz w:val="22"/>
                <w:szCs w:val="22"/>
              </w:rPr>
              <w:t> </w:t>
            </w:r>
          </w:p>
          <w:p w:rsidR="59FC56B0" w:rsidP="59FC56B0" w:rsidRDefault="59FC56B0" w14:paraId="3A4B7C00">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330D34C8">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5 Minutes Whole Group Share</w:t>
            </w:r>
            <w:r w:rsidRPr="59FC56B0" w:rsidR="59FC56B0">
              <w:rPr>
                <w:rStyle w:val="normaltextrun"/>
                <w:rFonts w:ascii="Calibri" w:hAnsi="Calibri" w:cs="Calibri"/>
                <w:color w:val="000000" w:themeColor="text1" w:themeTint="FF" w:themeShade="FF"/>
                <w:sz w:val="22"/>
                <w:szCs w:val="22"/>
              </w:rPr>
              <w:t> – Do a little share out – as the facilitator, focus on the sharing of why the teams placed certain people in certain places.  </w:t>
            </w:r>
            <w:r w:rsidRPr="59FC56B0" w:rsidR="59FC56B0">
              <w:rPr>
                <w:rStyle w:val="eop"/>
                <w:rFonts w:ascii="Calibri" w:hAnsi="Calibri" w:cs="Calibri"/>
                <w:color w:val="000000" w:themeColor="text1" w:themeTint="FF" w:themeShade="FF"/>
                <w:sz w:val="22"/>
                <w:szCs w:val="22"/>
              </w:rPr>
              <w:t> </w:t>
            </w:r>
          </w:p>
          <w:p w:rsidR="59FC56B0" w:rsidP="59FC56B0" w:rsidRDefault="59FC56B0" w14:paraId="200E05C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78B9351B">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5 Minutes of Content </w:t>
            </w:r>
            <w:r w:rsidRPr="59FC56B0" w:rsidR="59FC56B0">
              <w:rPr>
                <w:rStyle w:val="normaltextrun"/>
                <w:rFonts w:ascii="Calibri" w:hAnsi="Calibri" w:cs="Calibri"/>
                <w:b w:val="1"/>
                <w:bCs w:val="1"/>
                <w:color w:val="000000" w:themeColor="text1" w:themeTint="FF" w:themeShade="FF"/>
                <w:sz w:val="22"/>
                <w:szCs w:val="22"/>
              </w:rPr>
              <w:t>–</w:t>
            </w:r>
            <w:r w:rsidRPr="59FC56B0" w:rsidR="59FC56B0">
              <w:rPr>
                <w:rStyle w:val="normaltextrun"/>
                <w:rFonts w:ascii="Calibri" w:hAnsi="Calibri" w:cs="Calibri"/>
                <w:color w:val="000000" w:themeColor="text1" w:themeTint="FF" w:themeShade="FF"/>
                <w:sz w:val="22"/>
                <w:szCs w:val="22"/>
              </w:rPr>
              <w:t>  Where</w:t>
            </w:r>
            <w:r w:rsidRPr="59FC56B0" w:rsidR="59FC56B0">
              <w:rPr>
                <w:rStyle w:val="normaltextrun"/>
                <w:rFonts w:ascii="Calibri" w:hAnsi="Calibri" w:cs="Calibri"/>
                <w:color w:val="000000" w:themeColor="text1" w:themeTint="FF" w:themeShade="FF"/>
                <w:sz w:val="22"/>
                <w:szCs w:val="22"/>
              </w:rPr>
              <w:t> do you focus your tactics?  </w:t>
            </w:r>
            <w:r w:rsidRPr="59FC56B0" w:rsidR="59FC56B0">
              <w:rPr>
                <w:rStyle w:val="eop"/>
                <w:rFonts w:ascii="Calibri" w:hAnsi="Calibri" w:cs="Calibri"/>
                <w:color w:val="000000" w:themeColor="text1" w:themeTint="FF" w:themeShade="FF"/>
                <w:sz w:val="22"/>
                <w:szCs w:val="22"/>
              </w:rPr>
              <w:t> </w:t>
            </w:r>
          </w:p>
          <w:p w:rsidR="59FC56B0" w:rsidP="59FC56B0" w:rsidRDefault="59FC56B0" w14:paraId="515E60E3">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Focusing only on the opposition leads to becoming disheartened or cynical, which means you ignore potential allies and support.  Focusing only on how to convince the important </w:t>
            </w:r>
            <w:r w:rsidRPr="59FC56B0" w:rsidR="59FC56B0">
              <w:rPr>
                <w:rStyle w:val="normaltextrun"/>
                <w:rFonts w:ascii="Calibri" w:hAnsi="Calibri" w:cs="Calibri"/>
                <w:color w:val="000000" w:themeColor="text1" w:themeTint="FF" w:themeShade="FF"/>
                <w:sz w:val="22"/>
                <w:szCs w:val="22"/>
              </w:rPr>
              <w:t>power-holder</w:t>
            </w:r>
            <w:r w:rsidRPr="59FC56B0" w:rsidR="59FC56B0">
              <w:rPr>
                <w:rStyle w:val="normaltextrun"/>
                <w:rFonts w:ascii="Calibri" w:hAnsi="Calibri" w:cs="Calibri"/>
                <w:color w:val="000000" w:themeColor="text1" w:themeTint="FF" w:themeShade="FF"/>
                <w:sz w:val="22"/>
                <w:szCs w:val="22"/>
              </w:rPr>
              <w:t> who is against you leads to ignoring </w:t>
            </w:r>
            <w:r w:rsidRPr="59FC56B0" w:rsidR="59FC56B0">
              <w:rPr>
                <w:rStyle w:val="normaltextrun"/>
                <w:rFonts w:ascii="Calibri" w:hAnsi="Calibri" w:cs="Calibri"/>
                <w:color w:val="000000" w:themeColor="text1" w:themeTint="FF" w:themeShade="FF"/>
                <w:sz w:val="22"/>
                <w:szCs w:val="22"/>
              </w:rPr>
              <w:t>all of</w:t>
            </w:r>
            <w:r w:rsidRPr="59FC56B0" w:rsidR="59FC56B0">
              <w:rPr>
                <w:rStyle w:val="normaltextrun"/>
                <w:rFonts w:ascii="Calibri" w:hAnsi="Calibri" w:cs="Calibri"/>
                <w:color w:val="000000" w:themeColor="text1" w:themeTint="FF" w:themeShade="FF"/>
                <w:sz w:val="22"/>
                <w:szCs w:val="22"/>
              </w:rPr>
              <w:t> the potential support you could build that could overpower her opposition </w:t>
            </w:r>
            <w:r w:rsidRPr="59FC56B0" w:rsidR="59FC56B0">
              <w:rPr>
                <w:rStyle w:val="eop"/>
                <w:rFonts w:ascii="Calibri" w:hAnsi="Calibri" w:cs="Calibri"/>
                <w:color w:val="000000" w:themeColor="text1" w:themeTint="FF" w:themeShade="FF"/>
                <w:sz w:val="22"/>
                <w:szCs w:val="22"/>
              </w:rPr>
              <w:t> </w:t>
            </w:r>
          </w:p>
          <w:p w:rsidR="59FC56B0" w:rsidP="59FC56B0" w:rsidRDefault="59FC56B0" w14:paraId="4557E42D">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40B089A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Focusing only on active allies leads to being an isolated interest-group, which also means you ignore potential allies and support Always doing events with the same group of individuals or organizations isolates you from creative, powerful community-building that can </w:t>
            </w:r>
            <w:r w:rsidRPr="59FC56B0" w:rsidR="59FC56B0">
              <w:rPr>
                <w:rStyle w:val="eop"/>
                <w:rFonts w:ascii="Calibri" w:hAnsi="Calibri" w:cs="Calibri"/>
                <w:color w:val="000000" w:themeColor="text1" w:themeTint="FF" w:themeShade="FF"/>
                <w:sz w:val="22"/>
                <w:szCs w:val="22"/>
              </w:rPr>
              <w:t> </w:t>
            </w:r>
          </w:p>
          <w:p w:rsidR="59FC56B0" w:rsidP="59FC56B0" w:rsidRDefault="59FC56B0" w14:paraId="47827E93">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arise from new alliances and partnerships  </w:t>
            </w:r>
            <w:r w:rsidRPr="59FC56B0" w:rsidR="59FC56B0">
              <w:rPr>
                <w:rStyle w:val="eop"/>
                <w:rFonts w:ascii="Calibri" w:hAnsi="Calibri" w:cs="Calibri"/>
                <w:color w:val="000000" w:themeColor="text1" w:themeTint="FF" w:themeShade="FF"/>
                <w:sz w:val="22"/>
                <w:szCs w:val="22"/>
              </w:rPr>
              <w:t> </w:t>
            </w:r>
          </w:p>
          <w:p w:rsidR="59FC56B0" w:rsidP="59FC56B0" w:rsidRDefault="59FC56B0" w14:paraId="2453BC94">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2D225CE3">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xml:space="preserve">Generalizing about whole groups of people </w:t>
            </w:r>
            <w:r w:rsidRPr="59FC56B0" w:rsidR="59FC56B0">
              <w:rPr>
                <w:rStyle w:val="normaltextrun"/>
                <w:rFonts w:ascii="Calibri" w:hAnsi="Calibri" w:cs="Calibri"/>
                <w:color w:val="000000" w:themeColor="text1" w:themeTint="FF" w:themeShade="FF"/>
                <w:sz w:val="22"/>
                <w:szCs w:val="22"/>
              </w:rPr>
              <w:t>risks</w:t>
            </w:r>
            <w:r w:rsidRPr="59FC56B0" w:rsidR="59FC56B0">
              <w:rPr>
                <w:rStyle w:val="normaltextrun"/>
                <w:rFonts w:ascii="Calibri" w:hAnsi="Calibri" w:cs="Calibri"/>
                <w:color w:val="000000" w:themeColor="text1" w:themeTint="FF" w:themeShade="FF"/>
                <w:sz w:val="22"/>
                <w:szCs w:val="22"/>
              </w:rPr>
              <w:t xml:space="preserve"> misunderstanding the nuances of communities If you think about "students" as an entire group, you ignore the huge number of different groups &amp; organizations (potential allies!) that exist in a student community </w:t>
            </w:r>
            <w:r w:rsidRPr="59FC56B0" w:rsidR="59FC56B0">
              <w:rPr>
                <w:rStyle w:val="eop"/>
                <w:rFonts w:ascii="Calibri" w:hAnsi="Calibri" w:cs="Calibri"/>
                <w:color w:val="000000" w:themeColor="text1" w:themeTint="FF" w:themeShade="FF"/>
                <w:sz w:val="22"/>
                <w:szCs w:val="22"/>
              </w:rPr>
              <w:t> </w:t>
            </w:r>
          </w:p>
          <w:p w:rsidR="59FC56B0" w:rsidP="59FC56B0" w:rsidRDefault="59FC56B0" w14:paraId="5C2A57F1">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356621EF">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DO focus on passive allies.</w:t>
            </w:r>
            <w:r w:rsidRPr="59FC56B0" w:rsidR="59FC56B0">
              <w:rPr>
                <w:rStyle w:val="normaltextrun"/>
                <w:rFonts w:ascii="Calibri" w:hAnsi="Calibri" w:cs="Calibri"/>
                <w:color w:val="000000" w:themeColor="text1" w:themeTint="FF" w:themeShade="FF"/>
                <w:sz w:val="22"/>
                <w:szCs w:val="22"/>
              </w:rPr>
              <w:t> These are folks who know or care </w:t>
            </w:r>
            <w:r w:rsidRPr="59FC56B0" w:rsidR="59FC56B0">
              <w:rPr>
                <w:rStyle w:val="eop"/>
                <w:rFonts w:ascii="Calibri" w:hAnsi="Calibri" w:cs="Calibri"/>
                <w:color w:val="000000" w:themeColor="text1" w:themeTint="FF" w:themeShade="FF"/>
                <w:sz w:val="22"/>
                <w:szCs w:val="22"/>
              </w:rPr>
              <w:t> </w:t>
            </w:r>
          </w:p>
          <w:p w:rsidR="59FC56B0" w:rsidP="59FC56B0" w:rsidRDefault="59FC56B0" w14:paraId="42C4F1CE">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about what you’re up </w:t>
            </w:r>
            <w:r w:rsidRPr="59FC56B0" w:rsidR="59FC56B0">
              <w:rPr>
                <w:rStyle w:val="normaltextrun"/>
                <w:rFonts w:ascii="Calibri" w:hAnsi="Calibri" w:cs="Calibri"/>
                <w:color w:val="000000" w:themeColor="text1" w:themeTint="FF" w:themeShade="FF"/>
                <w:sz w:val="22"/>
                <w:szCs w:val="22"/>
              </w:rPr>
              <w:t>to, but</w:t>
            </w:r>
            <w:r w:rsidRPr="59FC56B0" w:rsidR="59FC56B0">
              <w:rPr>
                <w:rStyle w:val="normaltextrun"/>
                <w:rFonts w:ascii="Calibri" w:hAnsi="Calibri" w:cs="Calibri"/>
                <w:color w:val="000000" w:themeColor="text1" w:themeTint="FF" w:themeShade="FF"/>
                <w:sz w:val="22"/>
                <w:szCs w:val="22"/>
              </w:rPr>
              <w:t> aren’t doing anything about it! Give them a chance to participate and build power with you. </w:t>
            </w:r>
            <w:r w:rsidRPr="59FC56B0" w:rsidR="59FC56B0">
              <w:rPr>
                <w:rStyle w:val="eop"/>
                <w:rFonts w:ascii="Calibri" w:hAnsi="Calibri" w:cs="Calibri"/>
                <w:color w:val="000000" w:themeColor="text1" w:themeTint="FF" w:themeShade="FF"/>
                <w:sz w:val="22"/>
                <w:szCs w:val="22"/>
              </w:rPr>
              <w:t> </w:t>
            </w:r>
          </w:p>
          <w:p w:rsidR="59FC56B0" w:rsidP="59FC56B0" w:rsidRDefault="59FC56B0" w14:paraId="4E5C4F5E">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409CE037">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Good news, </w:t>
            </w:r>
            <w:r w:rsidRPr="59FC56B0" w:rsidR="59FC56B0">
              <w:rPr>
                <w:rStyle w:val="normaltextrun"/>
                <w:rFonts w:ascii="Calibri" w:hAnsi="Calibri" w:cs="Calibri"/>
                <w:color w:val="000000" w:themeColor="text1" w:themeTint="FF" w:themeShade="FF"/>
                <w:sz w:val="22"/>
                <w:szCs w:val="22"/>
              </w:rPr>
              <w:t>In</w:t>
            </w:r>
            <w:r w:rsidRPr="59FC56B0" w:rsidR="59FC56B0">
              <w:rPr>
                <w:rStyle w:val="normaltextrun"/>
                <w:rFonts w:ascii="Calibri" w:hAnsi="Calibri" w:cs="Calibri"/>
                <w:color w:val="000000" w:themeColor="text1" w:themeTint="FF" w:themeShade="FF"/>
                <w:sz w:val="22"/>
                <w:szCs w:val="22"/>
              </w:rPr>
              <w:t> most social change campaigns, it is not necessary to win the </w:t>
            </w:r>
            <w:r w:rsidRPr="59FC56B0" w:rsidR="59FC56B0">
              <w:rPr>
                <w:rStyle w:val="normaltextrun"/>
                <w:rFonts w:ascii="Calibri" w:hAnsi="Calibri" w:cs="Calibri"/>
                <w:b w:val="1"/>
                <w:bCs w:val="1"/>
                <w:color w:val="000000" w:themeColor="text1" w:themeTint="FF" w:themeShade="FF"/>
                <w:sz w:val="22"/>
                <w:szCs w:val="22"/>
              </w:rPr>
              <w:t>opponent</w:t>
            </w:r>
            <w:r w:rsidRPr="59FC56B0" w:rsidR="59FC56B0">
              <w:rPr>
                <w:rStyle w:val="normaltextrun"/>
                <w:rFonts w:ascii="Calibri" w:hAnsi="Calibri" w:cs="Calibri"/>
                <w:color w:val="000000" w:themeColor="text1" w:themeTint="FF" w:themeShade="FF"/>
                <w:sz w:val="22"/>
                <w:szCs w:val="22"/>
              </w:rPr>
              <w:t> to your point of view, even if the powerholders are the opponent. It is only necessary to move some or </w:t>
            </w:r>
            <w:r w:rsidRPr="59FC56B0" w:rsidR="59FC56B0">
              <w:rPr>
                <w:rStyle w:val="normaltextrun"/>
                <w:rFonts w:ascii="Calibri" w:hAnsi="Calibri" w:cs="Calibri"/>
                <w:color w:val="000000" w:themeColor="text1" w:themeTint="FF" w:themeShade="FF"/>
                <w:sz w:val="22"/>
                <w:szCs w:val="22"/>
              </w:rPr>
              <w:t>all of</w:t>
            </w:r>
            <w:r w:rsidRPr="59FC56B0" w:rsidR="59FC56B0">
              <w:rPr>
                <w:rStyle w:val="normaltextrun"/>
                <w:rFonts w:ascii="Calibri" w:hAnsi="Calibri" w:cs="Calibri"/>
                <w:color w:val="000000" w:themeColor="text1" w:themeTint="FF" w:themeShade="FF"/>
                <w:sz w:val="22"/>
                <w:szCs w:val="22"/>
              </w:rPr>
              <w:t> the pie wedges one step in your direction. If we shift each wedge one step, we are likely to win, even if the hardliners on the opponent’s side don’t budge. </w:t>
            </w:r>
            <w:r w:rsidRPr="59FC56B0" w:rsidR="59FC56B0">
              <w:rPr>
                <w:rStyle w:val="eop"/>
                <w:rFonts w:ascii="Calibri" w:hAnsi="Calibri" w:cs="Calibri"/>
                <w:color w:val="000000" w:themeColor="text1" w:themeTint="FF" w:themeShade="FF"/>
                <w:sz w:val="22"/>
                <w:szCs w:val="22"/>
              </w:rPr>
              <w:t> </w:t>
            </w:r>
          </w:p>
          <w:p w:rsidR="59FC56B0" w:rsidP="59FC56B0" w:rsidRDefault="59FC56B0" w14:paraId="3643F9A9">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3963A70F">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u w:val="single"/>
              </w:rPr>
              <w:t>An example from history </w:t>
            </w: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2BBACDE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In 1964, the Student Nonviolent Coordinating Committee (SNCC), a major </w:t>
            </w:r>
            <w:r w:rsidRPr="59FC56B0" w:rsidR="59FC56B0">
              <w:rPr>
                <w:rStyle w:val="eop"/>
                <w:rFonts w:ascii="Calibri" w:hAnsi="Calibri" w:cs="Calibri"/>
                <w:color w:val="000000" w:themeColor="text1" w:themeTint="FF" w:themeShade="FF"/>
                <w:sz w:val="22"/>
                <w:szCs w:val="22"/>
              </w:rPr>
              <w:t> </w:t>
            </w:r>
          </w:p>
          <w:p w:rsidR="59FC56B0" w:rsidP="59FC56B0" w:rsidRDefault="59FC56B0" w14:paraId="530F558E">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driver of the civil rights movement in the U.S. South, conducted a </w:t>
            </w:r>
            <w:r w:rsidRPr="59FC56B0" w:rsidR="59FC56B0">
              <w:rPr>
                <w:rStyle w:val="normaltextrun"/>
                <w:rFonts w:ascii="Calibri" w:hAnsi="Calibri" w:cs="Calibri"/>
                <w:color w:val="000000" w:themeColor="text1" w:themeTint="FF" w:themeShade="FF"/>
                <w:sz w:val="22"/>
                <w:szCs w:val="22"/>
              </w:rPr>
              <w:t>spectrum  of</w:t>
            </w:r>
            <w:r w:rsidRPr="59FC56B0" w:rsidR="59FC56B0">
              <w:rPr>
                <w:rStyle w:val="normaltextrun"/>
                <w:rFonts w:ascii="Calibri" w:hAnsi="Calibri" w:cs="Calibri"/>
                <w:color w:val="000000" w:themeColor="text1" w:themeTint="FF" w:themeShade="FF"/>
                <w:sz w:val="22"/>
                <w:szCs w:val="22"/>
              </w:rPr>
              <w:t>-allies"-style analysis.</w:t>
            </w:r>
            <w:r w:rsidRPr="59FC56B0" w:rsidR="59FC56B0">
              <w:rPr>
                <w:rStyle w:val="normaltextrun"/>
                <w:rFonts w:ascii="Calibri" w:hAnsi="Calibri" w:cs="Calibri"/>
                <w:b w:val="1"/>
                <w:bCs w:val="1"/>
                <w:color w:val="000000" w:themeColor="text1" w:themeTint="FF" w:themeShade="FF"/>
                <w:sz w:val="22"/>
                <w:szCs w:val="22"/>
              </w:rPr>
              <w:t> They had a lot of passive student allies in the North:</w:t>
            </w:r>
            <w:r w:rsidRPr="59FC56B0" w:rsidR="59FC56B0">
              <w:rPr>
                <w:rStyle w:val="normaltextrun"/>
                <w:rFonts w:ascii="Calibri" w:hAnsi="Calibri" w:cs="Calibri"/>
                <w:color w:val="000000" w:themeColor="text1" w:themeTint="FF" w:themeShade="FF"/>
                <w:sz w:val="22"/>
                <w:szCs w:val="22"/>
              </w:rPr>
              <w:t> they were </w:t>
            </w:r>
            <w:r w:rsidRPr="59FC56B0" w:rsidR="59FC56B0">
              <w:rPr>
                <w:rStyle w:val="normaltextrun"/>
                <w:rFonts w:ascii="Calibri" w:hAnsi="Calibri" w:cs="Calibri"/>
                <w:color w:val="000000" w:themeColor="text1" w:themeTint="FF" w:themeShade="FF"/>
                <w:sz w:val="22"/>
                <w:szCs w:val="22"/>
              </w:rPr>
              <w:t>sympathetic, but</w:t>
            </w:r>
            <w:r w:rsidRPr="59FC56B0" w:rsidR="59FC56B0">
              <w:rPr>
                <w:rStyle w:val="normaltextrun"/>
                <w:rFonts w:ascii="Calibri" w:hAnsi="Calibri" w:cs="Calibri"/>
                <w:color w:val="000000" w:themeColor="text1" w:themeTint="FF" w:themeShade="FF"/>
                <w:sz w:val="22"/>
                <w:szCs w:val="22"/>
              </w:rPr>
              <w:t> had no entry point into the movement. They </w:t>
            </w:r>
            <w:r w:rsidRPr="59FC56B0" w:rsidR="59FC56B0">
              <w:rPr>
                <w:rStyle w:val="normaltextrun"/>
                <w:rFonts w:ascii="Calibri" w:hAnsi="Calibri" w:cs="Calibri"/>
                <w:color w:val="000000" w:themeColor="text1" w:themeTint="FF" w:themeShade="FF"/>
                <w:sz w:val="22"/>
                <w:szCs w:val="22"/>
              </w:rPr>
              <w:t>didn’t need to be “educated” or convinced,</w:t>
            </w:r>
            <w:r w:rsidRPr="59FC56B0" w:rsidR="59FC56B0">
              <w:rPr>
                <w:rStyle w:val="normaltextrun"/>
                <w:rFonts w:ascii="Calibri" w:hAnsi="Calibri" w:cs="Calibri"/>
                <w:b w:val="1"/>
                <w:bCs w:val="1"/>
                <w:color w:val="000000" w:themeColor="text1" w:themeTint="FF" w:themeShade="FF"/>
                <w:sz w:val="22"/>
                <w:szCs w:val="22"/>
              </w:rPr>
              <w:t> they needed an invitation to enter</w:t>
            </w:r>
            <w:r w:rsidRPr="59FC56B0" w:rsidR="59FC56B0">
              <w:rPr>
                <w:rStyle w:val="normaltextrun"/>
                <w:rFonts w:ascii="Calibri" w:hAnsi="Calibri" w:cs="Calibri"/>
                <w:color w:val="000000" w:themeColor="text1" w:themeTint="FF" w:themeShade="FF"/>
                <w:sz w:val="22"/>
                <w:szCs w:val="22"/>
              </w:rPr>
              <w:t>. SNCC sent buses north to bring folks down to “Freedom Summer.” Students became active allies -- they came in droves, and many were deeply radicalized in the process, witnessing lynching &amp; violent police simply because black folks were trying to vote. </w:t>
            </w:r>
            <w:r w:rsidRPr="59FC56B0" w:rsidR="59FC56B0">
              <w:rPr>
                <w:rStyle w:val="eop"/>
                <w:rFonts w:ascii="Calibri" w:hAnsi="Calibri" w:cs="Calibri"/>
                <w:color w:val="000000" w:themeColor="text1" w:themeTint="FF" w:themeShade="FF"/>
                <w:sz w:val="22"/>
                <w:szCs w:val="22"/>
              </w:rPr>
              <w:t> </w:t>
            </w:r>
          </w:p>
          <w:p w:rsidR="59FC56B0" w:rsidP="59FC56B0" w:rsidRDefault="59FC56B0" w14:paraId="3D7053EF">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Many wrote letters home to their parents, who suddenly had a personal </w:t>
            </w:r>
            <w:r w:rsidRPr="59FC56B0" w:rsidR="59FC56B0">
              <w:rPr>
                <w:rStyle w:val="eop"/>
                <w:rFonts w:ascii="Calibri" w:hAnsi="Calibri" w:cs="Calibri"/>
                <w:color w:val="000000" w:themeColor="text1" w:themeTint="FF" w:themeShade="FF"/>
                <w:sz w:val="22"/>
                <w:szCs w:val="22"/>
              </w:rPr>
              <w:t> </w:t>
            </w:r>
          </w:p>
          <w:p w:rsidR="59FC56B0" w:rsidP="59FC56B0" w:rsidRDefault="59FC56B0" w14:paraId="75189F27">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connection to the struggle. This triggered another shift: their families became passive allies as they learned about the struggle from those letters. The students went back to school in the fall and proceeded to organize their campuses. More shifts. The result: a profound transformation of the political landscape of the U.S., resulting from a deliberate movement strategy. </w:t>
            </w:r>
            <w:r w:rsidRPr="59FC56B0" w:rsidR="59FC56B0">
              <w:rPr>
                <w:rStyle w:val="eop"/>
                <w:rFonts w:ascii="Calibri" w:hAnsi="Calibri" w:cs="Calibri"/>
                <w:color w:val="000000" w:themeColor="text1" w:themeTint="FF" w:themeShade="FF"/>
                <w:sz w:val="22"/>
                <w:szCs w:val="22"/>
              </w:rPr>
              <w:t> </w:t>
            </w:r>
          </w:p>
          <w:p w:rsidR="59FC56B0" w:rsidP="59FC56B0" w:rsidRDefault="59FC56B0" w14:paraId="3C575219">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6BAE38B3">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15 Minutes of worktime for Step 2 Activity</w:t>
            </w:r>
            <w:r w:rsidRPr="59FC56B0" w:rsidR="59FC56B0">
              <w:rPr>
                <w:rStyle w:val="normaltextrun"/>
                <w:rFonts w:ascii="Calibri" w:hAnsi="Calibri" w:cs="Calibri"/>
                <w:color w:val="000000" w:themeColor="text1" w:themeTint="FF" w:themeShade="FF"/>
                <w:sz w:val="22"/>
                <w:szCs w:val="22"/>
              </w:rPr>
              <w:t> -   </w:t>
            </w:r>
            <w:r w:rsidRPr="59FC56B0" w:rsidR="59FC56B0">
              <w:rPr>
                <w:rStyle w:val="eop"/>
                <w:rFonts w:ascii="Calibri" w:hAnsi="Calibri" w:cs="Calibri"/>
                <w:color w:val="000000" w:themeColor="text1" w:themeTint="FF" w:themeShade="FF"/>
                <w:sz w:val="22"/>
                <w:szCs w:val="22"/>
              </w:rPr>
              <w:t> </w:t>
            </w:r>
          </w:p>
          <w:p w:rsidR="59FC56B0" w:rsidP="59FC56B0" w:rsidRDefault="59FC56B0" w14:paraId="7D9CD94D">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For each of the wedges, your team is going </w:t>
            </w:r>
            <w:r w:rsidRPr="59FC56B0" w:rsidR="59FC56B0">
              <w:rPr>
                <w:rStyle w:val="normaltextrun"/>
                <w:rFonts w:ascii="Calibri" w:hAnsi="Calibri" w:cs="Calibri"/>
                <w:color w:val="000000" w:themeColor="text1" w:themeTint="FF" w:themeShade="FF"/>
                <w:sz w:val="22"/>
                <w:szCs w:val="22"/>
              </w:rPr>
              <w:t>to :</w:t>
            </w: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51300090">
            <w:pPr>
              <w:pStyle w:val="paragraph"/>
              <w:numPr>
                <w:ilvl w:val="0"/>
                <w:numId w:val="25"/>
              </w:numPr>
              <w:spacing w:before="0" w:beforeAutospacing="off" w:after="0" w:afterAutospacing="off"/>
              <w:ind w:left="1080" w:firstLine="360"/>
              <w:rPr>
                <w:rFonts w:ascii="Calibri" w:hAnsi="Calibri" w:cs="Calibri"/>
                <w:sz w:val="22"/>
                <w:szCs w:val="22"/>
              </w:rPr>
            </w:pPr>
            <w:r w:rsidRPr="59FC56B0" w:rsidR="59FC56B0">
              <w:rPr>
                <w:rStyle w:val="normaltextrun"/>
                <w:rFonts w:ascii="Calibri" w:hAnsi="Calibri" w:cs="Calibri"/>
                <w:color w:val="000000" w:themeColor="text1" w:themeTint="FF" w:themeShade="FF"/>
                <w:sz w:val="22"/>
                <w:szCs w:val="22"/>
              </w:rPr>
              <w:t>Develop a convincing argument or </w:t>
            </w:r>
            <w:r w:rsidRPr="59FC56B0" w:rsidR="59FC56B0">
              <w:rPr>
                <w:rStyle w:val="normaltextrun"/>
                <w:rFonts w:ascii="Calibri" w:hAnsi="Calibri" w:cs="Calibri"/>
                <w:color w:val="000000" w:themeColor="text1" w:themeTint="FF" w:themeShade="FF"/>
                <w:sz w:val="22"/>
                <w:szCs w:val="22"/>
              </w:rPr>
              <w:t>values based</w:t>
            </w:r>
            <w:r w:rsidRPr="59FC56B0" w:rsidR="59FC56B0">
              <w:rPr>
                <w:rStyle w:val="normaltextrun"/>
                <w:rFonts w:ascii="Calibri" w:hAnsi="Calibri" w:cs="Calibri"/>
                <w:color w:val="000000" w:themeColor="text1" w:themeTint="FF" w:themeShade="FF"/>
                <w:sz w:val="22"/>
                <w:szCs w:val="22"/>
              </w:rPr>
              <w:t> narrative that will appeal to each wedge.  </w:t>
            </w:r>
            <w:r w:rsidRPr="59FC56B0" w:rsidR="59FC56B0">
              <w:rPr>
                <w:rStyle w:val="eop"/>
                <w:rFonts w:ascii="Calibri" w:hAnsi="Calibri" w:cs="Calibri"/>
                <w:color w:val="000000" w:themeColor="text1" w:themeTint="FF" w:themeShade="FF"/>
                <w:sz w:val="22"/>
                <w:szCs w:val="22"/>
              </w:rPr>
              <w:t> </w:t>
            </w:r>
          </w:p>
          <w:p w:rsidR="59FC56B0" w:rsidP="59FC56B0" w:rsidRDefault="59FC56B0" w14:paraId="10D9AE8A">
            <w:pPr>
              <w:pStyle w:val="paragraph"/>
              <w:numPr>
                <w:ilvl w:val="0"/>
                <w:numId w:val="26"/>
              </w:numPr>
              <w:spacing w:before="0" w:beforeAutospacing="off" w:after="0" w:afterAutospacing="off"/>
              <w:ind w:left="1080" w:firstLine="360"/>
              <w:rPr>
                <w:rFonts w:ascii="Calibri" w:hAnsi="Calibri" w:cs="Calibri"/>
                <w:sz w:val="22"/>
                <w:szCs w:val="22"/>
              </w:rPr>
            </w:pPr>
            <w:r w:rsidRPr="59FC56B0" w:rsidR="59FC56B0">
              <w:rPr>
                <w:rStyle w:val="normaltextrun"/>
                <w:rFonts w:ascii="Calibri" w:hAnsi="Calibri" w:cs="Calibri"/>
                <w:color w:val="000000" w:themeColor="text1" w:themeTint="FF" w:themeShade="FF"/>
                <w:sz w:val="22"/>
                <w:szCs w:val="22"/>
              </w:rPr>
              <w:t>Design one tactic for each wedge that you can invite them to participate </w:t>
            </w:r>
            <w:r w:rsidRPr="59FC56B0" w:rsidR="59FC56B0">
              <w:rPr>
                <w:rStyle w:val="normaltextrun"/>
                <w:rFonts w:ascii="Calibri" w:hAnsi="Calibri" w:cs="Calibri"/>
                <w:color w:val="000000" w:themeColor="text1" w:themeTint="FF" w:themeShade="FF"/>
                <w:sz w:val="22"/>
                <w:szCs w:val="22"/>
              </w:rPr>
              <w:t>in</w:t>
            </w:r>
            <w:r w:rsidRPr="59FC56B0" w:rsidR="59FC56B0">
              <w:rPr>
                <w:rStyle w:val="normaltextrun"/>
                <w:rFonts w:ascii="Calibri" w:hAnsi="Calibri" w:cs="Calibri"/>
                <w:color w:val="000000" w:themeColor="text1" w:themeTint="FF" w:themeShade="FF"/>
                <w:sz w:val="22"/>
                <w:szCs w:val="22"/>
              </w:rPr>
              <w:t xml:space="preserve"> that will move that wedge one closer to us.  </w:t>
            </w:r>
            <w:r w:rsidRPr="59FC56B0" w:rsidR="59FC56B0">
              <w:rPr>
                <w:rStyle w:val="eop"/>
                <w:rFonts w:ascii="Calibri" w:hAnsi="Calibri" w:cs="Calibri"/>
                <w:color w:val="000000" w:themeColor="text1" w:themeTint="FF" w:themeShade="FF"/>
                <w:sz w:val="22"/>
                <w:szCs w:val="22"/>
              </w:rPr>
              <w:t> </w:t>
            </w:r>
          </w:p>
          <w:p w:rsidR="59FC56B0" w:rsidP="59FC56B0" w:rsidRDefault="59FC56B0" w14:paraId="261FAFBC">
            <w:pPr>
              <w:pStyle w:val="paragraph"/>
              <w:numPr>
                <w:ilvl w:val="0"/>
                <w:numId w:val="27"/>
              </w:numPr>
              <w:spacing w:before="0" w:beforeAutospacing="off" w:after="0" w:afterAutospacing="off"/>
              <w:ind w:left="1080" w:firstLine="360"/>
              <w:rPr>
                <w:rFonts w:ascii="Calibri" w:hAnsi="Calibri" w:cs="Calibri"/>
                <w:sz w:val="22"/>
                <w:szCs w:val="22"/>
              </w:rPr>
            </w:pPr>
            <w:r w:rsidRPr="59FC56B0" w:rsidR="59FC56B0">
              <w:rPr>
                <w:rStyle w:val="normaltextrun"/>
                <w:rFonts w:ascii="Calibri" w:hAnsi="Calibri" w:cs="Calibri"/>
                <w:color w:val="000000" w:themeColor="text1" w:themeTint="FF" w:themeShade="FF"/>
                <w:sz w:val="22"/>
                <w:szCs w:val="22"/>
              </w:rPr>
              <w:t>Design one small achievable ask to engage one individual from that wedge to move closer to you </w:t>
            </w:r>
            <w:r w:rsidRPr="59FC56B0" w:rsidR="59FC56B0">
              <w:rPr>
                <w:rStyle w:val="eop"/>
                <w:rFonts w:ascii="Calibri" w:hAnsi="Calibri" w:cs="Calibri"/>
                <w:color w:val="000000" w:themeColor="text1" w:themeTint="FF" w:themeShade="FF"/>
                <w:sz w:val="22"/>
                <w:szCs w:val="22"/>
              </w:rPr>
              <w:t> </w:t>
            </w:r>
          </w:p>
          <w:p w:rsidR="59FC56B0" w:rsidP="59FC56B0" w:rsidRDefault="59FC56B0" w14:paraId="16B8189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59ED018A">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9 Minutes – Pair Share</w:t>
            </w: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4A6D7B0A">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Two teams will come together to share their work with each other </w:t>
            </w:r>
            <w:r w:rsidRPr="59FC56B0" w:rsidR="59FC56B0">
              <w:rPr>
                <w:rStyle w:val="eop"/>
                <w:rFonts w:ascii="Calibri" w:hAnsi="Calibri" w:cs="Calibri"/>
                <w:color w:val="000000" w:themeColor="text1" w:themeTint="FF" w:themeShade="FF"/>
                <w:sz w:val="22"/>
                <w:szCs w:val="22"/>
              </w:rPr>
              <w:t> </w:t>
            </w:r>
          </w:p>
          <w:p w:rsidR="59FC56B0" w:rsidP="59FC56B0" w:rsidRDefault="59FC56B0" w14:paraId="73FED77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07971F24">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5 Minutes Whole Group Discussion</w:t>
            </w: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0FAD767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How did it feel to present your arguments for how to move your wedges?  </w:t>
            </w:r>
            <w:r w:rsidRPr="59FC56B0" w:rsidR="59FC56B0">
              <w:rPr>
                <w:rStyle w:val="eop"/>
                <w:rFonts w:ascii="Calibri" w:hAnsi="Calibri" w:cs="Calibri"/>
                <w:color w:val="000000" w:themeColor="text1" w:themeTint="FF" w:themeShade="FF"/>
                <w:sz w:val="22"/>
                <w:szCs w:val="22"/>
              </w:rPr>
              <w:t> </w:t>
            </w:r>
          </w:p>
          <w:p w:rsidR="59FC56B0" w:rsidP="59FC56B0" w:rsidRDefault="59FC56B0" w14:paraId="00E7D75E">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What is something new you learned from this or from another team?  </w:t>
            </w:r>
            <w:r w:rsidRPr="59FC56B0" w:rsidR="59FC56B0">
              <w:rPr>
                <w:rStyle w:val="eop"/>
                <w:rFonts w:ascii="Calibri" w:hAnsi="Calibri" w:cs="Calibri"/>
                <w:color w:val="000000" w:themeColor="text1" w:themeTint="FF" w:themeShade="FF"/>
                <w:sz w:val="22"/>
                <w:szCs w:val="22"/>
              </w:rPr>
              <w:t> </w:t>
            </w:r>
          </w:p>
          <w:p w:rsidR="59FC56B0" w:rsidP="59FC56B0" w:rsidRDefault="59FC56B0" w14:paraId="4FD0E7D9">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What do you think you could apply to your current work?  </w:t>
            </w:r>
            <w:r w:rsidRPr="59FC56B0" w:rsidR="59FC56B0">
              <w:rPr>
                <w:rStyle w:val="eop"/>
                <w:rFonts w:ascii="Calibri" w:hAnsi="Calibri" w:cs="Calibri"/>
                <w:color w:val="000000" w:themeColor="text1" w:themeTint="FF" w:themeShade="FF"/>
                <w:sz w:val="22"/>
                <w:szCs w:val="22"/>
              </w:rPr>
              <w:t> </w:t>
            </w:r>
          </w:p>
          <w:p w:rsidR="59FC56B0" w:rsidP="59FC56B0" w:rsidRDefault="59FC56B0" w14:paraId="45B6B3E6">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1F1FBA21">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1 Minutes – Key Points</w:t>
            </w: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21895447">
            <w:pPr>
              <w:pStyle w:val="paragraph"/>
              <w:numPr>
                <w:ilvl w:val="0"/>
                <w:numId w:val="28"/>
              </w:numPr>
              <w:spacing w:before="0" w:beforeAutospacing="off" w:after="0" w:afterAutospacing="off"/>
              <w:ind w:left="1080" w:firstLine="360"/>
              <w:rPr>
                <w:rFonts w:ascii="Calibri" w:hAnsi="Calibri" w:cs="Calibri"/>
                <w:sz w:val="22"/>
                <w:szCs w:val="22"/>
              </w:rPr>
            </w:pPr>
            <w:r w:rsidRPr="59FC56B0" w:rsidR="59FC56B0">
              <w:rPr>
                <w:rStyle w:val="normaltextrun"/>
                <w:rFonts w:ascii="Calibri" w:hAnsi="Calibri" w:cs="Calibri"/>
                <w:color w:val="000000" w:themeColor="text1" w:themeTint="FF" w:themeShade="FF"/>
                <w:sz w:val="22"/>
                <w:szCs w:val="22"/>
              </w:rPr>
              <w:t>It is only necessary to move some or </w:t>
            </w:r>
            <w:r w:rsidRPr="59FC56B0" w:rsidR="59FC56B0">
              <w:rPr>
                <w:rStyle w:val="normaltextrun"/>
                <w:rFonts w:ascii="Calibri" w:hAnsi="Calibri" w:cs="Calibri"/>
                <w:color w:val="000000" w:themeColor="text1" w:themeTint="FF" w:themeShade="FF"/>
                <w:sz w:val="22"/>
                <w:szCs w:val="22"/>
              </w:rPr>
              <w:t>all of</w:t>
            </w:r>
            <w:r w:rsidRPr="59FC56B0" w:rsidR="59FC56B0">
              <w:rPr>
                <w:rStyle w:val="normaltextrun"/>
                <w:rFonts w:ascii="Calibri" w:hAnsi="Calibri" w:cs="Calibri"/>
                <w:color w:val="000000" w:themeColor="text1" w:themeTint="FF" w:themeShade="FF"/>
                <w:sz w:val="22"/>
                <w:szCs w:val="22"/>
              </w:rPr>
              <w:t> the pie wedges one step in your direction. </w:t>
            </w:r>
            <w:r w:rsidRPr="59FC56B0" w:rsidR="59FC56B0">
              <w:rPr>
                <w:rStyle w:val="eop"/>
                <w:rFonts w:ascii="Calibri" w:hAnsi="Calibri" w:cs="Calibri"/>
                <w:color w:val="000000" w:themeColor="text1" w:themeTint="FF" w:themeShade="FF"/>
                <w:sz w:val="22"/>
                <w:szCs w:val="22"/>
              </w:rPr>
              <w:t> </w:t>
            </w:r>
          </w:p>
          <w:p w:rsidR="59FC56B0" w:rsidP="59FC56B0" w:rsidRDefault="59FC56B0" w14:paraId="1481F5FB">
            <w:pPr>
              <w:pStyle w:val="paragraph"/>
              <w:numPr>
                <w:ilvl w:val="0"/>
                <w:numId w:val="29"/>
              </w:numPr>
              <w:spacing w:before="0" w:beforeAutospacing="off" w:after="0" w:afterAutospacing="off"/>
              <w:ind w:left="1080" w:firstLine="360"/>
              <w:rPr>
                <w:rFonts w:ascii="Calibri" w:hAnsi="Calibri" w:cs="Calibri"/>
                <w:sz w:val="22"/>
                <w:szCs w:val="22"/>
              </w:rPr>
            </w:pPr>
            <w:r w:rsidRPr="59FC56B0" w:rsidR="59FC56B0">
              <w:rPr>
                <w:rStyle w:val="normaltextrun"/>
                <w:rFonts w:ascii="Calibri" w:hAnsi="Calibri" w:cs="Calibri"/>
                <w:color w:val="000000" w:themeColor="text1" w:themeTint="FF" w:themeShade="FF"/>
                <w:sz w:val="22"/>
                <w:szCs w:val="22"/>
              </w:rPr>
              <w:t>If we shift each wedge one step, we are likely to win, even if the hardliners on the opponent’s side don’t budge. </w:t>
            </w:r>
            <w:r w:rsidRPr="59FC56B0" w:rsidR="59FC56B0">
              <w:rPr>
                <w:rStyle w:val="eop"/>
                <w:rFonts w:ascii="Calibri" w:hAnsi="Calibri" w:cs="Calibri"/>
                <w:color w:val="000000" w:themeColor="text1" w:themeTint="FF" w:themeShade="FF"/>
                <w:sz w:val="22"/>
                <w:szCs w:val="22"/>
              </w:rPr>
              <w:t> </w:t>
            </w:r>
          </w:p>
          <w:p w:rsidR="59FC56B0" w:rsidP="59FC56B0" w:rsidRDefault="59FC56B0" w14:paraId="4E54DBAF">
            <w:pPr>
              <w:rPr>
                <w:b w:val="1"/>
                <w:bCs w:val="1"/>
              </w:rPr>
            </w:pPr>
          </w:p>
        </w:tc>
        <w:tc>
          <w:tcPr>
            <w:tcW w:w="2514" w:type="dxa"/>
            <w:tcMar/>
          </w:tcPr>
          <w:p w:rsidR="59FC56B0" w:rsidRDefault="59FC56B0" w14:paraId="780E2243" w14:textId="6203FB6B">
            <w:r w:rsidRPr="59FC56B0" w:rsidR="59FC56B0">
              <w:rPr>
                <w:rStyle w:val="normaltextrun"/>
              </w:rPr>
              <w:t>Participants will apply the Spectrum of Allies method to </w:t>
            </w:r>
            <w:r w:rsidRPr="59FC56B0" w:rsidR="59FC56B0">
              <w:rPr>
                <w:rStyle w:val="normaltextrun"/>
              </w:rPr>
              <w:t>map  focused</w:t>
            </w:r>
            <w:r w:rsidRPr="59FC56B0" w:rsidR="59FC56B0">
              <w:rPr>
                <w:rStyle w:val="normaltextrun"/>
              </w:rPr>
              <w:t> tactics, narratives, and asks designed to move people toward their overall goal of the campaign.</w:t>
            </w:r>
          </w:p>
        </w:tc>
      </w:tr>
      <w:tr w:rsidR="59FC56B0" w:rsidTr="3E28C551" w14:paraId="2149B95C">
        <w:trPr>
          <w:gridAfter w:val="1"/>
          <w:trHeight w:val="179"/>
        </w:trPr>
        <w:tc>
          <w:tcPr>
            <w:tcW w:w="3210" w:type="dxa"/>
            <w:shd w:val="clear" w:color="auto" w:fill="E7E6E6" w:themeFill="background2"/>
            <w:tcMar/>
          </w:tcPr>
          <w:p w:rsidR="47F8A0C8" w:rsidP="59FC56B0" w:rsidRDefault="47F8A0C8" w14:paraId="0AD08600" w14:textId="604DA82F">
            <w:pPr>
              <w:pStyle w:val="Normal"/>
              <w:rPr>
                <w:b w:val="1"/>
                <w:bCs w:val="1"/>
              </w:rPr>
            </w:pPr>
            <w:r w:rsidRPr="59FC56B0" w:rsidR="47F8A0C8">
              <w:rPr>
                <w:b w:val="1"/>
                <w:bCs w:val="1"/>
              </w:rPr>
              <w:t>10:15-10:30</w:t>
            </w:r>
          </w:p>
        </w:tc>
        <w:tc>
          <w:tcPr>
            <w:tcW w:w="1977" w:type="dxa"/>
            <w:shd w:val="clear" w:color="auto" w:fill="E7E6E6" w:themeFill="background2"/>
            <w:tcMar/>
          </w:tcPr>
          <w:p w:rsidR="59FC56B0" w:rsidP="59FC56B0" w:rsidRDefault="59FC56B0" w14:paraId="61FBA3AD" w14:textId="3C5CD86B">
            <w:pPr>
              <w:pStyle w:val="Normal"/>
            </w:pPr>
          </w:p>
        </w:tc>
        <w:tc>
          <w:tcPr>
            <w:tcW w:w="6921" w:type="dxa"/>
            <w:shd w:val="clear" w:color="auto" w:fill="E7E6E6" w:themeFill="background2"/>
            <w:tcMar/>
          </w:tcPr>
          <w:p w:rsidR="47F8A0C8" w:rsidP="59FC56B0" w:rsidRDefault="47F8A0C8" w14:paraId="25CB9A8D" w14:textId="428F6FB6">
            <w:pPr>
              <w:pStyle w:val="Normal"/>
              <w:rPr>
                <w:b w:val="1"/>
                <w:bCs w:val="1"/>
              </w:rPr>
            </w:pPr>
            <w:r w:rsidRPr="59FC56B0" w:rsidR="47F8A0C8">
              <w:rPr>
                <w:b w:val="1"/>
                <w:bCs w:val="1"/>
              </w:rPr>
              <w:t>Break</w:t>
            </w:r>
          </w:p>
        </w:tc>
        <w:tc>
          <w:tcPr>
            <w:tcW w:w="2514" w:type="dxa"/>
            <w:shd w:val="clear" w:color="auto" w:fill="E7E6E6" w:themeFill="background2"/>
            <w:tcMar/>
          </w:tcPr>
          <w:p w:rsidR="59FC56B0" w:rsidP="59FC56B0" w:rsidRDefault="59FC56B0" w14:paraId="5404E36C" w14:textId="35C77B86">
            <w:pPr>
              <w:pStyle w:val="Normal"/>
            </w:pPr>
          </w:p>
        </w:tc>
      </w:tr>
      <w:tr w:rsidR="6DD50E47" w:rsidTr="3E28C551" w14:paraId="5EA02E05">
        <w:trPr>
          <w:wAfter w:w="28" w:type="dxa"/>
          <w:gridAfter w:val="1"/>
          <w:trHeight w:val="179"/>
        </w:trPr>
        <w:tc>
          <w:tcPr>
            <w:tcW w:w="3210" w:type="dxa"/>
            <w:shd w:val="clear" w:color="auto" w:fill="E7E6E6" w:themeFill="background2"/>
            <w:tcMar/>
          </w:tcPr>
          <w:p w:rsidR="59FC56B0" w:rsidP="59FC56B0" w:rsidRDefault="59FC56B0" w14:paraId="05017200" w14:textId="06680E65">
            <w:pPr>
              <w:rPr>
                <w:b w:val="1"/>
                <w:bCs w:val="1"/>
              </w:rPr>
            </w:pPr>
            <w:r w:rsidRPr="59FC56B0" w:rsidR="59FC56B0">
              <w:rPr>
                <w:b w:val="1"/>
                <w:bCs w:val="1"/>
              </w:rPr>
              <w:t>1</w:t>
            </w:r>
            <w:r w:rsidRPr="59FC56B0" w:rsidR="68F79F2B">
              <w:rPr>
                <w:b w:val="1"/>
                <w:bCs w:val="1"/>
              </w:rPr>
              <w:t>0</w:t>
            </w:r>
            <w:r w:rsidRPr="59FC56B0" w:rsidR="59FC56B0">
              <w:rPr>
                <w:b w:val="1"/>
                <w:bCs w:val="1"/>
              </w:rPr>
              <w:t>:</w:t>
            </w:r>
            <w:r w:rsidRPr="59FC56B0" w:rsidR="4A9ED85C">
              <w:rPr>
                <w:b w:val="1"/>
                <w:bCs w:val="1"/>
              </w:rPr>
              <w:t>3</w:t>
            </w:r>
            <w:r w:rsidRPr="59FC56B0" w:rsidR="59FC56B0">
              <w:rPr>
                <w:b w:val="1"/>
                <w:bCs w:val="1"/>
              </w:rPr>
              <w:t>0 – 1</w:t>
            </w:r>
            <w:r w:rsidRPr="59FC56B0" w:rsidR="668753B1">
              <w:rPr>
                <w:b w:val="1"/>
                <w:bCs w:val="1"/>
              </w:rPr>
              <w:t>1:00</w:t>
            </w:r>
          </w:p>
        </w:tc>
        <w:tc>
          <w:tcPr>
            <w:tcW w:w="1977" w:type="dxa"/>
            <w:shd w:val="clear" w:color="auto" w:fill="E7E6E6" w:themeFill="background2"/>
            <w:tcMar/>
          </w:tcPr>
          <w:p w:rsidR="59FC56B0" w:rsidRDefault="59FC56B0" w14:paraId="6162A81D"/>
        </w:tc>
        <w:tc>
          <w:tcPr>
            <w:tcW w:w="6921" w:type="dxa"/>
            <w:shd w:val="clear" w:color="auto" w:fill="E7E6E6" w:themeFill="background2"/>
            <w:tcMar/>
          </w:tcPr>
          <w:p w:rsidR="59FC56B0" w:rsidP="3E28C551" w:rsidRDefault="59FC56B0" w14:paraId="1B105B12" w14:textId="33F7685B">
            <w:pPr>
              <w:pStyle w:val="Normal"/>
              <w:suppressLineNumbers w:val="0"/>
              <w:bidi w:val="0"/>
              <w:spacing w:before="0" w:beforeAutospacing="off" w:after="0" w:afterAutospacing="off" w:line="240" w:lineRule="auto"/>
              <w:ind w:left="0" w:right="0"/>
              <w:jc w:val="left"/>
              <w:rPr>
                <w:b w:val="1"/>
                <w:bCs w:val="1"/>
              </w:rPr>
            </w:pPr>
            <w:r w:rsidRPr="3E28C551" w:rsidR="38E02131">
              <w:rPr>
                <w:b w:val="1"/>
                <w:bCs w:val="1"/>
              </w:rPr>
              <w:t xml:space="preserve"> Mins</w:t>
            </w:r>
            <w:r w:rsidRPr="3E28C551" w:rsidR="38E02131">
              <w:rPr>
                <w:b w:val="1"/>
                <w:bCs w:val="1"/>
              </w:rPr>
              <w:t xml:space="preserve"> TOTAL–</w:t>
            </w:r>
            <w:r w:rsidRPr="3E28C551" w:rsidR="35F9275A">
              <w:rPr>
                <w:b w:val="1"/>
                <w:bCs w:val="1"/>
              </w:rPr>
              <w:t xml:space="preserve"> </w:t>
            </w:r>
            <w:r w:rsidRPr="3E28C551" w:rsidR="19C245D0">
              <w:rPr>
                <w:b w:val="1"/>
                <w:bCs w:val="1"/>
              </w:rPr>
              <w:t xml:space="preserve">1-4-3-2 </w:t>
            </w:r>
            <w:r w:rsidRPr="3E28C551" w:rsidR="38E02131">
              <w:rPr>
                <w:b w:val="1"/>
                <w:bCs w:val="1"/>
              </w:rPr>
              <w:t>Plan</w:t>
            </w:r>
            <w:r w:rsidRPr="3E28C551" w:rsidR="38E02131">
              <w:rPr>
                <w:b w:val="1"/>
                <w:bCs w:val="1"/>
              </w:rPr>
              <w:t>, Target ID,</w:t>
            </w:r>
            <w:r w:rsidRPr="3E28C551" w:rsidR="3237857E">
              <w:rPr>
                <w:b w:val="1"/>
                <w:bCs w:val="1"/>
              </w:rPr>
              <w:t xml:space="preserve"> Revisit</w:t>
            </w:r>
            <w:r w:rsidRPr="3E28C551" w:rsidR="38E02131">
              <w:rPr>
                <w:b w:val="1"/>
                <w:bCs w:val="1"/>
              </w:rPr>
              <w:t xml:space="preserve"> </w:t>
            </w:r>
            <w:r w:rsidRPr="3E28C551" w:rsidR="38E02131">
              <w:rPr>
                <w:b w:val="1"/>
                <w:bCs w:val="1"/>
              </w:rPr>
              <w:t>Pillars of Power</w:t>
            </w:r>
          </w:p>
        </w:tc>
        <w:tc>
          <w:tcPr>
            <w:tcW w:w="2514" w:type="dxa"/>
            <w:shd w:val="clear" w:color="auto" w:fill="E7E6E6" w:themeFill="background2"/>
            <w:tcMar/>
          </w:tcPr>
          <w:p w:rsidR="59FC56B0" w:rsidRDefault="59FC56B0" w14:paraId="3760498E" w14:textId="44C016D8">
            <w:r w:rsidR="59FC56B0">
              <w:rPr/>
              <w:t>.</w:t>
            </w:r>
          </w:p>
        </w:tc>
      </w:tr>
      <w:tr w:rsidR="6DD50E47" w:rsidTr="3E28C551" w14:paraId="70070C3C">
        <w:trPr>
          <w:wAfter w:w="28" w:type="dxa"/>
          <w:gridAfter w:val="1"/>
          <w:trHeight w:val="179"/>
        </w:trPr>
        <w:tc>
          <w:tcPr>
            <w:tcW w:w="3210" w:type="dxa"/>
            <w:tcMar/>
          </w:tcPr>
          <w:p w:rsidR="59FC56B0" w:rsidP="59FC56B0" w:rsidRDefault="59FC56B0" w14:paraId="758668D7">
            <w:pPr>
              <w:rPr>
                <w:b w:val="1"/>
                <w:bCs w:val="1"/>
              </w:rPr>
            </w:pPr>
          </w:p>
        </w:tc>
        <w:tc>
          <w:tcPr>
            <w:tcW w:w="1977" w:type="dxa"/>
            <w:tcMar/>
          </w:tcPr>
          <w:p w:rsidR="59FC56B0" w:rsidRDefault="59FC56B0" w14:paraId="4AE947C2"/>
        </w:tc>
        <w:tc>
          <w:tcPr>
            <w:tcW w:w="6921" w:type="dxa"/>
            <w:tcMar/>
          </w:tcPr>
          <w:p w:rsidR="59FC56B0" w:rsidP="59FC56B0" w:rsidRDefault="59FC56B0" w14:paraId="7088CC4D" w14:textId="4AE0E6B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9FC56B0" w:rsidP="3E28C551" w:rsidRDefault="59FC56B0" w14:paraId="70A32251" w14:textId="315762B9">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3E28C551" w:rsidR="38E0213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Amanda </w:t>
            </w:r>
            <w:r w:rsidRPr="3E28C551" w:rsidR="38E0213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reframe</w:t>
            </w:r>
            <w:r w:rsidRPr="3E28C551" w:rsidR="38E0213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intro</w:t>
            </w:r>
            <w:r w:rsidRPr="3E28C551" w:rsidR="339DCE5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Should also reference SWOT</w:t>
            </w:r>
          </w:p>
          <w:p w:rsidR="3E28C551" w:rsidP="3E28C551" w:rsidRDefault="3E28C551" w14:paraId="55FD1DC9" w14:textId="3D32711E">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59FC56B0" w:rsidP="59FC56B0" w:rsidRDefault="59FC56B0" w14:paraId="4A8F8CC6" w14:textId="328B34C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What is strategic planning and how do you do it?</w:t>
            </w:r>
          </w:p>
          <w:p w:rsidR="59FC56B0" w:rsidP="59FC56B0" w:rsidRDefault="59FC56B0" w14:paraId="78B74CAB" w14:textId="46E4DDA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9FC56B0" w:rsidP="59FC56B0" w:rsidRDefault="59FC56B0" w14:paraId="1D7A02A4" w14:textId="1F069C7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Create the shared vision first to build your base so you are strong enough to win and protect your wins.  </w:t>
            </w:r>
          </w:p>
          <w:p w:rsidR="59FC56B0" w:rsidP="59FC56B0" w:rsidRDefault="59FC56B0" w14:paraId="6E7F981B" w14:textId="1598AFB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9FC56B0" w:rsidP="59FC56B0" w:rsidRDefault="59FC56B0" w14:paraId="2AB2D5BD" w14:textId="57B82DA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Chip away at achieving your vision through short and mid-term goals that make your vision real. This is called strategic planning.  </w:t>
            </w:r>
          </w:p>
          <w:p w:rsidR="59FC56B0" w:rsidP="59FC56B0" w:rsidRDefault="59FC56B0" w14:paraId="15CF13FE" w14:textId="5424A8B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9FC56B0" w:rsidP="59FC56B0" w:rsidRDefault="59FC56B0" w14:paraId="23812913" w14:textId="394D77F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Show example of 4 box planning tool from Grassroots Power Project:</w:t>
            </w:r>
          </w:p>
          <w:p w:rsidR="59FC56B0" w:rsidP="59FC56B0" w:rsidRDefault="59FC56B0" w14:paraId="014220ED" w14:textId="3AA3E1F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9FC56B0" w:rsidP="59FC56B0" w:rsidRDefault="59FC56B0" w14:paraId="7C3953BD" w14:textId="23BE170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9FC56B0" w:rsidP="3E28C551" w:rsidRDefault="59FC56B0" w14:paraId="000E71C1" w14:textId="12E45924">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E28C551" w:rsidR="38E021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box 1, write </w:t>
            </w:r>
            <w:r w:rsidRPr="3E28C551" w:rsidR="674CFE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you are currently working on, or the next thing you are planning to work on. This should be something that will engage a majority of your base so lots of member (and potential member) </w:t>
            </w:r>
            <w:r w:rsidRPr="3E28C551" w:rsidR="417085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activity. Examples might be a contract fight, a budget fight, or an issue campaign, </w:t>
            </w:r>
            <w:r w:rsidRPr="3E28C551" w:rsidR="4170850C">
              <w:rPr>
                <w:rFonts w:ascii="Calibri" w:hAnsi="Calibri" w:eastAsia="Calibri" w:cs="Calibri"/>
                <w:b w:val="0"/>
                <w:bCs w:val="0"/>
                <w:i w:val="0"/>
                <w:iCs w:val="0"/>
                <w:caps w:val="0"/>
                <w:smallCaps w:val="0"/>
                <w:noProof w:val="0"/>
                <w:color w:val="000000" w:themeColor="text1" w:themeTint="FF" w:themeShade="FF"/>
                <w:sz w:val="22"/>
                <w:szCs w:val="22"/>
                <w:lang w:val="en-US"/>
              </w:rPr>
              <w:t>as long as</w:t>
            </w:r>
            <w:r w:rsidRPr="3E28C551" w:rsidR="417085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issue is deeply and widely felt. </w:t>
            </w:r>
          </w:p>
          <w:p w:rsidR="59FC56B0" w:rsidP="3E28C551" w:rsidRDefault="59FC56B0" w14:paraId="629BFEEA" w14:textId="0A70E34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9FC56B0" w:rsidP="3E28C551" w:rsidRDefault="59FC56B0" w14:paraId="2B0FD27B" w14:textId="092CCEF9">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E28C551" w:rsidR="38E021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box </w:t>
            </w:r>
            <w:r w:rsidRPr="3E28C551" w:rsidR="202297E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 </w:t>
            </w:r>
            <w:r w:rsidRPr="3E28C551" w:rsidR="7EB88F27">
              <w:rPr>
                <w:rFonts w:ascii="Calibri" w:hAnsi="Calibri" w:eastAsia="Calibri" w:cs="Calibri"/>
                <w:b w:val="0"/>
                <w:bCs w:val="0"/>
                <w:i w:val="0"/>
                <w:iCs w:val="0"/>
                <w:caps w:val="0"/>
                <w:smallCaps w:val="0"/>
                <w:noProof w:val="0"/>
                <w:color w:val="000000" w:themeColor="text1" w:themeTint="FF" w:themeShade="FF"/>
                <w:sz w:val="22"/>
                <w:szCs w:val="22"/>
                <w:lang w:val="en-US"/>
              </w:rPr>
              <w:t>write a goal that would mean structural transformation. This goal would have to fundamentally shift money and power</w:t>
            </w:r>
            <w:r w:rsidRPr="3E28C551" w:rsidR="1A56A20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w:t>
            </w:r>
            <w:r w:rsidRPr="3E28C551" w:rsidR="7EB88F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favor</w:t>
            </w:r>
            <w:r w:rsidRPr="3E28C551" w:rsidR="2D39042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public schools</w:t>
            </w:r>
            <w:r w:rsidRPr="3E28C551" w:rsidR="7EB88F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probably have to </w:t>
            </w:r>
            <w:r w:rsidRPr="3E28C551" w:rsidR="721F35A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happen at the state level. </w:t>
            </w:r>
            <w:r w:rsidRPr="3E28C551" w:rsidR="46F9C769">
              <w:rPr>
                <w:rFonts w:ascii="Calibri" w:hAnsi="Calibri" w:eastAsia="Calibri" w:cs="Calibri"/>
                <w:b w:val="0"/>
                <w:bCs w:val="0"/>
                <w:i w:val="0"/>
                <w:iCs w:val="0"/>
                <w:caps w:val="0"/>
                <w:smallCaps w:val="0"/>
                <w:noProof w:val="0"/>
                <w:color w:val="000000" w:themeColor="text1" w:themeTint="FF" w:themeShade="FF"/>
                <w:sz w:val="22"/>
                <w:szCs w:val="22"/>
                <w:lang w:val="en-US"/>
              </w:rPr>
              <w:t>One example might be a</w:t>
            </w:r>
            <w:r w:rsidRPr="3E28C551" w:rsidR="46F9C76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massive </w:t>
            </w:r>
            <w:r w:rsidRPr="3E28C551" w:rsidR="7BFA6D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increase in </w:t>
            </w:r>
            <w:r w:rsidRPr="3E28C551" w:rsidR="46F9C76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investment in </w:t>
            </w:r>
            <w:r w:rsidRPr="3E28C551" w:rsidR="6D687107">
              <w:rPr>
                <w:rFonts w:ascii="Calibri" w:hAnsi="Calibri" w:eastAsia="Calibri" w:cs="Calibri"/>
                <w:b w:val="0"/>
                <w:bCs w:val="0"/>
                <w:i w:val="0"/>
                <w:iCs w:val="0"/>
                <w:caps w:val="0"/>
                <w:smallCaps w:val="0"/>
                <w:noProof w:val="0"/>
                <w:color w:val="000000" w:themeColor="text1" w:themeTint="FF" w:themeShade="FF"/>
                <w:sz w:val="22"/>
                <w:szCs w:val="22"/>
                <w:lang w:val="en-US"/>
              </w:rPr>
              <w:t>public education</w:t>
            </w:r>
            <w:r w:rsidRPr="3E28C551" w:rsidR="06CF0E8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for your state</w:t>
            </w:r>
            <w:r w:rsidRPr="3E28C551" w:rsidR="7704161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funded by a tax on billionaires</w:t>
            </w:r>
            <w:r w:rsidRPr="3E28C551" w:rsidR="06CF0E8C">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E28C551" w:rsidR="4F36E6D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E28C551" w:rsidP="3E28C551" w:rsidRDefault="3E28C551" w14:paraId="09B1ACEE" w14:textId="4A28875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4F36E6D3" w:rsidP="3E28C551" w:rsidRDefault="4F36E6D3" w14:paraId="3657598E" w14:textId="46EB7C9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E28C551" w:rsidR="4F36E6D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Now there is no way you can </w:t>
            </w:r>
            <w:r w:rsidRPr="3E28C551" w:rsidR="4F36E6D3">
              <w:rPr>
                <w:rFonts w:ascii="Calibri" w:hAnsi="Calibri" w:eastAsia="Calibri" w:cs="Calibri"/>
                <w:b w:val="0"/>
                <w:bCs w:val="0"/>
                <w:i w:val="0"/>
                <w:iCs w:val="0"/>
                <w:caps w:val="0"/>
                <w:smallCaps w:val="0"/>
                <w:noProof w:val="0"/>
                <w:color w:val="000000" w:themeColor="text1" w:themeTint="FF" w:themeShade="FF"/>
                <w:sz w:val="22"/>
                <w:szCs w:val="22"/>
                <w:lang w:val="en-US"/>
              </w:rPr>
              <w:t>accomplish</w:t>
            </w:r>
            <w:r w:rsidRPr="3E28C551" w:rsidR="4F36E6D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goal on your own. </w:t>
            </w:r>
            <w:r w:rsidRPr="3E28C551" w:rsidR="4F36E6D3">
              <w:rPr>
                <w:rFonts w:ascii="Calibri" w:hAnsi="Calibri" w:eastAsia="Calibri" w:cs="Calibri"/>
                <w:b w:val="0"/>
                <w:bCs w:val="0"/>
                <w:i w:val="0"/>
                <w:iCs w:val="0"/>
                <w:caps w:val="0"/>
                <w:smallCaps w:val="0"/>
                <w:noProof w:val="0"/>
                <w:color w:val="000000" w:themeColor="text1" w:themeTint="FF" w:themeShade="FF"/>
                <w:sz w:val="22"/>
                <w:szCs w:val="22"/>
                <w:lang w:val="en-US"/>
              </w:rPr>
              <w:t>So</w:t>
            </w:r>
            <w:r w:rsidRPr="3E28C551" w:rsidR="4F36E6D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 will have to bring a lot of coalition partners and allies with you. You may not even end up be</w:t>
            </w:r>
            <w:r w:rsidRPr="3E28C551" w:rsidR="22173C0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ing the lead organization in that campaign, but you will be critical to its success. </w:t>
            </w:r>
            <w:r w:rsidRPr="3E28C551" w:rsidR="22173C01">
              <w:rPr>
                <w:rFonts w:ascii="Calibri" w:hAnsi="Calibri" w:eastAsia="Calibri" w:cs="Calibri"/>
                <w:b w:val="0"/>
                <w:bCs w:val="0"/>
                <w:i w:val="0"/>
                <w:iCs w:val="0"/>
                <w:caps w:val="0"/>
                <w:smallCaps w:val="0"/>
                <w:noProof w:val="0"/>
                <w:color w:val="000000" w:themeColor="text1" w:themeTint="FF" w:themeShade="FF"/>
                <w:sz w:val="22"/>
                <w:szCs w:val="22"/>
                <w:lang w:val="en-US"/>
              </w:rPr>
              <w:t>So</w:t>
            </w:r>
            <w:r w:rsidRPr="3E28C551" w:rsidR="22173C0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who else do you know of has a shared interest in that goal? Think </w:t>
            </w:r>
            <w:r w:rsidRPr="3E28C551" w:rsidR="732E549E">
              <w:rPr>
                <w:rFonts w:ascii="Calibri" w:hAnsi="Calibri" w:eastAsia="Calibri" w:cs="Calibri"/>
                <w:b w:val="0"/>
                <w:bCs w:val="0"/>
                <w:i w:val="0"/>
                <w:iCs w:val="0"/>
                <w:caps w:val="0"/>
                <w:smallCaps w:val="0"/>
                <w:noProof w:val="0"/>
                <w:color w:val="000000" w:themeColor="text1" w:themeTint="FF" w:themeShade="FF"/>
                <w:sz w:val="22"/>
                <w:szCs w:val="22"/>
                <w:lang w:val="en-US"/>
              </w:rPr>
              <w:t>about your spectrum of allies as well. These might be organized groups, like the NAACP or the state PTA. Or they might be unorganized constitu</w:t>
            </w:r>
            <w:r w:rsidRPr="3E28C551" w:rsidR="0D2735A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ents, like parents and families. To win, you are going to need all of them to play a role. </w:t>
            </w:r>
          </w:p>
          <w:p w:rsidR="59FC56B0" w:rsidP="59FC56B0" w:rsidRDefault="59FC56B0" w14:paraId="33B9CF14" w14:textId="0513021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E28C551" w:rsidR="38E021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9FC56B0" w:rsidP="3E28C551" w:rsidRDefault="59FC56B0" w14:paraId="5FDD2826" w14:textId="11AEB6F1">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E28C551" w:rsidR="06B21AE2">
              <w:rPr>
                <w:rFonts w:ascii="Calibri" w:hAnsi="Calibri" w:eastAsia="Calibri" w:cs="Calibri"/>
                <w:b w:val="0"/>
                <w:bCs w:val="0"/>
                <w:i w:val="0"/>
                <w:iCs w:val="0"/>
                <w:caps w:val="0"/>
                <w:smallCaps w:val="0"/>
                <w:noProof w:val="0"/>
                <w:color w:val="000000" w:themeColor="text1" w:themeTint="FF" w:themeShade="FF"/>
                <w:sz w:val="22"/>
                <w:szCs w:val="22"/>
                <w:lang w:val="en-US"/>
              </w:rPr>
              <w:t>Now in boxes 3 &amp; 4, you have to figure out how you are going to get from here to there.</w:t>
            </w:r>
            <w:r w:rsidRPr="3E28C551" w:rsidR="06B21AE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 also need to think about goals that are going to connect you with the larger groups of people and organizations that will be necessary to win </w:t>
            </w:r>
            <w:r w:rsidRPr="3E28C551" w:rsidR="75F549E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goal 2. Who do you need to bring with you and what do they want? You may want to reference your spectrum of allies for this. </w:t>
            </w:r>
          </w:p>
          <w:p w:rsidR="59FC56B0" w:rsidP="3E28C551" w:rsidRDefault="59FC56B0" w14:paraId="2F4E79FE" w14:textId="1C46C80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9FC56B0" w:rsidP="3E28C551" w:rsidRDefault="59FC56B0" w14:paraId="329E10A0" w14:textId="7B3D7B4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E28C551" w:rsidR="38E021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E28C551" w:rsidR="79931FE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box </w:t>
            </w:r>
            <w:r w:rsidRPr="3E28C551" w:rsidR="38E021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3, </w:t>
            </w:r>
            <w:r w:rsidRPr="3E28C551" w:rsidR="79B2AF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is a </w:t>
            </w:r>
            <w:r w:rsidRPr="3E28C551" w:rsidR="79B2AF80">
              <w:rPr>
                <w:rFonts w:ascii="Calibri" w:hAnsi="Calibri" w:eastAsia="Calibri" w:cs="Calibri"/>
                <w:b w:val="0"/>
                <w:bCs w:val="0"/>
                <w:i w:val="0"/>
                <w:iCs w:val="0"/>
                <w:caps w:val="0"/>
                <w:smallCaps w:val="0"/>
                <w:noProof w:val="0"/>
                <w:color w:val="000000" w:themeColor="text1" w:themeTint="FF" w:themeShade="FF"/>
                <w:sz w:val="22"/>
                <w:szCs w:val="22"/>
                <w:lang w:val="en-US"/>
              </w:rPr>
              <w:t>stepping stone</w:t>
            </w:r>
            <w:r w:rsidRPr="3E28C551" w:rsidR="79B2AF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fight? This should be something that starts to bring in support beyond just your fellow members and coworkers. What is a fight that will engage family and community members, and </w:t>
            </w:r>
            <w:r w:rsidRPr="3E28C551" w:rsidR="79B2AF80">
              <w:rPr>
                <w:rFonts w:ascii="Calibri" w:hAnsi="Calibri" w:eastAsia="Calibri" w:cs="Calibri"/>
                <w:b w:val="0"/>
                <w:bCs w:val="0"/>
                <w:i w:val="0"/>
                <w:iCs w:val="0"/>
                <w:caps w:val="0"/>
                <w:smallCaps w:val="0"/>
                <w:noProof w:val="0"/>
                <w:color w:val="000000" w:themeColor="text1" w:themeTint="FF" w:themeShade="FF"/>
                <w:sz w:val="22"/>
                <w:szCs w:val="22"/>
                <w:lang w:val="en-US"/>
              </w:rPr>
              <w:t>maybe a</w:t>
            </w:r>
            <w:r w:rsidRPr="3E28C551" w:rsidR="79B2AF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E28C551" w:rsidR="79B2AF80">
              <w:rPr>
                <w:rFonts w:ascii="Calibri" w:hAnsi="Calibri" w:eastAsia="Calibri" w:cs="Calibri"/>
                <w:b w:val="0"/>
                <w:bCs w:val="0"/>
                <w:i w:val="0"/>
                <w:iCs w:val="0"/>
                <w:caps w:val="0"/>
                <w:smallCaps w:val="0"/>
                <w:noProof w:val="0"/>
                <w:color w:val="000000" w:themeColor="text1" w:themeTint="FF" w:themeShade="FF"/>
                <w:sz w:val="22"/>
                <w:szCs w:val="22"/>
                <w:lang w:val="en-US"/>
              </w:rPr>
              <w:t>possible coalition</w:t>
            </w:r>
            <w:r w:rsidRPr="3E28C551" w:rsidR="79B2AF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partner or two? </w:t>
            </w:r>
            <w:r w:rsidRPr="3E28C551" w:rsidR="4C04F63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should also connect at least </w:t>
            </w:r>
            <w:r w:rsidRPr="3E28C551" w:rsidR="4C04F634">
              <w:rPr>
                <w:rFonts w:ascii="Calibri" w:hAnsi="Calibri" w:eastAsia="Calibri" w:cs="Calibri"/>
                <w:b w:val="0"/>
                <w:bCs w:val="0"/>
                <w:i w:val="0"/>
                <w:iCs w:val="0"/>
                <w:caps w:val="0"/>
                <w:smallCaps w:val="0"/>
                <w:noProof w:val="0"/>
                <w:color w:val="000000" w:themeColor="text1" w:themeTint="FF" w:themeShade="FF"/>
                <w:sz w:val="22"/>
                <w:szCs w:val="22"/>
                <w:lang w:val="en-US"/>
              </w:rPr>
              <w:t>somewhat to</w:t>
            </w:r>
            <w:r w:rsidRPr="3E28C551" w:rsidR="4C04F63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your </w:t>
            </w:r>
            <w:r w:rsidRPr="3E28C551" w:rsidR="4C04F634">
              <w:rPr>
                <w:rFonts w:ascii="Calibri" w:hAnsi="Calibri" w:eastAsia="Calibri" w:cs="Calibri"/>
                <w:b w:val="0"/>
                <w:bCs w:val="0"/>
                <w:i w:val="0"/>
                <w:iCs w:val="0"/>
                <w:caps w:val="0"/>
                <w:smallCaps w:val="0"/>
                <w:noProof w:val="0"/>
                <w:color w:val="000000" w:themeColor="text1" w:themeTint="FF" w:themeShade="FF"/>
                <w:sz w:val="22"/>
                <w:szCs w:val="22"/>
                <w:lang w:val="en-US"/>
              </w:rPr>
              <w:t>previous</w:t>
            </w:r>
            <w:r w:rsidRPr="3E28C551" w:rsidR="4C04F63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goal and help lay the foundation for the biggest g</w:t>
            </w:r>
            <w:r w:rsidRPr="3E28C551" w:rsidR="408178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oal in box 2. </w:t>
            </w:r>
          </w:p>
          <w:p w:rsidR="59FC56B0" w:rsidP="3E28C551" w:rsidRDefault="59FC56B0" w14:paraId="65ED83ED" w14:textId="58788563">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59FC56B0" w:rsidP="3E28C551" w:rsidRDefault="59FC56B0" w14:paraId="1C879DE1" w14:textId="441954A1">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E28C551" w:rsidR="5A5931F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Underneath box 3, write down some of the groups you wish to engage in that campaign. </w:t>
            </w:r>
          </w:p>
          <w:p w:rsidR="59FC56B0" w:rsidP="3E28C551" w:rsidRDefault="59FC56B0" w14:paraId="03ADF283" w14:textId="437968C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59FC56B0" w:rsidP="3E28C551" w:rsidRDefault="59FC56B0" w14:paraId="2864089F" w14:textId="10FA40BE">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E28C551" w:rsidR="408178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box 4, what is a milestone reform that builds </w:t>
            </w:r>
            <w:r w:rsidRPr="3E28C551" w:rsidR="408178F8">
              <w:rPr>
                <w:rFonts w:ascii="Calibri" w:hAnsi="Calibri" w:eastAsia="Calibri" w:cs="Calibri"/>
                <w:b w:val="0"/>
                <w:bCs w:val="0"/>
                <w:i w:val="0"/>
                <w:iCs w:val="0"/>
                <w:caps w:val="0"/>
                <w:smallCaps w:val="0"/>
                <w:noProof w:val="0"/>
                <w:color w:val="000000" w:themeColor="text1" w:themeTint="FF" w:themeShade="FF"/>
                <w:sz w:val="22"/>
                <w:szCs w:val="22"/>
                <w:lang w:val="en-US"/>
              </w:rPr>
              <w:t>off of</w:t>
            </w:r>
            <w:r w:rsidRPr="3E28C551" w:rsidR="408178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w:t>
            </w:r>
            <w:r w:rsidRPr="3E28C551" w:rsidR="408178F8">
              <w:rPr>
                <w:rFonts w:ascii="Calibri" w:hAnsi="Calibri" w:eastAsia="Calibri" w:cs="Calibri"/>
                <w:b w:val="0"/>
                <w:bCs w:val="0"/>
                <w:i w:val="0"/>
                <w:iCs w:val="0"/>
                <w:caps w:val="0"/>
                <w:smallCaps w:val="0"/>
                <w:noProof w:val="0"/>
                <w:color w:val="000000" w:themeColor="text1" w:themeTint="FF" w:themeShade="FF"/>
                <w:sz w:val="22"/>
                <w:szCs w:val="22"/>
                <w:lang w:val="en-US"/>
              </w:rPr>
              <w:t>stepping stone</w:t>
            </w:r>
            <w:r w:rsidRPr="3E28C551" w:rsidR="408178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box 3 and sets you up for the goal in box 2? </w:t>
            </w:r>
            <w:r w:rsidRPr="3E28C551" w:rsidR="1F0E225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At this point, you need to be thinking about your </w:t>
            </w:r>
            <w:r w:rsidRPr="3E28C551" w:rsidR="1F0E2255">
              <w:rPr>
                <w:rFonts w:ascii="Calibri" w:hAnsi="Calibri" w:eastAsia="Calibri" w:cs="Calibri"/>
                <w:b w:val="0"/>
                <w:bCs w:val="0"/>
                <w:i w:val="0"/>
                <w:iCs w:val="0"/>
                <w:caps w:val="0"/>
                <w:smallCaps w:val="0"/>
                <w:noProof w:val="0"/>
                <w:color w:val="000000" w:themeColor="text1" w:themeTint="FF" w:themeShade="FF"/>
                <w:sz w:val="22"/>
                <w:szCs w:val="22"/>
                <w:lang w:val="en-US"/>
              </w:rPr>
              <w:t>local</w:t>
            </w:r>
            <w:r w:rsidRPr="3E28C551" w:rsidR="1F0E225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you should </w:t>
            </w:r>
            <w:r w:rsidRPr="3E28C551" w:rsidR="1F0E2255">
              <w:rPr>
                <w:rFonts w:ascii="Calibri" w:hAnsi="Calibri" w:eastAsia="Calibri" w:cs="Calibri"/>
                <w:b w:val="0"/>
                <w:bCs w:val="0"/>
                <w:i w:val="0"/>
                <w:iCs w:val="0"/>
                <w:caps w:val="0"/>
                <w:smallCaps w:val="0"/>
                <w:noProof w:val="0"/>
                <w:color w:val="000000" w:themeColor="text1" w:themeTint="FF" w:themeShade="FF"/>
                <w:sz w:val="22"/>
                <w:szCs w:val="22"/>
                <w:lang w:val="en-US"/>
              </w:rPr>
              <w:t>definitely be</w:t>
            </w:r>
            <w:r w:rsidRPr="3E28C551" w:rsidR="1F0E225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working in a coalition. If you want to fund the schools by taxing </w:t>
            </w:r>
            <w:r w:rsidRPr="3E28C551" w:rsidR="1F0E2255">
              <w:rPr>
                <w:rFonts w:ascii="Calibri" w:hAnsi="Calibri" w:eastAsia="Calibri" w:cs="Calibri"/>
                <w:b w:val="0"/>
                <w:bCs w:val="0"/>
                <w:i w:val="0"/>
                <w:iCs w:val="0"/>
                <w:caps w:val="0"/>
                <w:smallCaps w:val="0"/>
                <w:noProof w:val="0"/>
                <w:color w:val="000000" w:themeColor="text1" w:themeTint="FF" w:themeShade="FF"/>
                <w:sz w:val="22"/>
                <w:szCs w:val="22"/>
                <w:lang w:val="en-US"/>
              </w:rPr>
              <w:t>the billionaires</w:t>
            </w:r>
            <w:r w:rsidRPr="3E28C551" w:rsidR="1F0E2255">
              <w:rPr>
                <w:rFonts w:ascii="Calibri" w:hAnsi="Calibri" w:eastAsia="Calibri" w:cs="Calibri"/>
                <w:b w:val="0"/>
                <w:bCs w:val="0"/>
                <w:i w:val="0"/>
                <w:iCs w:val="0"/>
                <w:caps w:val="0"/>
                <w:smallCaps w:val="0"/>
                <w:noProof w:val="0"/>
                <w:color w:val="000000" w:themeColor="text1" w:themeTint="FF" w:themeShade="FF"/>
                <w:sz w:val="22"/>
                <w:szCs w:val="22"/>
                <w:lang w:val="en-US"/>
              </w:rPr>
              <w:t>, who else wants that? W</w:t>
            </w:r>
            <w:r w:rsidRPr="3E28C551" w:rsidR="4C5F7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hat </w:t>
            </w:r>
            <w:r w:rsidRPr="3E28C551" w:rsidR="4C5F77AB">
              <w:rPr>
                <w:rFonts w:ascii="Calibri" w:hAnsi="Calibri" w:eastAsia="Calibri" w:cs="Calibri"/>
                <w:b w:val="0"/>
                <w:bCs w:val="0"/>
                <w:i w:val="0"/>
                <w:iCs w:val="0"/>
                <w:caps w:val="0"/>
                <w:smallCaps w:val="0"/>
                <w:noProof w:val="0"/>
                <w:color w:val="000000" w:themeColor="text1" w:themeTint="FF" w:themeShade="FF"/>
                <w:sz w:val="22"/>
                <w:szCs w:val="22"/>
                <w:lang w:val="en-US"/>
              </w:rPr>
              <w:t>laws,</w:t>
            </w:r>
            <w:r w:rsidRPr="3E28C551" w:rsidR="4C5F77A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or elected leaders are currently preventing you from doing that? Who has a stake in those fights and what are your shared interests? </w:t>
            </w:r>
            <w:r w:rsidRPr="3E28C551" w:rsidR="38E021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E28C551" w:rsidR="3281BD2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Under box 4, write down any groups you are hoping to add towards winning your big goal. </w:t>
            </w:r>
          </w:p>
          <w:p w:rsidR="59FC56B0" w:rsidP="3E28C551" w:rsidRDefault="59FC56B0" w14:paraId="7E98904A" w14:textId="02086B5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E28C551" w:rsidR="38E0213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9FC56B0" w:rsidP="59FC56B0" w:rsidRDefault="59FC56B0" w14:paraId="3BC3B605" w14:textId="25ABEA3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9FC56B0" w:rsidP="59FC56B0" w:rsidRDefault="59FC56B0" w14:paraId="115E3A60" w14:textId="0B167279">
            <w:pPr>
              <w:rPr>
                <w:b w:val="1"/>
                <w:bCs w:val="1"/>
              </w:rPr>
            </w:pPr>
          </w:p>
        </w:tc>
        <w:tc>
          <w:tcPr>
            <w:tcW w:w="2514" w:type="dxa"/>
            <w:tcMar/>
          </w:tcPr>
          <w:p w:rsidR="59FC56B0" w:rsidRDefault="59FC56B0" w14:paraId="1ED73719"/>
        </w:tc>
      </w:tr>
      <w:tr w:rsidR="6DD50E47" w:rsidTr="3E28C551" w14:paraId="7897354D">
        <w:trPr>
          <w:wAfter w:w="28" w:type="dxa"/>
          <w:gridAfter w:val="1"/>
          <w:trHeight w:val="179"/>
        </w:trPr>
        <w:tc>
          <w:tcPr>
            <w:tcW w:w="3210" w:type="dxa"/>
            <w:shd w:val="clear" w:color="auto" w:fill="E7E6E6" w:themeFill="background2"/>
            <w:tcMar/>
          </w:tcPr>
          <w:p w:rsidR="7CB35FD9" w:rsidP="6DD50E47" w:rsidRDefault="7CB35FD9" w14:paraId="0A22FC73" w14:textId="08B29D8B">
            <w:pPr>
              <w:pStyle w:val="Normal"/>
              <w:rPr>
                <w:b w:val="1"/>
                <w:bCs w:val="1"/>
              </w:rPr>
            </w:pPr>
            <w:r w:rsidRPr="6DD50E47" w:rsidR="7CB35FD9">
              <w:rPr>
                <w:b w:val="1"/>
                <w:bCs w:val="1"/>
              </w:rPr>
              <w:t>11:15-12:00</w:t>
            </w:r>
          </w:p>
        </w:tc>
        <w:tc>
          <w:tcPr>
            <w:tcW w:w="1977" w:type="dxa"/>
            <w:shd w:val="clear" w:color="auto" w:fill="E7E6E6" w:themeFill="background2"/>
            <w:tcMar/>
          </w:tcPr>
          <w:p w:rsidR="6DD50E47" w:rsidP="6DD50E47" w:rsidRDefault="6DD50E47" w14:paraId="7E8F5DF1" w14:textId="328F88F8">
            <w:pPr>
              <w:pStyle w:val="Normal"/>
            </w:pPr>
          </w:p>
        </w:tc>
        <w:tc>
          <w:tcPr>
            <w:tcW w:w="6921" w:type="dxa"/>
            <w:shd w:val="clear" w:color="auto" w:fill="E7E6E6" w:themeFill="background2"/>
            <w:tcMar/>
          </w:tcPr>
          <w:p w:rsidR="7CB35FD9" w:rsidP="6DD50E47" w:rsidRDefault="7CB35FD9" w14:paraId="02868044" w14:textId="51AFC58B">
            <w:pPr>
              <w:pStyle w:val="Normal"/>
              <w:rPr>
                <w:b w:val="1"/>
                <w:bCs w:val="1"/>
              </w:rPr>
            </w:pPr>
            <w:r w:rsidRPr="59FC56B0" w:rsidR="0B4F4A07">
              <w:rPr>
                <w:b w:val="1"/>
                <w:bCs w:val="1"/>
              </w:rPr>
              <w:t xml:space="preserve"> min:</w:t>
            </w:r>
            <w:r w:rsidRPr="59FC56B0" w:rsidR="72D8BC6F">
              <w:rPr>
                <w:b w:val="1"/>
                <w:bCs w:val="1"/>
              </w:rPr>
              <w:t xml:space="preserve"> Community Mapping</w:t>
            </w:r>
          </w:p>
        </w:tc>
        <w:tc>
          <w:tcPr>
            <w:tcW w:w="2514" w:type="dxa"/>
            <w:shd w:val="clear" w:color="auto" w:fill="E7E6E6" w:themeFill="background2"/>
            <w:tcMar/>
          </w:tcPr>
          <w:p w:rsidR="6DD50E47" w:rsidP="6DD50E47" w:rsidRDefault="6DD50E47" w14:paraId="3920AD83" w14:textId="51A056C2">
            <w:pPr>
              <w:pStyle w:val="Normal"/>
            </w:pPr>
          </w:p>
        </w:tc>
      </w:tr>
      <w:tr w:rsidR="003E771B" w:rsidTr="3E28C551" w14:paraId="52817C31" w14:textId="77777777">
        <w:trPr>
          <w:gridAfter w:val="1"/>
          <w:wAfter w:w="28" w:type="dxa"/>
          <w:trHeight w:val="1805"/>
        </w:trPr>
        <w:tc>
          <w:tcPr>
            <w:tcW w:w="3210" w:type="dxa"/>
            <w:tcMar/>
          </w:tcPr>
          <w:p w:rsidR="003E771B" w:rsidRDefault="00E01904" w14:paraId="1E7F0B65" w14:textId="78904606">
            <w:pPr/>
          </w:p>
          <w:p w:rsidR="00E01904" w:rsidRDefault="00E01904" w14:paraId="65A16036" w14:textId="77777777">
            <w:pPr>
              <w:rPr>
                <w:b/>
              </w:rPr>
            </w:pPr>
          </w:p>
          <w:p w:rsidR="00E01904" w:rsidRDefault="00515BF4" w14:paraId="318A8D34" w14:textId="400DDEE3">
            <w:pPr/>
          </w:p>
          <w:p w:rsidR="00515BF4" w:rsidRDefault="00515BF4" w14:paraId="7F36FC86" w14:textId="77777777">
            <w:pPr>
              <w:rPr>
                <w:b/>
              </w:rPr>
            </w:pPr>
          </w:p>
          <w:p w:rsidR="00515BF4" w:rsidRDefault="00515BF4" w14:paraId="09ADB6DE" w14:textId="3328E259">
            <w:pPr/>
          </w:p>
          <w:p w:rsidR="007817EF" w:rsidRDefault="007817EF" w14:paraId="591E7593" w14:textId="77777777">
            <w:pPr>
              <w:rPr>
                <w:b/>
              </w:rPr>
            </w:pPr>
          </w:p>
          <w:p w:rsidR="007817EF" w:rsidRDefault="007817EF" w14:paraId="66C9918A" w14:textId="2A4544DD">
            <w:pPr/>
          </w:p>
          <w:p w:rsidR="007817EF" w:rsidRDefault="007817EF" w14:paraId="25CAEE56" w14:textId="77777777">
            <w:pPr>
              <w:rPr>
                <w:b/>
              </w:rPr>
            </w:pPr>
          </w:p>
          <w:p w:rsidRPr="000C3C42" w:rsidR="007817EF" w:rsidRDefault="007817EF" w14:paraId="7C63E6C6" w14:textId="63A2D76F">
            <w:pPr/>
          </w:p>
        </w:tc>
        <w:tc>
          <w:tcPr>
            <w:tcW w:w="1977" w:type="dxa"/>
            <w:tcMar/>
          </w:tcPr>
          <w:p w:rsidR="005829EF" w:rsidRDefault="005829EF" w14:paraId="2886E161" w14:textId="13D48075">
            <w:pPr>
              <w:rPr>
                <w:rStyle w:val="normaltextrun"/>
                <w:bdr w:val="none" w:color="auto" w:sz="0" w:space="0" w:frame="1"/>
              </w:rPr>
            </w:pPr>
          </w:p>
          <w:p w:rsidR="005829EF" w:rsidRDefault="005829EF" w14:paraId="4967F48F" w14:textId="77777777">
            <w:pPr>
              <w:rPr>
                <w:rStyle w:val="normaltextrun"/>
                <w:bdr w:val="none" w:color="auto" w:sz="0" w:space="0" w:frame="1"/>
              </w:rPr>
            </w:pPr>
          </w:p>
          <w:p w:rsidR="005829EF" w:rsidRDefault="005829EF" w14:paraId="7AE5B64F" w14:textId="77777777">
            <w:pPr>
              <w:rPr>
                <w:rStyle w:val="normaltextrun"/>
                <w:bdr w:val="none" w:color="auto" w:sz="0" w:space="0" w:frame="1"/>
              </w:rPr>
            </w:pPr>
          </w:p>
          <w:p w:rsidR="005829EF" w:rsidRDefault="005829EF" w14:paraId="03DE0638" w14:textId="77777777">
            <w:pPr>
              <w:rPr>
                <w:rStyle w:val="normaltextrun"/>
                <w:bdr w:val="none" w:color="auto" w:sz="0" w:space="0" w:frame="1"/>
              </w:rPr>
            </w:pPr>
          </w:p>
          <w:p w:rsidR="005829EF" w:rsidRDefault="005829EF" w14:paraId="00FD7B18" w14:textId="77777777">
            <w:pPr>
              <w:rPr>
                <w:rStyle w:val="normaltextrun"/>
                <w:bdr w:val="none" w:color="auto" w:sz="0" w:space="0" w:frame="1"/>
              </w:rPr>
            </w:pPr>
          </w:p>
          <w:p w:rsidR="005829EF" w:rsidRDefault="005829EF" w14:paraId="0BAC3860" w14:textId="77777777">
            <w:pPr>
              <w:rPr>
                <w:rStyle w:val="normaltextrun"/>
                <w:bdr w:val="none" w:color="auto" w:sz="0" w:space="0" w:frame="1"/>
              </w:rPr>
            </w:pPr>
          </w:p>
          <w:p w:rsidR="005829EF" w:rsidRDefault="005829EF" w14:paraId="104B19DE" w14:textId="77777777">
            <w:pPr>
              <w:rPr>
                <w:rStyle w:val="normaltextrun"/>
                <w:bdr w:val="none" w:color="auto" w:sz="0" w:space="0" w:frame="1"/>
              </w:rPr>
            </w:pPr>
          </w:p>
          <w:p w:rsidR="005829EF" w:rsidRDefault="005829EF" w14:paraId="314DF2CE" w14:textId="77777777">
            <w:pPr>
              <w:rPr>
                <w:rStyle w:val="normaltextrun"/>
                <w:bdr w:val="none" w:color="auto" w:sz="0" w:space="0" w:frame="1"/>
              </w:rPr>
            </w:pPr>
          </w:p>
          <w:p w:rsidR="005829EF" w:rsidRDefault="005829EF" w14:paraId="47B6F2B3" w14:textId="77777777">
            <w:pPr>
              <w:rPr>
                <w:rStyle w:val="normaltextrun"/>
                <w:bdr w:val="none" w:color="auto" w:sz="0" w:space="0" w:frame="1"/>
              </w:rPr>
            </w:pPr>
          </w:p>
          <w:p w:rsidR="005829EF" w:rsidP="6DD50E47" w:rsidRDefault="005829EF" w14:paraId="58FE42FA" w14:textId="1E27A7B7">
            <w:pPr>
              <w:rPr>
                <w:rStyle w:val="normaltextrun"/>
                <w:highlight w:val="yellow"/>
              </w:rPr>
            </w:pPr>
          </w:p>
        </w:tc>
        <w:tc>
          <w:tcPr>
            <w:tcW w:w="6921" w:type="dxa"/>
            <w:tcMar/>
          </w:tcPr>
          <w:p w:rsidR="002513E9" w:rsidP="59FC56B0" w:rsidRDefault="002513E9" w14:paraId="7653FD3C" w14:textId="3C8B4AC2">
            <w:pPr>
              <w:rPr>
                <w:b w:val="1"/>
                <w:bCs w:val="1"/>
              </w:rPr>
            </w:pPr>
            <w:r w:rsidRPr="59FC56B0" w:rsidR="72D8BC6F">
              <w:rPr>
                <w:b w:val="1"/>
                <w:bCs w:val="1"/>
              </w:rPr>
              <w:t>Melissa will add</w:t>
            </w:r>
          </w:p>
          <w:p w:rsidR="002513E9" w:rsidP="59FC56B0" w:rsidRDefault="002513E9" w14:paraId="26D126D3" w14:textId="4342308F">
            <w:pPr>
              <w:rPr>
                <w:b w:val="1"/>
                <w:bCs w:val="1"/>
              </w:rPr>
            </w:pPr>
            <w:r w:rsidRPr="59FC56B0" w:rsidR="72D8BC6F">
              <w:rPr>
                <w:b w:val="1"/>
                <w:bCs w:val="1"/>
              </w:rPr>
              <w:t>Amanda note: Individual members’ connections dont get pulled in until high on campaign mountain first, so that its connected to strategic escalation. Too early without established public relationship, not enough trust built yet for personal questions.</w:t>
            </w:r>
          </w:p>
          <w:p w:rsidR="002513E9" w:rsidRDefault="002513E9" w14:paraId="2D5C4DA8" w14:textId="23868CF0"/>
        </w:tc>
        <w:tc>
          <w:tcPr>
            <w:tcW w:w="2514" w:type="dxa"/>
            <w:tcMar/>
          </w:tcPr>
          <w:p w:rsidR="003E771B" w:rsidRDefault="003E771B" w14:paraId="491C01E5" w14:textId="0CF40A64"/>
        </w:tc>
      </w:tr>
      <w:tr w:rsidR="00010523" w:rsidTr="3E28C551" w14:paraId="66B077DC" w14:textId="77777777">
        <w:trPr>
          <w:gridAfter w:val="1"/>
          <w:wAfter w:w="28" w:type="dxa"/>
          <w:trHeight w:val="179"/>
        </w:trPr>
        <w:tc>
          <w:tcPr>
            <w:tcW w:w="3210" w:type="dxa"/>
            <w:shd w:val="clear" w:color="auto" w:fill="E7E6E6" w:themeFill="background2"/>
            <w:tcMar/>
          </w:tcPr>
          <w:p w:rsidRPr="000C3C42" w:rsidR="00010523" w:rsidP="6DD50E47" w:rsidRDefault="00010523" w14:paraId="4E7119DF" w14:textId="7E3DC22E">
            <w:pPr>
              <w:rPr>
                <w:b w:val="1"/>
                <w:bCs w:val="1"/>
              </w:rPr>
            </w:pPr>
            <w:r w:rsidRPr="6DD50E47" w:rsidR="7CB35FD9">
              <w:rPr>
                <w:b w:val="1"/>
                <w:bCs w:val="1"/>
              </w:rPr>
              <w:t>12:00-1:00</w:t>
            </w:r>
          </w:p>
        </w:tc>
        <w:tc>
          <w:tcPr>
            <w:tcW w:w="1977" w:type="dxa"/>
            <w:shd w:val="clear" w:color="auto" w:fill="E7E6E6" w:themeFill="background2"/>
            <w:tcMar/>
          </w:tcPr>
          <w:p w:rsidR="00010523" w:rsidRDefault="00010523" w14:paraId="63FA6FA7" w14:textId="77777777"/>
        </w:tc>
        <w:tc>
          <w:tcPr>
            <w:tcW w:w="6921" w:type="dxa"/>
            <w:shd w:val="clear" w:color="auto" w:fill="E7E6E6" w:themeFill="background2"/>
            <w:tcMar/>
          </w:tcPr>
          <w:p w:rsidR="00010523" w:rsidP="6DD50E47" w:rsidRDefault="00010523" w14:paraId="199A4C3C" w14:textId="36513955">
            <w:pPr>
              <w:rPr>
                <w:b w:val="1"/>
                <w:bCs w:val="1"/>
              </w:rPr>
            </w:pPr>
            <w:r w:rsidRPr="6DD50E47" w:rsidR="0D7DB9BA">
              <w:rPr>
                <w:b w:val="1"/>
                <w:bCs w:val="1"/>
              </w:rPr>
              <w:t>Lunch</w:t>
            </w:r>
          </w:p>
        </w:tc>
        <w:tc>
          <w:tcPr>
            <w:tcW w:w="2514" w:type="dxa"/>
            <w:shd w:val="clear" w:color="auto" w:fill="E7E6E6" w:themeFill="background2"/>
            <w:tcMar/>
          </w:tcPr>
          <w:p w:rsidR="00010523" w:rsidRDefault="00010523" w14:paraId="4F6B6938" w14:textId="77777777"/>
        </w:tc>
      </w:tr>
      <w:tr w:rsidR="6DD50E47" w:rsidTr="3E28C551" w14:paraId="6C8CEC5B">
        <w:trPr>
          <w:wAfter w:w="28" w:type="dxa"/>
          <w:gridAfter w:val="1"/>
          <w:trHeight w:val="179"/>
        </w:trPr>
        <w:tc>
          <w:tcPr>
            <w:tcW w:w="3210" w:type="dxa"/>
            <w:shd w:val="clear" w:color="auto" w:fill="E7E6E6" w:themeFill="background2"/>
            <w:tcMar/>
          </w:tcPr>
          <w:p w:rsidR="0D7DB9BA" w:rsidP="6DD50E47" w:rsidRDefault="0D7DB9BA" w14:paraId="2D605BE6" w14:textId="03454903">
            <w:pPr>
              <w:pStyle w:val="Normal"/>
              <w:rPr>
                <w:b w:val="1"/>
                <w:bCs w:val="1"/>
              </w:rPr>
            </w:pPr>
            <w:r w:rsidRPr="6DD50E47" w:rsidR="0D7DB9BA">
              <w:rPr>
                <w:b w:val="1"/>
                <w:bCs w:val="1"/>
              </w:rPr>
              <w:t>1:00-</w:t>
            </w:r>
            <w:r w:rsidRPr="6DD50E47" w:rsidR="60434116">
              <w:rPr>
                <w:b w:val="1"/>
                <w:bCs w:val="1"/>
              </w:rPr>
              <w:t xml:space="preserve"> 2:00</w:t>
            </w:r>
          </w:p>
        </w:tc>
        <w:tc>
          <w:tcPr>
            <w:tcW w:w="1977" w:type="dxa"/>
            <w:shd w:val="clear" w:color="auto" w:fill="E7E6E6" w:themeFill="background2"/>
            <w:tcMar/>
          </w:tcPr>
          <w:p w:rsidR="6DD50E47" w:rsidP="6DD50E47" w:rsidRDefault="6DD50E47" w14:paraId="0B3647B6" w14:textId="67EA730B">
            <w:pPr>
              <w:pStyle w:val="Normal"/>
            </w:pPr>
          </w:p>
        </w:tc>
        <w:tc>
          <w:tcPr>
            <w:tcW w:w="6921" w:type="dxa"/>
            <w:shd w:val="clear" w:color="auto" w:fill="E7E6E6" w:themeFill="background2"/>
            <w:tcMar/>
          </w:tcPr>
          <w:p w:rsidR="60434116" w:rsidP="6DD50E47" w:rsidRDefault="60434116" w14:paraId="1DF815A9" w14:textId="1DE64602">
            <w:pPr>
              <w:pStyle w:val="Normal"/>
              <w:rPr>
                <w:b w:val="1"/>
                <w:bCs w:val="1"/>
              </w:rPr>
            </w:pPr>
            <w:r w:rsidRPr="59FC56B0" w:rsidR="5F01C26D">
              <w:rPr>
                <w:b w:val="1"/>
                <w:bCs w:val="1"/>
              </w:rPr>
              <w:t xml:space="preserve"> Case Studies</w:t>
            </w:r>
          </w:p>
        </w:tc>
        <w:tc>
          <w:tcPr>
            <w:tcW w:w="2514" w:type="dxa"/>
            <w:shd w:val="clear" w:color="auto" w:fill="E7E6E6" w:themeFill="background2"/>
            <w:tcMar/>
          </w:tcPr>
          <w:p w:rsidR="6DD50E47" w:rsidP="6DD50E47" w:rsidRDefault="6DD50E47" w14:paraId="3D949FAD" w14:textId="56451705">
            <w:pPr>
              <w:pStyle w:val="Normal"/>
            </w:pPr>
          </w:p>
        </w:tc>
      </w:tr>
      <w:tr w:rsidR="00010523" w:rsidTr="3E28C551" w14:paraId="65E9D44E" w14:textId="77777777">
        <w:trPr>
          <w:gridAfter w:val="1"/>
          <w:wAfter w:w="28" w:type="dxa"/>
          <w:trHeight w:val="1805"/>
        </w:trPr>
        <w:tc>
          <w:tcPr>
            <w:tcW w:w="3210" w:type="dxa"/>
            <w:tcMar/>
          </w:tcPr>
          <w:p w:rsidR="003222AF" w:rsidRDefault="003F60EA" w14:paraId="3519E365" w14:textId="3B7103E2">
            <w:pPr/>
          </w:p>
          <w:p w:rsidRPr="000C3C42" w:rsidR="00D61A4B" w:rsidRDefault="00D61A4B" w14:paraId="59F8BE3E" w14:textId="6B546414">
            <w:pPr/>
          </w:p>
        </w:tc>
        <w:tc>
          <w:tcPr>
            <w:tcW w:w="1977" w:type="dxa"/>
            <w:tcMar/>
          </w:tcPr>
          <w:p w:rsidR="0069339C" w:rsidP="59FC56B0" w:rsidRDefault="0069339C" w14:paraId="29F50B4F" w14:textId="5C41EC86">
            <w:pPr>
              <w:pStyle w:val="Normal"/>
              <w:rPr>
                <w:rStyle w:val="normaltextrun"/>
              </w:rPr>
            </w:pPr>
          </w:p>
        </w:tc>
        <w:tc>
          <w:tcPr>
            <w:tcW w:w="6921" w:type="dxa"/>
            <w:tcMar/>
          </w:tcPr>
          <w:p w:rsidR="00CB353F" w:rsidP="005F189D" w:rsidRDefault="00CB353F" w14:paraId="66852F25" w14:textId="77777777">
            <w:pPr>
              <w:pStyle w:val="paragraph"/>
              <w:shd w:val="clear" w:color="auto" w:fill="FFFFFF"/>
              <w:spacing w:before="0" w:beforeAutospacing="0" w:after="0" w:afterAutospacing="0"/>
              <w:textAlignment w:val="baseline"/>
              <w:rPr>
                <w:rStyle w:val="normaltextrun"/>
                <w:rFonts w:ascii="Calibri" w:hAnsi="Calibri" w:cs="Calibri"/>
                <w:sz w:val="22"/>
                <w:szCs w:val="22"/>
              </w:rPr>
            </w:pPr>
          </w:p>
          <w:p w:rsidR="00010523" w:rsidP="59FC56B0" w:rsidRDefault="00010523" w14:paraId="03F586BF" w14:textId="06C71EAC">
            <w:pPr>
              <w:spacing w:before="0" w:beforeAutospacing="0" w:after="0" w:afterAutospacing="0"/>
              <w:textAlignment w:val="baseline"/>
              <w:rPr>
                <w:b w:val="1"/>
                <w:bCs w:val="1"/>
              </w:rPr>
            </w:pPr>
            <w:r w:rsidRPr="59FC56B0" w:rsidR="5F01C26D">
              <w:rPr>
                <w:b w:val="1"/>
                <w:bCs w:val="1"/>
              </w:rPr>
              <w:t>Amanda will add</w:t>
            </w:r>
          </w:p>
          <w:p w:rsidR="00010523" w:rsidP="59FC56B0" w:rsidRDefault="00010523" w14:paraId="7DB0A141" w14:textId="6A3D2C68">
            <w:pPr>
              <w:spacing w:before="0" w:beforeAutospacing="0" w:after="0" w:afterAutospacing="0"/>
              <w:textAlignment w:val="baseline"/>
              <w:rPr>
                <w:b w:val="1"/>
                <w:bCs w:val="1"/>
              </w:rPr>
            </w:pPr>
          </w:p>
          <w:p w:rsidR="00010523" w:rsidP="59FC56B0" w:rsidRDefault="00010523" w14:paraId="2721EF3C" w14:textId="45598EA8">
            <w:pPr>
              <w:spacing w:before="0" w:beforeAutospacing="0" w:after="0" w:afterAutospacing="0"/>
              <w:textAlignment w:val="baseline"/>
              <w:rPr>
                <w:b w:val="1"/>
                <w:bCs w:val="1"/>
              </w:rPr>
            </w:pPr>
            <w:hyperlink r:id="Re4bcfbbcaea24232">
              <w:r w:rsidRPr="59FC56B0" w:rsidR="5F01C26D">
                <w:rPr>
                  <w:rStyle w:val="Hyperlink"/>
                  <w:b w:val="1"/>
                  <w:bCs w:val="1"/>
                </w:rPr>
                <w:t>https://www.ncae.org/strategic-plan</w:t>
              </w:r>
            </w:hyperlink>
          </w:p>
          <w:p w:rsidR="00010523" w:rsidP="59FC56B0" w:rsidRDefault="00010523" w14:paraId="3A3157B8" w14:textId="5306E3FB">
            <w:pPr>
              <w:spacing w:before="0" w:beforeAutospacing="0" w:after="0" w:afterAutospacing="0"/>
              <w:textAlignment w:val="baseline"/>
              <w:rPr>
                <w:b w:val="1"/>
                <w:bCs w:val="1"/>
              </w:rPr>
            </w:pPr>
            <w:hyperlink r:id="R3aff29190e24403b">
              <w:r w:rsidRPr="59FC56B0" w:rsidR="5F01C26D">
                <w:rPr>
                  <w:rStyle w:val="Hyperlink"/>
                  <w:b w:val="1"/>
                  <w:bCs w:val="1"/>
                </w:rPr>
                <w:t>https://wecantwait.info/</w:t>
              </w:r>
            </w:hyperlink>
          </w:p>
          <w:p w:rsidR="00010523" w:rsidP="59FC56B0" w:rsidRDefault="00010523" w14:paraId="4E39B5FE" w14:textId="3F864D84">
            <w:pPr>
              <w:spacing w:before="0" w:beforeAutospacing="0" w:after="0" w:afterAutospacing="0"/>
              <w:textAlignment w:val="baseline"/>
              <w:rPr>
                <w:b w:val="1"/>
                <w:bCs w:val="1"/>
              </w:rPr>
            </w:pPr>
            <w:hyperlink r:id="Rba90191224854f14">
              <w:r w:rsidRPr="59FC56B0" w:rsidR="5F01C26D">
                <w:rPr>
                  <w:rStyle w:val="Hyperlink"/>
                  <w:b w:val="1"/>
                  <w:bCs w:val="1"/>
                </w:rPr>
                <w:t>https://inthesetimes.com/article/minneapolis-stpaul-minnesota-unions-labor-strike</w:t>
              </w:r>
            </w:hyperlink>
          </w:p>
          <w:p w:rsidR="00010523" w:rsidP="59FC56B0" w:rsidRDefault="00010523" w14:paraId="1DE40CA3" w14:textId="47FF8680">
            <w:pPr>
              <w:spacing w:before="0" w:beforeAutospacing="0" w:after="0" w:afterAutospacing="0"/>
              <w:textAlignment w:val="baseline"/>
              <w:rPr>
                <w:b w:val="1"/>
                <w:bCs w:val="1"/>
              </w:rPr>
            </w:pPr>
          </w:p>
          <w:p w:rsidR="00010523" w:rsidP="59FC56B0" w:rsidRDefault="00010523" w14:paraId="6F9268C1" w14:textId="3AA1B6A3">
            <w:pPr>
              <w:spacing w:before="0" w:beforeAutospacing="0" w:after="0" w:afterAutospacing="0"/>
              <w:textAlignment w:val="baseline"/>
              <w:rPr>
                <w:b w:val="1"/>
                <w:bCs w:val="1"/>
              </w:rPr>
            </w:pPr>
          </w:p>
          <w:p w:rsidR="00010523" w:rsidP="59FC56B0" w:rsidRDefault="00010523" w14:paraId="0F1740FC" w14:textId="00A89C2C">
            <w:pPr>
              <w:spacing w:before="0" w:beforeAutospacing="0" w:after="0" w:afterAutospacing="0"/>
              <w:textAlignment w:val="baseline"/>
              <w:rPr>
                <w:b w:val="1"/>
                <w:bCs w:val="1"/>
              </w:rPr>
            </w:pPr>
            <w:hyperlink r:id="Rbd87ca8e5071434e">
              <w:r w:rsidRPr="59FC56B0" w:rsidR="5F01C26D">
                <w:rPr>
                  <w:rStyle w:val="Hyperlink"/>
                  <w:b w:val="1"/>
                  <w:bCs w:val="1"/>
                </w:rPr>
                <w:t>https://grassrootspowerproject.org/tool/understanding-crisis/</w:t>
              </w:r>
            </w:hyperlink>
          </w:p>
          <w:p w:rsidR="00010523" w:rsidP="59FC56B0" w:rsidRDefault="00010523" w14:paraId="31D34514" w14:textId="14CFE144">
            <w:pPr>
              <w:pStyle w:val="paragraph"/>
              <w:spacing w:before="0" w:beforeAutospacing="off" w:after="0" w:afterAutospacing="off"/>
              <w:textAlignment w:val="baseline"/>
            </w:pPr>
          </w:p>
        </w:tc>
        <w:tc>
          <w:tcPr>
            <w:tcW w:w="2514" w:type="dxa"/>
            <w:tcMar/>
          </w:tcPr>
          <w:p w:rsidR="00010523" w:rsidRDefault="00010523" w14:paraId="1DF1F251" w14:textId="77777777"/>
        </w:tc>
      </w:tr>
      <w:tr w:rsidR="00B34696" w:rsidTr="3E28C551" w14:paraId="71778FA0" w14:textId="77777777">
        <w:trPr>
          <w:gridAfter w:val="1"/>
          <w:wAfter w:w="28" w:type="dxa"/>
          <w:trHeight w:val="341"/>
        </w:trPr>
        <w:tc>
          <w:tcPr>
            <w:tcW w:w="3210" w:type="dxa"/>
            <w:shd w:val="clear" w:color="auto" w:fill="E7E6E6" w:themeFill="background2"/>
            <w:tcMar/>
          </w:tcPr>
          <w:p w:rsidR="00755CA5" w:rsidP="6DD50E47" w:rsidRDefault="00755CA5" w14:paraId="69FB8C3E" w14:textId="4F612C79">
            <w:pPr>
              <w:rPr>
                <w:b w:val="1"/>
                <w:bCs w:val="1"/>
              </w:rPr>
            </w:pPr>
            <w:r w:rsidRPr="6DD50E47" w:rsidR="2029E99E">
              <w:rPr>
                <w:b w:val="1"/>
                <w:bCs w:val="1"/>
              </w:rPr>
              <w:t>2:00-</w:t>
            </w:r>
            <w:r w:rsidRPr="6DD50E47" w:rsidR="3EFD3BC7">
              <w:rPr>
                <w:b w:val="1"/>
                <w:bCs w:val="1"/>
              </w:rPr>
              <w:t>2:15</w:t>
            </w:r>
          </w:p>
        </w:tc>
        <w:tc>
          <w:tcPr>
            <w:tcW w:w="1977" w:type="dxa"/>
            <w:shd w:val="clear" w:color="auto" w:fill="E7E6E6" w:themeFill="background2"/>
            <w:tcMar/>
          </w:tcPr>
          <w:p w:rsidR="00755CA5" w:rsidP="00FA2BB0" w:rsidRDefault="00755CA5" w14:paraId="72401BC9" w14:textId="77777777"/>
        </w:tc>
        <w:tc>
          <w:tcPr>
            <w:tcW w:w="6921" w:type="dxa"/>
            <w:shd w:val="clear" w:color="auto" w:fill="E7E6E6" w:themeFill="background2"/>
            <w:tcMar/>
          </w:tcPr>
          <w:p w:rsidR="00755CA5" w:rsidP="6DD50E47" w:rsidRDefault="00755CA5" w14:paraId="2076D220" w14:textId="5D245BAD">
            <w:pPr>
              <w:rPr>
                <w:b w:val="1"/>
                <w:bCs w:val="1"/>
              </w:rPr>
            </w:pPr>
            <w:r w:rsidRPr="6DD50E47" w:rsidR="4F00E2D1">
              <w:rPr>
                <w:b w:val="1"/>
                <w:bCs w:val="1"/>
              </w:rPr>
              <w:t>Break</w:t>
            </w:r>
          </w:p>
        </w:tc>
        <w:tc>
          <w:tcPr>
            <w:tcW w:w="2514" w:type="dxa"/>
            <w:shd w:val="clear" w:color="auto" w:fill="E7E6E6" w:themeFill="background2"/>
            <w:tcMar/>
          </w:tcPr>
          <w:p w:rsidR="00755CA5" w:rsidP="00FA2BB0" w:rsidRDefault="00755CA5" w14:paraId="0967E2E1" w14:textId="1E93A505"/>
        </w:tc>
      </w:tr>
      <w:tr w:rsidR="6DD50E47" w:rsidTr="3E28C551" w14:paraId="5842810E">
        <w:trPr>
          <w:wAfter w:w="28" w:type="dxa"/>
          <w:gridAfter w:val="1"/>
          <w:trHeight w:val="341"/>
        </w:trPr>
        <w:tc>
          <w:tcPr>
            <w:tcW w:w="3210" w:type="dxa"/>
            <w:shd w:val="clear" w:color="auto" w:fill="E7E6E6" w:themeFill="background2"/>
            <w:tcMar/>
          </w:tcPr>
          <w:p w:rsidR="4F00E2D1" w:rsidP="6DD50E47" w:rsidRDefault="4F00E2D1" w14:paraId="6ED620A3" w14:textId="6FDA846C">
            <w:pPr>
              <w:pStyle w:val="Normal"/>
              <w:rPr>
                <w:b w:val="1"/>
                <w:bCs w:val="1"/>
              </w:rPr>
            </w:pPr>
            <w:r w:rsidRPr="59FC56B0" w:rsidR="23CC2EA7">
              <w:rPr>
                <w:b w:val="1"/>
                <w:bCs w:val="1"/>
              </w:rPr>
              <w:t>2:15-</w:t>
            </w:r>
            <w:r w:rsidRPr="59FC56B0" w:rsidR="4A24032B">
              <w:rPr>
                <w:b w:val="1"/>
                <w:bCs w:val="1"/>
              </w:rPr>
              <w:t>4:15</w:t>
            </w:r>
          </w:p>
        </w:tc>
        <w:tc>
          <w:tcPr>
            <w:tcW w:w="1977" w:type="dxa"/>
            <w:shd w:val="clear" w:color="auto" w:fill="E7E6E6" w:themeFill="background2"/>
            <w:tcMar/>
          </w:tcPr>
          <w:p w:rsidR="6DD50E47" w:rsidP="6DD50E47" w:rsidRDefault="6DD50E47" w14:paraId="606555D7" w14:textId="5C957411">
            <w:pPr>
              <w:pStyle w:val="Normal"/>
            </w:pPr>
          </w:p>
        </w:tc>
        <w:tc>
          <w:tcPr>
            <w:tcW w:w="6921" w:type="dxa"/>
            <w:shd w:val="clear" w:color="auto" w:fill="E7E6E6" w:themeFill="background2"/>
            <w:tcMar/>
          </w:tcPr>
          <w:p w:rsidR="4F00E2D1" w:rsidP="6DD50E47" w:rsidRDefault="4F00E2D1" w14:paraId="59B132B1" w14:textId="5BF32F1E">
            <w:pPr>
              <w:rPr>
                <w:b w:val="1"/>
                <w:bCs w:val="1"/>
              </w:rPr>
            </w:pPr>
            <w:r w:rsidRPr="3E28C551" w:rsidR="75441833">
              <w:rPr>
                <w:b w:val="1"/>
                <w:bCs w:val="1"/>
              </w:rPr>
              <w:t xml:space="preserve">120 Min: </w:t>
            </w:r>
            <w:r w:rsidRPr="3E28C551" w:rsidR="0C0C521A">
              <w:rPr>
                <w:b w:val="1"/>
                <w:bCs w:val="1"/>
              </w:rPr>
              <w:t>Personal and Public Narrative</w:t>
            </w:r>
          </w:p>
        </w:tc>
        <w:tc>
          <w:tcPr>
            <w:tcW w:w="2514" w:type="dxa"/>
            <w:shd w:val="clear" w:color="auto" w:fill="E7E6E6" w:themeFill="background2"/>
            <w:tcMar/>
          </w:tcPr>
          <w:p w:rsidR="6DD50E47" w:rsidP="6DD50E47" w:rsidRDefault="6DD50E47" w14:paraId="1E40A569" w14:textId="45EA1361">
            <w:pPr>
              <w:pStyle w:val="Normal"/>
            </w:pPr>
          </w:p>
        </w:tc>
      </w:tr>
      <w:tr w:rsidR="00B34696" w:rsidTr="3E28C551" w14:paraId="141CD997" w14:textId="77777777">
        <w:trPr>
          <w:gridAfter w:val="1"/>
          <w:wAfter w:w="28" w:type="dxa"/>
          <w:trHeight w:val="902"/>
        </w:trPr>
        <w:tc>
          <w:tcPr>
            <w:tcW w:w="3210" w:type="dxa"/>
            <w:tcMar/>
          </w:tcPr>
          <w:p w:rsidR="59FC56B0" w:rsidRDefault="59FC56B0" w14:paraId="04072F0A" w14:textId="26A94AB4"/>
          <w:p w:rsidR="59FC56B0" w:rsidRDefault="59FC56B0" w14:paraId="45A4A860" w14:textId="6432FD2B"/>
          <w:p w:rsidR="59FC56B0" w:rsidRDefault="59FC56B0" w14:paraId="173FBBF3" w14:textId="5ACC87D3"/>
          <w:p w:rsidR="59FC56B0" w:rsidRDefault="59FC56B0" w14:paraId="6265D774" w14:textId="22C16D25"/>
          <w:p w:rsidR="59FC56B0" w:rsidRDefault="59FC56B0" w14:paraId="70A5D1B5" w14:textId="76BEE447"/>
          <w:p w:rsidR="59FC56B0" w:rsidRDefault="59FC56B0" w14:paraId="6065727D" w14:textId="795BF65D"/>
          <w:p w:rsidR="59FC56B0" w:rsidRDefault="59FC56B0" w14:paraId="30B65CE0" w14:textId="337FC4FF"/>
          <w:p w:rsidR="59FC56B0" w:rsidRDefault="59FC56B0" w14:paraId="7FEBCD22" w14:textId="4C6A6250"/>
          <w:p w:rsidR="59FC56B0" w:rsidRDefault="59FC56B0" w14:paraId="41C7D9E4" w14:textId="5194C141"/>
          <w:p w:rsidR="59FC56B0" w:rsidRDefault="59FC56B0" w14:paraId="15DB11F7" w14:textId="2817D786"/>
          <w:p w:rsidR="59FC56B0" w:rsidRDefault="59FC56B0" w14:paraId="5FDFA958" w14:textId="168BF43E"/>
          <w:p w:rsidR="59FC56B0" w:rsidRDefault="59FC56B0" w14:paraId="412AC7C2" w14:textId="7037DAE8"/>
          <w:p w:rsidR="59FC56B0" w:rsidRDefault="59FC56B0" w14:paraId="1C102142" w14:textId="71BF33ED"/>
          <w:p w:rsidR="59FC56B0" w:rsidRDefault="59FC56B0" w14:paraId="0915E41E" w14:textId="419B1972"/>
          <w:p w:rsidR="59FC56B0" w:rsidRDefault="59FC56B0" w14:paraId="40053881" w14:textId="2526C35E"/>
          <w:p w:rsidR="59FC56B0" w:rsidRDefault="59FC56B0" w14:paraId="5A3D579F" w14:textId="78241272"/>
          <w:p w:rsidR="59FC56B0" w:rsidP="59FC56B0" w:rsidRDefault="59FC56B0" w14:paraId="739DDF79">
            <w:pPr>
              <w:rPr>
                <w:b w:val="1"/>
                <w:bCs w:val="1"/>
              </w:rPr>
            </w:pPr>
            <w:r w:rsidR="59FC56B0">
              <w:drawing>
                <wp:inline wp14:editId="5A21EE7A" wp14:anchorId="0187C007">
                  <wp:extent cx="762000" cy="438150"/>
                  <wp:effectExtent l="0" t="0" r="0" b="0"/>
                  <wp:docPr id="1028423065" name="Picture 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40">
                            <a:extLst>
                              <a:ext uri="{28A0092B-C50C-407E-A947-70E740481C1C}">
                                <a14:useLocalDpi xmlns:a14="http://schemas.microsoft.com/office/drawing/2010/main" val="0"/>
                              </a:ext>
                            </a:extLst>
                          </a:blip>
                          <a:srcRect/>
                          <a:stretch>
                            <a:fillRect/>
                          </a:stretch>
                        </pic:blipFill>
                        <pic:spPr bwMode="auto">
                          <a:xfrm>
                            <a:off x="0" y="0"/>
                            <a:ext cx="762000" cy="438150"/>
                          </a:xfrm>
                          <a:prstGeom prst="rect">
                            <a:avLst/>
                          </a:prstGeom>
                          <a:noFill/>
                          <a:ln>
                            <a:noFill/>
                          </a:ln>
                        </pic:spPr>
                      </pic:pic>
                    </a:graphicData>
                  </a:graphic>
                </wp:inline>
              </w:drawing>
            </w:r>
          </w:p>
          <w:p w:rsidR="59FC56B0" w:rsidP="59FC56B0" w:rsidRDefault="59FC56B0" w14:paraId="65F6A545">
            <w:pPr>
              <w:rPr>
                <w:b w:val="1"/>
                <w:bCs w:val="1"/>
              </w:rPr>
            </w:pPr>
            <w:r w:rsidR="59FC56B0">
              <w:drawing>
                <wp:inline wp14:editId="6A671E30" wp14:anchorId="6E081CD2">
                  <wp:extent cx="762000" cy="438150"/>
                  <wp:effectExtent l="0" t="0" r="0" b="0"/>
                  <wp:docPr id="1547768128" name="Picture 1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41">
                            <a:extLst>
                              <a:ext uri="{28A0092B-C50C-407E-A947-70E740481C1C}">
                                <a14:useLocalDpi xmlns:a14="http://schemas.microsoft.com/office/drawing/2010/main" val="0"/>
                              </a:ext>
                            </a:extLst>
                          </a:blip>
                          <a:srcRect/>
                          <a:stretch>
                            <a:fillRect/>
                          </a:stretch>
                        </pic:blipFill>
                        <pic:spPr bwMode="auto">
                          <a:xfrm>
                            <a:off x="0" y="0"/>
                            <a:ext cx="762000" cy="438150"/>
                          </a:xfrm>
                          <a:prstGeom prst="rect">
                            <a:avLst/>
                          </a:prstGeom>
                          <a:noFill/>
                          <a:ln>
                            <a:noFill/>
                          </a:ln>
                        </pic:spPr>
                      </pic:pic>
                    </a:graphicData>
                  </a:graphic>
                </wp:inline>
              </w:drawing>
            </w:r>
          </w:p>
          <w:p w:rsidR="59FC56B0" w:rsidP="59FC56B0" w:rsidRDefault="59FC56B0" w14:paraId="1A0A6053">
            <w:pPr>
              <w:rPr>
                <w:b w:val="1"/>
                <w:bCs w:val="1"/>
              </w:rPr>
            </w:pPr>
            <w:r w:rsidR="59FC56B0">
              <w:drawing>
                <wp:inline wp14:editId="4FB9DD25" wp14:anchorId="7C4A2E40">
                  <wp:extent cx="762000" cy="438150"/>
                  <wp:effectExtent l="0" t="0" r="0" b="0"/>
                  <wp:docPr id="1296339439" name="Picture 1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42">
                            <a:extLst>
                              <a:ext uri="{28A0092B-C50C-407E-A947-70E740481C1C}">
                                <a14:useLocalDpi xmlns:a14="http://schemas.microsoft.com/office/drawing/2010/main" val="0"/>
                              </a:ext>
                            </a:extLst>
                          </a:blip>
                          <a:srcRect/>
                          <a:stretch>
                            <a:fillRect/>
                          </a:stretch>
                        </pic:blipFill>
                        <pic:spPr bwMode="auto">
                          <a:xfrm>
                            <a:off x="0" y="0"/>
                            <a:ext cx="762000" cy="438150"/>
                          </a:xfrm>
                          <a:prstGeom prst="rect">
                            <a:avLst/>
                          </a:prstGeom>
                          <a:noFill/>
                          <a:ln>
                            <a:noFill/>
                          </a:ln>
                        </pic:spPr>
                      </pic:pic>
                    </a:graphicData>
                  </a:graphic>
                </wp:inline>
              </w:drawing>
            </w:r>
          </w:p>
          <w:p w:rsidR="59FC56B0" w:rsidP="59FC56B0" w:rsidRDefault="59FC56B0" w14:paraId="502F4E1D">
            <w:pPr>
              <w:rPr>
                <w:b w:val="1"/>
                <w:bCs w:val="1"/>
              </w:rPr>
            </w:pPr>
            <w:r w:rsidR="59FC56B0">
              <w:drawing>
                <wp:inline wp14:editId="1E820BB0" wp14:anchorId="11881FCB">
                  <wp:extent cx="781050" cy="438150"/>
                  <wp:effectExtent l="0" t="0" r="0" b="0"/>
                  <wp:docPr id="1660560688" name="Picture 1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43">
                            <a:extLst>
                              <a:ext uri="{28A0092B-C50C-407E-A947-70E740481C1C}">
                                <a14:useLocalDpi xmlns:a14="http://schemas.microsoft.com/office/drawing/2010/main" val="0"/>
                              </a:ext>
                            </a:extLst>
                          </a:blip>
                          <a:srcRect/>
                          <a:stretch>
                            <a:fillRect/>
                          </a:stretch>
                        </pic:blipFill>
                        <pic:spPr bwMode="auto">
                          <a:xfrm>
                            <a:off x="0" y="0"/>
                            <a:ext cx="781050" cy="438150"/>
                          </a:xfrm>
                          <a:prstGeom prst="rect">
                            <a:avLst/>
                          </a:prstGeom>
                          <a:noFill/>
                          <a:ln>
                            <a:noFill/>
                          </a:ln>
                        </pic:spPr>
                      </pic:pic>
                    </a:graphicData>
                  </a:graphic>
                </wp:inline>
              </w:drawing>
            </w:r>
          </w:p>
          <w:p w:rsidR="59FC56B0" w:rsidP="59FC56B0" w:rsidRDefault="59FC56B0" w14:paraId="6459F9CF">
            <w:pPr>
              <w:rPr>
                <w:b w:val="1"/>
                <w:bCs w:val="1"/>
              </w:rPr>
            </w:pPr>
            <w:r w:rsidR="59FC56B0">
              <w:drawing>
                <wp:inline wp14:editId="186E6B1F" wp14:anchorId="011C80A8">
                  <wp:extent cx="781050" cy="438150"/>
                  <wp:effectExtent l="0" t="0" r="0" b="0"/>
                  <wp:docPr id="2114236914" name="Picture 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44">
                            <a:extLst>
                              <a:ext uri="{28A0092B-C50C-407E-A947-70E740481C1C}">
                                <a14:useLocalDpi xmlns:a14="http://schemas.microsoft.com/office/drawing/2010/main" val="0"/>
                              </a:ext>
                            </a:extLst>
                          </a:blip>
                          <a:srcRect/>
                          <a:stretch>
                            <a:fillRect/>
                          </a:stretch>
                        </pic:blipFill>
                        <pic:spPr bwMode="auto">
                          <a:xfrm>
                            <a:off x="0" y="0"/>
                            <a:ext cx="781050" cy="438150"/>
                          </a:xfrm>
                          <a:prstGeom prst="rect">
                            <a:avLst/>
                          </a:prstGeom>
                          <a:noFill/>
                          <a:ln>
                            <a:noFill/>
                          </a:ln>
                        </pic:spPr>
                      </pic:pic>
                    </a:graphicData>
                  </a:graphic>
                </wp:inline>
              </w:drawing>
            </w:r>
          </w:p>
          <w:p w:rsidR="59FC56B0" w:rsidP="59FC56B0" w:rsidRDefault="59FC56B0" w14:paraId="6D7B8B18">
            <w:pPr>
              <w:rPr>
                <w:b w:val="1"/>
                <w:bCs w:val="1"/>
              </w:rPr>
            </w:pPr>
            <w:r w:rsidR="59FC56B0">
              <w:drawing>
                <wp:inline wp14:editId="258FC87E" wp14:anchorId="7F44A7DA">
                  <wp:extent cx="762000" cy="438150"/>
                  <wp:effectExtent l="0" t="0" r="0" b="0"/>
                  <wp:docPr id="1731737196" name="Picture 1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0"/>
                          <pic:cNvPicPr>
                            <a:picLocks noChangeAspect="1" noChangeArrowheads="1"/>
                          </pic:cNvPicPr>
                        </pic:nvPicPr>
                        <pic:blipFill>
                          <a:blip xmlns:r="http://schemas.openxmlformats.org/officeDocument/2006/relationships" r:embed="rId45">
                            <a:extLst>
                              <a:ext uri="{28A0092B-C50C-407E-A947-70E740481C1C}">
                                <a14:useLocalDpi xmlns:a14="http://schemas.microsoft.com/office/drawing/2010/main" val="0"/>
                              </a:ext>
                            </a:extLst>
                          </a:blip>
                          <a:srcRect/>
                          <a:stretch>
                            <a:fillRect/>
                          </a:stretch>
                        </pic:blipFill>
                        <pic:spPr bwMode="auto">
                          <a:xfrm>
                            <a:off x="0" y="0"/>
                            <a:ext cx="762000" cy="438150"/>
                          </a:xfrm>
                          <a:prstGeom prst="rect">
                            <a:avLst/>
                          </a:prstGeom>
                          <a:noFill/>
                          <a:ln>
                            <a:noFill/>
                          </a:ln>
                        </pic:spPr>
                      </pic:pic>
                    </a:graphicData>
                  </a:graphic>
                </wp:inline>
              </w:drawing>
            </w:r>
          </w:p>
          <w:p w:rsidR="59FC56B0" w:rsidP="59FC56B0" w:rsidRDefault="59FC56B0" w14:paraId="1F1220C3">
            <w:pPr>
              <w:rPr>
                <w:b w:val="1"/>
                <w:bCs w:val="1"/>
              </w:rPr>
            </w:pPr>
            <w:r w:rsidR="59FC56B0">
              <w:drawing>
                <wp:inline wp14:editId="13B77BCD" wp14:anchorId="5E4BF8D0">
                  <wp:extent cx="781050" cy="438150"/>
                  <wp:effectExtent l="0" t="0" r="0" b="0"/>
                  <wp:docPr id="1756335648" name="Picture 2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1"/>
                          <pic:cNvPicPr>
                            <a:picLocks noChangeAspect="1" noChangeArrowheads="1"/>
                          </pic:cNvPicPr>
                        </pic:nvPicPr>
                        <pic:blipFill>
                          <a:blip xmlns:r="http://schemas.openxmlformats.org/officeDocument/2006/relationships" r:embed="rId46">
                            <a:extLst>
                              <a:ext uri="{28A0092B-C50C-407E-A947-70E740481C1C}">
                                <a14:useLocalDpi xmlns:a14="http://schemas.microsoft.com/office/drawing/2010/main" val="0"/>
                              </a:ext>
                            </a:extLst>
                          </a:blip>
                          <a:srcRect/>
                          <a:stretch>
                            <a:fillRect/>
                          </a:stretch>
                        </pic:blipFill>
                        <pic:spPr bwMode="auto">
                          <a:xfrm>
                            <a:off x="0" y="0"/>
                            <a:ext cx="781050" cy="438150"/>
                          </a:xfrm>
                          <a:prstGeom prst="rect">
                            <a:avLst/>
                          </a:prstGeom>
                          <a:noFill/>
                          <a:ln>
                            <a:noFill/>
                          </a:ln>
                        </pic:spPr>
                      </pic:pic>
                    </a:graphicData>
                  </a:graphic>
                </wp:inline>
              </w:drawing>
            </w:r>
          </w:p>
          <w:p w:rsidR="59FC56B0" w:rsidP="59FC56B0" w:rsidRDefault="59FC56B0" w14:paraId="54FD636F">
            <w:pPr>
              <w:rPr>
                <w:b w:val="1"/>
                <w:bCs w:val="1"/>
              </w:rPr>
            </w:pPr>
            <w:r w:rsidR="59FC56B0">
              <w:drawing>
                <wp:inline wp14:editId="7D29F402" wp14:anchorId="3FA3F0A4">
                  <wp:extent cx="781050" cy="438150"/>
                  <wp:effectExtent l="0" t="0" r="0" b="0"/>
                  <wp:docPr id="942859202" name="Picture 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3"/>
                          <pic:cNvPicPr>
                            <a:picLocks noChangeAspect="1" noChangeArrowheads="1"/>
                          </pic:cNvPicPr>
                        </pic:nvPicPr>
                        <pic:blipFill>
                          <a:blip xmlns:r="http://schemas.openxmlformats.org/officeDocument/2006/relationships" r:embed="rId43">
                            <a:extLst>
                              <a:ext uri="{28A0092B-C50C-407E-A947-70E740481C1C}">
                                <a14:useLocalDpi xmlns:a14="http://schemas.microsoft.com/office/drawing/2010/main" val="0"/>
                              </a:ext>
                            </a:extLst>
                          </a:blip>
                          <a:srcRect/>
                          <a:stretch>
                            <a:fillRect/>
                          </a:stretch>
                        </pic:blipFill>
                        <pic:spPr bwMode="auto">
                          <a:xfrm>
                            <a:off x="0" y="0"/>
                            <a:ext cx="781050" cy="438150"/>
                          </a:xfrm>
                          <a:prstGeom prst="rect">
                            <a:avLst/>
                          </a:prstGeom>
                          <a:noFill/>
                          <a:ln>
                            <a:noFill/>
                          </a:ln>
                        </pic:spPr>
                      </pic:pic>
                    </a:graphicData>
                  </a:graphic>
                </wp:inline>
              </w:drawing>
            </w:r>
          </w:p>
          <w:p w:rsidR="59FC56B0" w:rsidP="59FC56B0" w:rsidRDefault="59FC56B0" w14:paraId="70F6DB5C">
            <w:pPr>
              <w:rPr>
                <w:b w:val="1"/>
                <w:bCs w:val="1"/>
              </w:rPr>
            </w:pPr>
            <w:r w:rsidR="59FC56B0">
              <w:drawing>
                <wp:inline wp14:editId="27B79FCB" wp14:anchorId="06BAA132">
                  <wp:extent cx="781050" cy="438150"/>
                  <wp:effectExtent l="0" t="0" r="0" b="0"/>
                  <wp:docPr id="275273266" name="Picture 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4"/>
                          <pic:cNvPicPr>
                            <a:picLocks noChangeAspect="1" noChangeArrowheads="1"/>
                          </pic:cNvPicPr>
                        </pic:nvPicPr>
                        <pic:blipFill>
                          <a:blip xmlns:r="http://schemas.openxmlformats.org/officeDocument/2006/relationships" r:embed="rId46">
                            <a:extLst>
                              <a:ext uri="{28A0092B-C50C-407E-A947-70E740481C1C}">
                                <a14:useLocalDpi xmlns:a14="http://schemas.microsoft.com/office/drawing/2010/main" val="0"/>
                              </a:ext>
                            </a:extLst>
                          </a:blip>
                          <a:srcRect/>
                          <a:stretch>
                            <a:fillRect/>
                          </a:stretch>
                        </pic:blipFill>
                        <pic:spPr bwMode="auto">
                          <a:xfrm>
                            <a:off x="0" y="0"/>
                            <a:ext cx="781050" cy="438150"/>
                          </a:xfrm>
                          <a:prstGeom prst="rect">
                            <a:avLst/>
                          </a:prstGeom>
                          <a:noFill/>
                          <a:ln>
                            <a:noFill/>
                          </a:ln>
                        </pic:spPr>
                      </pic:pic>
                    </a:graphicData>
                  </a:graphic>
                </wp:inline>
              </w:drawing>
            </w:r>
          </w:p>
          <w:p w:rsidR="59FC56B0" w:rsidP="59FC56B0" w:rsidRDefault="59FC56B0" w14:paraId="50FEC3A0">
            <w:pPr>
              <w:rPr>
                <w:b w:val="1"/>
                <w:bCs w:val="1"/>
              </w:rPr>
            </w:pPr>
            <w:r w:rsidR="59FC56B0">
              <w:drawing>
                <wp:inline wp14:editId="0295BC04" wp14:anchorId="27D150A4">
                  <wp:extent cx="762000" cy="438150"/>
                  <wp:effectExtent l="0" t="0" r="0" b="0"/>
                  <wp:docPr id="1980607413" name="Picture 2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6"/>
                          <pic:cNvPicPr>
                            <a:picLocks noChangeAspect="1" noChangeArrowheads="1"/>
                          </pic:cNvPicPr>
                        </pic:nvPicPr>
                        <pic:blipFill>
                          <a:blip xmlns:r="http://schemas.openxmlformats.org/officeDocument/2006/relationships" r:embed="rId47">
                            <a:extLst>
                              <a:ext uri="{28A0092B-C50C-407E-A947-70E740481C1C}">
                                <a14:useLocalDpi xmlns:a14="http://schemas.microsoft.com/office/drawing/2010/main" val="0"/>
                              </a:ext>
                            </a:extLst>
                          </a:blip>
                          <a:srcRect/>
                          <a:stretch>
                            <a:fillRect/>
                          </a:stretch>
                        </pic:blipFill>
                        <pic:spPr bwMode="auto">
                          <a:xfrm>
                            <a:off x="0" y="0"/>
                            <a:ext cx="762000" cy="438150"/>
                          </a:xfrm>
                          <a:prstGeom prst="rect">
                            <a:avLst/>
                          </a:prstGeom>
                          <a:noFill/>
                          <a:ln>
                            <a:noFill/>
                          </a:ln>
                        </pic:spPr>
                      </pic:pic>
                    </a:graphicData>
                  </a:graphic>
                </wp:inline>
              </w:drawing>
            </w:r>
          </w:p>
          <w:p w:rsidR="59FC56B0" w:rsidP="59FC56B0" w:rsidRDefault="59FC56B0" w14:paraId="7828871C">
            <w:pPr>
              <w:rPr>
                <w:b w:val="1"/>
                <w:bCs w:val="1"/>
              </w:rPr>
            </w:pPr>
            <w:r w:rsidR="59FC56B0">
              <w:drawing>
                <wp:inline wp14:editId="7E90A3F8" wp14:anchorId="62B157CC">
                  <wp:extent cx="762000" cy="438150"/>
                  <wp:effectExtent l="0" t="0" r="0" b="0"/>
                  <wp:docPr id="1979863353" name="Picture 2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7"/>
                          <pic:cNvPicPr>
                            <a:picLocks noChangeAspect="1" noChangeArrowheads="1"/>
                          </pic:cNvPicPr>
                        </pic:nvPicPr>
                        <pic:blipFill>
                          <a:blip xmlns:r="http://schemas.openxmlformats.org/officeDocument/2006/relationships" r:embed="rId48">
                            <a:extLst>
                              <a:ext uri="{28A0092B-C50C-407E-A947-70E740481C1C}">
                                <a14:useLocalDpi xmlns:a14="http://schemas.microsoft.com/office/drawing/2010/main" val="0"/>
                              </a:ext>
                            </a:extLst>
                          </a:blip>
                          <a:srcRect/>
                          <a:stretch>
                            <a:fillRect/>
                          </a:stretch>
                        </pic:blipFill>
                        <pic:spPr bwMode="auto">
                          <a:xfrm>
                            <a:off x="0" y="0"/>
                            <a:ext cx="762000" cy="438150"/>
                          </a:xfrm>
                          <a:prstGeom prst="rect">
                            <a:avLst/>
                          </a:prstGeom>
                          <a:noFill/>
                          <a:ln>
                            <a:noFill/>
                          </a:ln>
                        </pic:spPr>
                      </pic:pic>
                    </a:graphicData>
                  </a:graphic>
                </wp:inline>
              </w:drawing>
            </w:r>
          </w:p>
          <w:p w:rsidR="59FC56B0" w:rsidP="59FC56B0" w:rsidRDefault="59FC56B0" w14:paraId="6C6F997C">
            <w:pPr>
              <w:rPr>
                <w:b w:val="1"/>
                <w:bCs w:val="1"/>
              </w:rPr>
            </w:pPr>
            <w:r w:rsidR="59FC56B0">
              <w:drawing>
                <wp:inline wp14:editId="777D417D" wp14:anchorId="3A5F702B">
                  <wp:extent cx="781050" cy="438150"/>
                  <wp:effectExtent l="0" t="0" r="0" b="0"/>
                  <wp:docPr id="1824047912" name="Picture 2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8"/>
                          <pic:cNvPicPr>
                            <a:picLocks noChangeAspect="1" noChangeArrowheads="1"/>
                          </pic:cNvPicPr>
                        </pic:nvPicPr>
                        <pic:blipFill>
                          <a:blip xmlns:r="http://schemas.openxmlformats.org/officeDocument/2006/relationships" r:embed="rId49">
                            <a:extLst>
                              <a:ext uri="{28A0092B-C50C-407E-A947-70E740481C1C}">
                                <a14:useLocalDpi xmlns:a14="http://schemas.microsoft.com/office/drawing/2010/main" val="0"/>
                              </a:ext>
                            </a:extLst>
                          </a:blip>
                          <a:srcRect/>
                          <a:stretch>
                            <a:fillRect/>
                          </a:stretch>
                        </pic:blipFill>
                        <pic:spPr bwMode="auto">
                          <a:xfrm>
                            <a:off x="0" y="0"/>
                            <a:ext cx="781050" cy="438150"/>
                          </a:xfrm>
                          <a:prstGeom prst="rect">
                            <a:avLst/>
                          </a:prstGeom>
                          <a:noFill/>
                          <a:ln>
                            <a:noFill/>
                          </a:ln>
                        </pic:spPr>
                      </pic:pic>
                    </a:graphicData>
                  </a:graphic>
                </wp:inline>
              </w:drawing>
            </w:r>
          </w:p>
          <w:p w:rsidR="59FC56B0" w:rsidP="59FC56B0" w:rsidRDefault="59FC56B0" w14:paraId="61CFABED">
            <w:pPr>
              <w:rPr>
                <w:b w:val="1"/>
                <w:bCs w:val="1"/>
              </w:rPr>
            </w:pPr>
            <w:r w:rsidR="59FC56B0">
              <w:drawing>
                <wp:inline wp14:editId="2A743E00" wp14:anchorId="14ABB4E8">
                  <wp:extent cx="781050" cy="438150"/>
                  <wp:effectExtent l="0" t="0" r="0" b="0"/>
                  <wp:docPr id="783638026" name="Picture 2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9"/>
                          <pic:cNvPicPr>
                            <a:picLocks noChangeAspect="1" noChangeArrowheads="1"/>
                          </pic:cNvPicPr>
                        </pic:nvPicPr>
                        <pic:blipFill>
                          <a:blip xmlns:r="http://schemas.openxmlformats.org/officeDocument/2006/relationships" r:embed="rId50">
                            <a:extLst>
                              <a:ext uri="{28A0092B-C50C-407E-A947-70E740481C1C}">
                                <a14:useLocalDpi xmlns:a14="http://schemas.microsoft.com/office/drawing/2010/main" val="0"/>
                              </a:ext>
                            </a:extLst>
                          </a:blip>
                          <a:srcRect/>
                          <a:stretch>
                            <a:fillRect/>
                          </a:stretch>
                        </pic:blipFill>
                        <pic:spPr bwMode="auto">
                          <a:xfrm>
                            <a:off x="0" y="0"/>
                            <a:ext cx="781050" cy="438150"/>
                          </a:xfrm>
                          <a:prstGeom prst="rect">
                            <a:avLst/>
                          </a:prstGeom>
                          <a:noFill/>
                          <a:ln>
                            <a:noFill/>
                          </a:ln>
                        </pic:spPr>
                      </pic:pic>
                    </a:graphicData>
                  </a:graphic>
                </wp:inline>
              </w:drawing>
            </w:r>
          </w:p>
          <w:p w:rsidR="59FC56B0" w:rsidP="59FC56B0" w:rsidRDefault="59FC56B0" w14:paraId="21A4FB11" w14:textId="1C0E20BD">
            <w:pPr>
              <w:rPr>
                <w:b w:val="1"/>
                <w:bCs w:val="1"/>
              </w:rPr>
            </w:pPr>
          </w:p>
        </w:tc>
        <w:tc>
          <w:tcPr>
            <w:tcW w:w="1977" w:type="dxa"/>
            <w:tcMar/>
          </w:tcPr>
          <w:p w:rsidR="59FC56B0" w:rsidRDefault="59FC56B0" w14:paraId="79CB7703" w14:textId="492A94B4"/>
          <w:p w:rsidR="59FC56B0" w:rsidRDefault="59FC56B0" w14:paraId="11159F0B" w14:textId="045604FD">
            <w:r w:rsidR="59FC56B0">
              <w:rPr/>
              <w:t>Unboxing video</w:t>
            </w:r>
          </w:p>
          <w:p w:rsidR="59FC56B0" w:rsidRDefault="59FC56B0" w14:paraId="0DBD6911" w14:textId="6FE486E0"/>
          <w:p w:rsidR="59FC56B0" w:rsidRDefault="59FC56B0" w14:paraId="6F918961" w14:textId="1BA0EDBA"/>
          <w:p w:rsidR="59FC56B0" w:rsidRDefault="59FC56B0" w14:paraId="50DA79AA" w14:textId="05B9CA39"/>
          <w:p w:rsidR="59FC56B0" w:rsidRDefault="59FC56B0" w14:paraId="5F664F19" w14:textId="06FC25FB"/>
          <w:p w:rsidR="59FC56B0" w:rsidRDefault="59FC56B0" w14:paraId="73CFB434" w14:textId="1CA553DA"/>
          <w:p w:rsidR="59FC56B0" w:rsidRDefault="59FC56B0" w14:paraId="788152C5" w14:textId="5DEE3824"/>
          <w:p w:rsidR="59FC56B0" w:rsidRDefault="59FC56B0" w14:paraId="0C04B95C" w14:textId="44AE3DE2"/>
          <w:p w:rsidR="59FC56B0" w:rsidRDefault="59FC56B0" w14:paraId="6CD06485" w14:textId="6522A0CD"/>
          <w:p w:rsidR="59FC56B0" w:rsidRDefault="59FC56B0" w14:paraId="16E87AB5" w14:textId="53A3061C"/>
          <w:p w:rsidR="59FC56B0" w:rsidRDefault="59FC56B0" w14:paraId="67304FDE" w14:textId="0DBDA1A0"/>
          <w:p w:rsidR="59FC56B0" w:rsidRDefault="59FC56B0" w14:paraId="1FEB5407" w14:textId="03B60254"/>
          <w:p w:rsidR="59FC56B0" w:rsidRDefault="59FC56B0" w14:paraId="3538C4AE" w14:textId="762ED95C"/>
          <w:p w:rsidR="59FC56B0" w:rsidRDefault="59FC56B0" w14:paraId="22DCC47D" w14:textId="247AB4A8"/>
          <w:p w:rsidR="59FC56B0" w:rsidRDefault="59FC56B0" w14:paraId="63D5556A" w14:textId="4131918F"/>
          <w:p w:rsidR="59FC56B0" w:rsidRDefault="59FC56B0" w14:paraId="6363D0A2" w14:textId="4ACDBCFF">
            <w:r w:rsidR="59FC56B0">
              <w:rPr/>
              <w:t xml:space="preserve">Public Narrative </w:t>
            </w:r>
            <w:r w:rsidR="59FC56B0">
              <w:rPr/>
              <w:t>handouts</w:t>
            </w:r>
          </w:p>
        </w:tc>
        <w:tc>
          <w:tcPr>
            <w:tcW w:w="6921" w:type="dxa"/>
            <w:tcMar/>
          </w:tcPr>
          <w:p w:rsidR="59FC56B0" w:rsidP="59FC56B0" w:rsidRDefault="59FC56B0" w14:paraId="5D0E4B76" w14:textId="768BDD69">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1"/>
                <w:bCs w:val="1"/>
                <w:i w:val="0"/>
                <w:iCs w:val="0"/>
                <w:caps w:val="0"/>
                <w:smallCaps w:val="0"/>
                <w:noProof w:val="0"/>
                <w:color w:val="000000" w:themeColor="text1" w:themeTint="FF" w:themeShade="FF"/>
                <w:sz w:val="22"/>
                <w:szCs w:val="22"/>
                <w:lang w:val="en-US"/>
              </w:rPr>
              <w:t>Min</w:t>
            </w:r>
          </w:p>
          <w:p w:rsidR="59FC56B0" w:rsidP="59FC56B0" w:rsidRDefault="59FC56B0" w14:paraId="67362BD5" w14:textId="3DD2BB90">
            <w:pPr>
              <w:spacing w:after="0" w:line="240"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59FC56B0" w:rsidP="59FC56B0" w:rsidRDefault="59FC56B0" w14:paraId="62B8F58F" w14:textId="75D045A1">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Introduce: Who you are in this work</w:t>
            </w: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9FC56B0" w:rsidP="59FC56B0" w:rsidRDefault="59FC56B0" w14:paraId="3A244C8E" w14:textId="34683D51">
            <w:pPr>
              <w:pStyle w:val="ListParagraph"/>
              <w:numPr>
                <w:ilvl w:val="0"/>
                <w:numId w:val="39"/>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The next part of our time together will be focused on getting to know you, how it presents in the work you do, and how you see and relate to other people. (The emphasis will be on how we see other people)</w:t>
            </w: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Building our base requires moving past labels and assumptions to find our shared values. Shared values ground us in why we do the work we do with </w:t>
            </w: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one another, and</w:t>
            </w: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informs who we form coalitions with and why. Shared values keep us show</w:t>
            </w: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ing up together, often with people we might otherwise assume are not a good fit. </w:t>
            </w:r>
          </w:p>
          <w:p w:rsidR="59FC56B0" w:rsidP="59FC56B0" w:rsidRDefault="59FC56B0" w14:paraId="5B49F051" w14:textId="3DB64BF5">
            <w:pPr>
              <w:pStyle w:val="ListParagraph"/>
              <w:numPr>
                <w:ilvl w:val="0"/>
                <w:numId w:val="39"/>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w:t>
            </w:r>
            <w:hyperlink r:id="Ra41a9a33712b420d">
              <w:r w:rsidRPr="59FC56B0" w:rsidR="59FC56B0">
                <w:rPr>
                  <w:rStyle w:val="Hyperlink"/>
                  <w:b w:val="0"/>
                  <w:bCs w:val="0"/>
                  <w:i w:val="0"/>
                  <w:iCs w:val="0"/>
                  <w:caps w:val="0"/>
                  <w:smallCaps w:val="0"/>
                  <w:strike w:val="0"/>
                  <w:dstrike w:val="0"/>
                  <w:noProof w:val="0"/>
                  <w:lang w:val="en-US"/>
                </w:rPr>
                <w:t>video</w:t>
              </w:r>
            </w:hyperlink>
            <w:r w:rsidRPr="59FC56B0" w:rsidR="59FC56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from Denmark is a good bridge from what we are doing to get to know each other, and a reminder for how we approach “getting to know our people” in our work.  What can happen when we unbox each other?</w:t>
            </w:r>
          </w:p>
          <w:p w:rsidR="59FC56B0" w:rsidP="59FC56B0" w:rsidRDefault="59FC56B0" w14:paraId="3084E1BA" w14:textId="10880533">
            <w:pPr>
              <w:pStyle w:val="paragraph"/>
              <w:spacing w:before="0" w:beforeAutospacing="off" w:after="0" w:afterAutospacing="off"/>
              <w:rPr>
                <w:rStyle w:val="normaltextrun"/>
                <w:rFonts w:ascii="Calibri" w:hAnsi="Calibri" w:cs="Calibri"/>
                <w:b w:val="1"/>
                <w:bCs w:val="1"/>
                <w:color w:val="000000" w:themeColor="text1" w:themeTint="FF" w:themeShade="FF"/>
                <w:sz w:val="22"/>
                <w:szCs w:val="22"/>
              </w:rPr>
            </w:pPr>
          </w:p>
          <w:p w:rsidR="59FC56B0" w:rsidP="59FC56B0" w:rsidRDefault="59FC56B0" w14:paraId="7F1C2074" w14:textId="29A41A2D">
            <w:pPr>
              <w:pStyle w:val="paragraph"/>
              <w:spacing w:before="0" w:beforeAutospacing="off" w:after="0" w:afterAutospacing="off"/>
              <w:rPr>
                <w:rStyle w:val="normaltextrun"/>
                <w:rFonts w:ascii="Calibri" w:hAnsi="Calibri" w:cs="Calibri"/>
                <w:b w:val="1"/>
                <w:bCs w:val="1"/>
                <w:color w:val="000000" w:themeColor="text1" w:themeTint="FF" w:themeShade="FF"/>
                <w:sz w:val="22"/>
                <w:szCs w:val="22"/>
              </w:rPr>
            </w:pPr>
            <w:r w:rsidRPr="59FC56B0" w:rsidR="59FC56B0">
              <w:rPr>
                <w:rStyle w:val="normaltextrun"/>
                <w:rFonts w:ascii="Calibri" w:hAnsi="Calibri" w:cs="Calibri"/>
                <w:b w:val="1"/>
                <w:bCs w:val="1"/>
                <w:color w:val="000000" w:themeColor="text1" w:themeTint="FF" w:themeShade="FF"/>
                <w:sz w:val="22"/>
                <w:szCs w:val="22"/>
              </w:rPr>
              <w:t xml:space="preserve">Amanda </w:t>
            </w:r>
            <w:r w:rsidRPr="59FC56B0" w:rsidR="59FC56B0">
              <w:rPr>
                <w:rStyle w:val="normaltextrun"/>
                <w:rFonts w:ascii="Calibri" w:hAnsi="Calibri" w:cs="Calibri"/>
                <w:b w:val="1"/>
                <w:bCs w:val="1"/>
                <w:color w:val="000000" w:themeColor="text1" w:themeTint="FF" w:themeShade="FF"/>
                <w:sz w:val="22"/>
                <w:szCs w:val="22"/>
              </w:rPr>
              <w:t>content note</w:t>
            </w:r>
            <w:r w:rsidRPr="59FC56B0" w:rsidR="59FC56B0">
              <w:rPr>
                <w:rStyle w:val="normaltextrun"/>
                <w:rFonts w:ascii="Calibri" w:hAnsi="Calibri" w:cs="Calibri"/>
                <w:b w:val="1"/>
                <w:bCs w:val="1"/>
                <w:color w:val="000000" w:themeColor="text1" w:themeTint="FF" w:themeShade="FF"/>
                <w:sz w:val="22"/>
                <w:szCs w:val="22"/>
              </w:rPr>
              <w:t>: No one cares or trusts you “because you’re union</w:t>
            </w:r>
            <w:r w:rsidRPr="59FC56B0" w:rsidR="59FC56B0">
              <w:rPr>
                <w:rStyle w:val="normaltextrun"/>
                <w:rFonts w:ascii="Calibri" w:hAnsi="Calibri" w:cs="Calibri"/>
                <w:b w:val="1"/>
                <w:bCs w:val="1"/>
                <w:color w:val="000000" w:themeColor="text1" w:themeTint="FF" w:themeShade="FF"/>
                <w:sz w:val="22"/>
                <w:szCs w:val="22"/>
              </w:rPr>
              <w:t>”.</w:t>
            </w:r>
            <w:r w:rsidRPr="59FC56B0" w:rsidR="59FC56B0">
              <w:rPr>
                <w:rStyle w:val="normaltextrun"/>
                <w:rFonts w:ascii="Calibri" w:hAnsi="Calibri" w:cs="Calibri"/>
                <w:b w:val="1"/>
                <w:bCs w:val="1"/>
                <w:color w:val="000000" w:themeColor="text1" w:themeTint="FF" w:themeShade="FF"/>
                <w:sz w:val="22"/>
                <w:szCs w:val="22"/>
              </w:rPr>
              <w:t xml:space="preserve"> They need to see and relate to your shared values. </w:t>
            </w:r>
          </w:p>
          <w:p w:rsidR="59FC56B0" w:rsidP="59FC56B0" w:rsidRDefault="59FC56B0" w14:paraId="158FB0CD">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20 Mins Storytelling in Organizing – Focus on Story of Self</w:t>
            </w:r>
            <w:r w:rsidRPr="59FC56B0" w:rsidR="59FC56B0">
              <w:rPr>
                <w:rStyle w:val="eop"/>
                <w:rFonts w:ascii="Calibri" w:hAnsi="Calibri" w:cs="Calibri"/>
                <w:color w:val="000000" w:themeColor="text1" w:themeTint="FF" w:themeShade="FF"/>
                <w:sz w:val="22"/>
                <w:szCs w:val="22"/>
              </w:rPr>
              <w:t> </w:t>
            </w:r>
          </w:p>
          <w:p w:rsidR="59FC56B0" w:rsidP="59FC56B0" w:rsidRDefault="59FC56B0" w14:paraId="2F62FA7C">
            <w:pPr>
              <w:pStyle w:val="paragraph"/>
              <w:spacing w:before="0" w:beforeAutospacing="off" w:after="0" w:afterAutospacing="off"/>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5A67EB79">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i w:val="1"/>
                <w:iCs w:val="1"/>
                <w:color w:val="000000" w:themeColor="text1" w:themeTint="FF" w:themeShade="FF"/>
                <w:sz w:val="22"/>
                <w:szCs w:val="22"/>
                <w:u w:val="single"/>
              </w:rPr>
              <w:t>15  Minute</w:t>
            </w:r>
            <w:r w:rsidRPr="59FC56B0" w:rsidR="59FC56B0">
              <w:rPr>
                <w:rStyle w:val="normaltextrun"/>
                <w:rFonts w:ascii="Calibri" w:hAnsi="Calibri" w:cs="Calibri"/>
                <w:b w:val="1"/>
                <w:bCs w:val="1"/>
                <w:i w:val="1"/>
                <w:iCs w:val="1"/>
                <w:color w:val="000000" w:themeColor="text1" w:themeTint="FF" w:themeShade="FF"/>
                <w:sz w:val="22"/>
                <w:szCs w:val="22"/>
                <w:u w:val="single"/>
              </w:rPr>
              <w:t> Intro and Video</w:t>
            </w:r>
            <w:r w:rsidRPr="59FC56B0" w:rsidR="59FC56B0">
              <w:rPr>
                <w:rStyle w:val="eop"/>
                <w:rFonts w:ascii="Calibri" w:hAnsi="Calibri" w:cs="Calibri"/>
                <w:color w:val="000000" w:themeColor="text1" w:themeTint="FF" w:themeShade="FF"/>
                <w:sz w:val="22"/>
                <w:szCs w:val="22"/>
              </w:rPr>
              <w:t> </w:t>
            </w:r>
          </w:p>
          <w:p w:rsidR="59FC56B0" w:rsidP="59FC56B0" w:rsidRDefault="59FC56B0" w14:paraId="1CE68114">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Why does storytelling have to do with leadership? And why do we focus on this in our academies? </w:t>
            </w:r>
            <w:r w:rsidRPr="59FC56B0" w:rsidR="59FC56B0">
              <w:rPr>
                <w:rStyle w:val="eop"/>
                <w:rFonts w:ascii="Calibri" w:hAnsi="Calibri" w:cs="Calibri"/>
                <w:color w:val="000000" w:themeColor="text1" w:themeTint="FF" w:themeShade="FF"/>
                <w:sz w:val="22"/>
                <w:szCs w:val="22"/>
              </w:rPr>
              <w:t> </w:t>
            </w:r>
          </w:p>
          <w:p w:rsidR="59FC56B0" w:rsidP="59FC56B0" w:rsidRDefault="59FC56B0" w14:paraId="2FFED543">
            <w:pPr>
              <w:pStyle w:val="paragraph"/>
              <w:spacing w:before="0" w:beforeAutospacing="off" w:after="0" w:afterAutospacing="off"/>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0B91CD65">
            <w:pPr>
              <w:pStyle w:val="paragraph"/>
              <w:spacing w:before="0" w:beforeAutospacing="off" w:after="0" w:afterAutospacing="off"/>
              <w:jc w:val="both"/>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xml:space="preserve">Organizers often encounter individuals or groups where mindful action is inhibited by inertia, fear, self-doubt, isolation, and apathy. The job of a leader is not to tell people to stop feeling this way but rather use storytelling to move people from feelings of stagnation to feelings of motivation - urgency, hope, YCMAD (you can make a difference), solidarity, and anger. The language of emotion is the language of </w:t>
            </w:r>
            <w:r w:rsidRPr="59FC56B0" w:rsidR="59FC56B0">
              <w:rPr>
                <w:rStyle w:val="normaltextrun"/>
                <w:rFonts w:ascii="Calibri" w:hAnsi="Calibri" w:cs="Calibri"/>
                <w:color w:val="000000" w:themeColor="text1" w:themeTint="FF" w:themeShade="FF"/>
                <w:sz w:val="22"/>
                <w:szCs w:val="22"/>
              </w:rPr>
              <w:t>movement—</w:t>
            </w:r>
            <w:r w:rsidRPr="59FC56B0" w:rsidR="59FC56B0">
              <w:rPr>
                <w:rStyle w:val="normaltextrun"/>
                <w:rFonts w:ascii="Calibri" w:hAnsi="Calibri" w:cs="Calibri"/>
                <w:color w:val="000000" w:themeColor="text1" w:themeTint="FF" w:themeShade="FF"/>
                <w:sz w:val="22"/>
                <w:szCs w:val="22"/>
              </w:rPr>
              <w:t>they </w:t>
            </w:r>
            <w:r w:rsidRPr="59FC56B0" w:rsidR="59FC56B0">
              <w:rPr>
                <w:rStyle w:val="normaltextrun"/>
                <w:rFonts w:ascii="Calibri" w:hAnsi="Calibri" w:cs="Calibri"/>
                <w:color w:val="000000" w:themeColor="text1" w:themeTint="FF" w:themeShade="FF"/>
                <w:sz w:val="22"/>
                <w:szCs w:val="22"/>
              </w:rPr>
              <w:t>actually share</w:t>
            </w:r>
            <w:r w:rsidRPr="59FC56B0" w:rsidR="59FC56B0">
              <w:rPr>
                <w:rStyle w:val="normaltextrun"/>
                <w:rFonts w:ascii="Calibri" w:hAnsi="Calibri" w:cs="Calibri"/>
                <w:color w:val="000000" w:themeColor="text1" w:themeTint="FF" w:themeShade="FF"/>
                <w:sz w:val="22"/>
                <w:szCs w:val="22"/>
              </w:rPr>
              <w:t> the same root word. Stories mobilize emotions of action to overcome emotions that inhibit us from mindful action.</w:t>
            </w:r>
            <w:r w:rsidRPr="59FC56B0" w:rsidR="59FC56B0">
              <w:rPr>
                <w:rStyle w:val="eop"/>
                <w:rFonts w:ascii="Calibri" w:hAnsi="Calibri" w:cs="Calibri"/>
                <w:color w:val="000000" w:themeColor="text1" w:themeTint="FF" w:themeShade="FF"/>
                <w:sz w:val="22"/>
                <w:szCs w:val="22"/>
              </w:rPr>
              <w:t> </w:t>
            </w:r>
          </w:p>
          <w:p w:rsidR="59FC56B0" w:rsidP="59FC56B0" w:rsidRDefault="59FC56B0" w14:paraId="1871F589">
            <w:pPr>
              <w:pStyle w:val="paragraph"/>
              <w:spacing w:before="0" w:beforeAutospacing="off" w:after="0" w:afterAutospacing="off"/>
              <w:jc w:val="both"/>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040155D3">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sz w:val="22"/>
                <w:szCs w:val="22"/>
              </w:rPr>
              <w:t xml:space="preserve">Organizers use stories to teach values, morals, and lessons, and to connect with each other. In organizing, well-constructed stories also help to engage others in our work. They inspire others to join us. They motivate others to ACT with us to create positive </w:t>
            </w:r>
            <w:r w:rsidRPr="59FC56B0" w:rsidR="59FC56B0">
              <w:rPr>
                <w:rStyle w:val="normaltextrun"/>
                <w:rFonts w:ascii="Calibri" w:hAnsi="Calibri" w:cs="Calibri"/>
                <w:sz w:val="22"/>
                <w:szCs w:val="22"/>
              </w:rPr>
              <w:t>change</w:t>
            </w:r>
            <w:r w:rsidRPr="59FC56B0" w:rsidR="59FC56B0">
              <w:rPr>
                <w:rStyle w:val="normaltextrun"/>
                <w:rFonts w:ascii="Calibri" w:hAnsi="Calibri" w:cs="Calibri"/>
                <w:sz w:val="22"/>
                <w:szCs w:val="22"/>
              </w:rPr>
              <w:t xml:space="preserve"> and move us toward the world that should be. By telling a “story of self” you can communicate the values that move you to lead. Public leaders face the challenge of enabling others to “get” the values that move them to lead.  Effective communication of motivating values can establish grounds for trust, empathy, and understanding. In its absence, people will infer our motivations, often in ways that can be very counterproductive. Telling our </w:t>
            </w:r>
            <w:r w:rsidRPr="59FC56B0" w:rsidR="59FC56B0">
              <w:rPr>
                <w:rStyle w:val="normaltextrun"/>
                <w:rFonts w:ascii="Calibri" w:hAnsi="Calibri" w:cs="Calibri"/>
                <w:sz w:val="22"/>
                <w:szCs w:val="22"/>
              </w:rPr>
              <w:t>story of self</w:t>
            </w:r>
            <w:r w:rsidRPr="59FC56B0" w:rsidR="59FC56B0">
              <w:rPr>
                <w:rStyle w:val="normaltextrun"/>
                <w:rFonts w:ascii="Calibri" w:hAnsi="Calibri" w:cs="Calibri"/>
                <w:sz w:val="22"/>
                <w:szCs w:val="22"/>
              </w:rPr>
              <w:t xml:space="preserve"> can help establish firm ground for leadership, collaboration and discovering common purpose. Every one of us has a compelling story of self to tell.  We all have people in our lives (parents, grandparents, teachers, friends, colleagues) or characters we love, whose stories influence our own values. And we all have made choices in response to our own challenges that shape our life’s path— confrontations with pain, moments of hope, calls to action. </w:t>
            </w:r>
            <w:r w:rsidRPr="59FC56B0" w:rsidR="59FC56B0">
              <w:rPr>
                <w:rStyle w:val="eop"/>
                <w:rFonts w:ascii="Calibri" w:hAnsi="Calibri" w:cs="Calibri"/>
                <w:sz w:val="22"/>
                <w:szCs w:val="22"/>
              </w:rPr>
              <w:t> </w:t>
            </w:r>
          </w:p>
          <w:p w:rsidR="59FC56B0" w:rsidP="59FC56B0" w:rsidRDefault="59FC56B0" w14:paraId="09D814B0">
            <w:pPr>
              <w:pStyle w:val="paragraph"/>
              <w:spacing w:before="0" w:beforeAutospacing="off" w:after="0" w:afterAutospacing="off"/>
              <w:rPr>
                <w:rFonts w:ascii="Segoe UI" w:hAnsi="Segoe UI" w:cs="Segoe UI"/>
                <w:sz w:val="18"/>
                <w:szCs w:val="18"/>
              </w:rPr>
            </w:pPr>
            <w:r w:rsidRPr="59FC56B0" w:rsidR="59FC56B0">
              <w:rPr>
                <w:rStyle w:val="eop"/>
                <w:rFonts w:ascii="Calibri" w:hAnsi="Calibri" w:cs="Calibri"/>
                <w:sz w:val="22"/>
                <w:szCs w:val="22"/>
              </w:rPr>
              <w:t> </w:t>
            </w:r>
          </w:p>
          <w:p w:rsidR="59FC56B0" w:rsidP="59FC56B0" w:rsidRDefault="59FC56B0" w14:paraId="3474405B">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sz w:val="22"/>
                <w:szCs w:val="22"/>
              </w:rPr>
              <w:t xml:space="preserve">The key focus is on our choices, those moments in our lives when our values moved us to act in the face of </w:t>
            </w:r>
            <w:r w:rsidRPr="59FC56B0" w:rsidR="59FC56B0">
              <w:rPr>
                <w:rStyle w:val="normaltextrun"/>
                <w:rFonts w:ascii="Calibri" w:hAnsi="Calibri" w:cs="Calibri"/>
                <w:sz w:val="22"/>
                <w:szCs w:val="22"/>
              </w:rPr>
              <w:t>challenge</w:t>
            </w:r>
            <w:r w:rsidRPr="59FC56B0" w:rsidR="59FC56B0">
              <w:rPr>
                <w:rStyle w:val="normaltextrun"/>
                <w:rFonts w:ascii="Calibri" w:hAnsi="Calibri" w:cs="Calibri"/>
                <w:sz w:val="22"/>
                <w:szCs w:val="22"/>
              </w:rPr>
              <w:t xml:space="preserve">.  When did you first care about being heard?  When did you feel you had to act? Why did you feel you could act? What were the circumstances, the place, the colors, sounds? What did it look like?  The power in your story of self is to reveal something of those moments that were deeply meaningful to you in shaping your </w:t>
            </w:r>
            <w:r w:rsidRPr="59FC56B0" w:rsidR="59FC56B0">
              <w:rPr>
                <w:rStyle w:val="normaltextrun"/>
                <w:rFonts w:ascii="Calibri" w:hAnsi="Calibri" w:cs="Calibri"/>
                <w:sz w:val="22"/>
                <w:szCs w:val="22"/>
              </w:rPr>
              <w:t>life—</w:t>
            </w:r>
            <w:r w:rsidRPr="59FC56B0" w:rsidR="59FC56B0">
              <w:rPr>
                <w:rStyle w:val="normaltextrun"/>
                <w:rFonts w:ascii="Calibri" w:hAnsi="Calibri" w:cs="Calibri"/>
                <w:sz w:val="22"/>
                <w:szCs w:val="22"/>
              </w:rPr>
              <w:t>not your deepest private secrets, but the events that shaped your public life. Learning to tell a good story of </w:t>
            </w:r>
            <w:r w:rsidRPr="59FC56B0" w:rsidR="59FC56B0">
              <w:rPr>
                <w:rStyle w:val="normaltextrun"/>
                <w:rFonts w:ascii="Calibri" w:hAnsi="Calibri" w:cs="Calibri"/>
                <w:sz w:val="22"/>
                <w:szCs w:val="22"/>
              </w:rPr>
              <w:t>self demands</w:t>
            </w:r>
            <w:r w:rsidRPr="59FC56B0" w:rsidR="59FC56B0">
              <w:rPr>
                <w:rStyle w:val="normaltextrun"/>
                <w:rFonts w:ascii="Calibri" w:hAnsi="Calibri" w:cs="Calibri"/>
                <w:sz w:val="22"/>
                <w:szCs w:val="22"/>
              </w:rPr>
              <w:t> the </w:t>
            </w:r>
            <w:r w:rsidRPr="59FC56B0" w:rsidR="59FC56B0">
              <w:rPr>
                <w:rStyle w:val="normaltextrun"/>
                <w:rFonts w:ascii="Calibri" w:hAnsi="Calibri" w:cs="Calibri"/>
                <w:i w:val="1"/>
                <w:iCs w:val="1"/>
                <w:sz w:val="22"/>
                <w:szCs w:val="22"/>
              </w:rPr>
              <w:t>courage of introspection</w:t>
            </w:r>
            <w:r w:rsidRPr="59FC56B0" w:rsidR="59FC56B0">
              <w:rPr>
                <w:rStyle w:val="normaltextrun"/>
                <w:rFonts w:ascii="Calibri" w:hAnsi="Calibri" w:cs="Calibri"/>
                <w:sz w:val="22"/>
                <w:szCs w:val="22"/>
              </w:rPr>
              <w:t>, and of sharing some of what you find.</w:t>
            </w:r>
            <w:r w:rsidRPr="59FC56B0" w:rsidR="59FC56B0">
              <w:rPr>
                <w:rStyle w:val="eop"/>
                <w:rFonts w:ascii="Calibri" w:hAnsi="Calibri" w:cs="Calibri"/>
                <w:sz w:val="22"/>
                <w:szCs w:val="22"/>
              </w:rPr>
              <w:t> </w:t>
            </w:r>
          </w:p>
          <w:p w:rsidR="59FC56B0" w:rsidP="59FC56B0" w:rsidRDefault="59FC56B0" w14:paraId="6E439BB4">
            <w:pPr>
              <w:pStyle w:val="paragraph"/>
              <w:spacing w:before="0" w:beforeAutospacing="off" w:after="0" w:afterAutospacing="off"/>
              <w:ind w:left="225" w:hanging="720"/>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0A17C8A3">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sz w:val="22"/>
                <w:szCs w:val="22"/>
              </w:rPr>
              <w:t>Review the Anatomy of your organizer’s story --</w:t>
            </w:r>
            <w:r w:rsidRPr="59FC56B0" w:rsidR="59FC56B0">
              <w:rPr>
                <w:rStyle w:val="eop"/>
                <w:rFonts w:ascii="Calibri" w:hAnsi="Calibri" w:cs="Calibri"/>
                <w:sz w:val="22"/>
                <w:szCs w:val="22"/>
              </w:rPr>
              <w:t> </w:t>
            </w:r>
          </w:p>
          <w:p w:rsidR="59FC56B0" w:rsidP="59FC56B0" w:rsidRDefault="59FC56B0" w14:paraId="5E7EA105">
            <w:pPr>
              <w:pStyle w:val="paragraph"/>
              <w:spacing w:before="0" w:beforeAutospacing="off" w:after="0" w:afterAutospacing="off"/>
              <w:ind w:hanging="720"/>
              <w:rPr>
                <w:rFonts w:ascii="Segoe UI" w:hAnsi="Segoe UI" w:cs="Segoe UI"/>
                <w:sz w:val="18"/>
                <w:szCs w:val="18"/>
              </w:rPr>
            </w:pPr>
            <w:r w:rsidRPr="59FC56B0" w:rsidR="59FC56B0">
              <w:rPr>
                <w:rStyle w:val="normaltextrun"/>
                <w:rFonts w:ascii="Calibri" w:hAnsi="Calibri" w:cs="Calibri"/>
                <w:sz w:val="22"/>
                <w:szCs w:val="22"/>
              </w:rPr>
              <w:t>             </w:t>
            </w:r>
            <w:r w:rsidRPr="59FC56B0" w:rsidR="59FC56B0">
              <w:rPr>
                <w:rStyle w:val="normaltextrun"/>
                <w:rFonts w:ascii="Calibri" w:hAnsi="Calibri" w:cs="Calibri"/>
                <w:color w:val="000000" w:themeColor="text1" w:themeTint="FF" w:themeShade="FF"/>
                <w:sz w:val="22"/>
                <w:szCs w:val="22"/>
              </w:rPr>
              <w:t>Character - (that’s you), moral – (where do we connect with you, what did you learn</w:t>
            </w:r>
            <w:r w:rsidRPr="59FC56B0" w:rsidR="59FC56B0">
              <w:rPr>
                <w:rStyle w:val="normaltextrun"/>
                <w:rFonts w:ascii="Calibri" w:hAnsi="Calibri" w:cs="Calibri"/>
                <w:color w:val="000000" w:themeColor="text1" w:themeTint="FF" w:themeShade="FF"/>
                <w:sz w:val="22"/>
                <w:szCs w:val="22"/>
              </w:rPr>
              <w:t>),  plot</w:t>
            </w:r>
            <w:r w:rsidRPr="59FC56B0" w:rsidR="59FC56B0">
              <w:rPr>
                <w:rStyle w:val="normaltextrun"/>
                <w:rFonts w:ascii="Calibri" w:hAnsi="Calibri" w:cs="Calibri"/>
                <w:color w:val="000000" w:themeColor="text1" w:themeTint="FF" w:themeShade="FF"/>
                <w:sz w:val="22"/>
                <w:szCs w:val="22"/>
              </w:rPr>
              <w:t> – (you had a challenge, you made a choice and there was a hopeful outcome). Keep in mind, everyone has a story to tell. Your challenge is to use your story to connect with those you are trying to organize - move them to action, join you in the cause, or inspire them to have hope in their own ability to make change.</w:t>
            </w:r>
            <w:r w:rsidRPr="59FC56B0" w:rsidR="59FC56B0">
              <w:rPr>
                <w:rStyle w:val="eop"/>
                <w:rFonts w:ascii="Calibri" w:hAnsi="Calibri" w:cs="Calibri"/>
                <w:color w:val="000000" w:themeColor="text1" w:themeTint="FF" w:themeShade="FF"/>
                <w:sz w:val="22"/>
                <w:szCs w:val="22"/>
              </w:rPr>
              <w:t> </w:t>
            </w:r>
          </w:p>
          <w:p w:rsidR="59FC56B0" w:rsidP="59FC56B0" w:rsidRDefault="59FC56B0" w14:paraId="1A4591D5">
            <w:pPr>
              <w:pStyle w:val="paragraph"/>
              <w:spacing w:before="0" w:beforeAutospacing="off" w:after="0" w:afterAutospacing="off"/>
              <w:ind w:hanging="720"/>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662F372C">
            <w:pPr>
              <w:pStyle w:val="paragraph"/>
              <w:spacing w:before="0" w:beforeAutospacing="off" w:after="0" w:afterAutospacing="off"/>
              <w:ind w:hanging="720"/>
              <w:rPr>
                <w:rFonts w:ascii="Segoe UI" w:hAnsi="Segoe UI" w:cs="Segoe UI"/>
                <w:sz w:val="18"/>
                <w:szCs w:val="18"/>
              </w:rPr>
            </w:pPr>
            <w:r w:rsidRPr="59FC56B0" w:rsidR="59FC56B0">
              <w:rPr>
                <w:rStyle w:val="normaltextrun"/>
                <w:rFonts w:ascii="Calibri" w:hAnsi="Calibri" w:cs="Calibri"/>
                <w:b w:val="1"/>
                <w:bCs w:val="1"/>
                <w:sz w:val="22"/>
                <w:szCs w:val="22"/>
              </w:rPr>
              <w:t>                 </w:t>
            </w:r>
            <w:r w:rsidRPr="59FC56B0" w:rsidR="59FC56B0">
              <w:rPr>
                <w:rStyle w:val="normaltextrun"/>
                <w:rFonts w:ascii="Calibri" w:hAnsi="Calibri" w:cs="Calibri"/>
                <w:b w:val="1"/>
                <w:bCs w:val="1"/>
                <w:color w:val="000000" w:themeColor="text1" w:themeTint="FF" w:themeShade="FF"/>
                <w:sz w:val="22"/>
                <w:szCs w:val="22"/>
              </w:rPr>
              <w:t>A key guideline – your story is brief – no more than 3 minutes. </w:t>
            </w:r>
            <w:r w:rsidRPr="59FC56B0" w:rsidR="59FC56B0">
              <w:rPr>
                <w:rStyle w:val="eop"/>
                <w:rFonts w:ascii="Calibri" w:hAnsi="Calibri" w:cs="Calibri"/>
                <w:color w:val="000000" w:themeColor="text1" w:themeTint="FF" w:themeShade="FF"/>
                <w:sz w:val="22"/>
                <w:szCs w:val="22"/>
              </w:rPr>
              <w:t> </w:t>
            </w:r>
          </w:p>
          <w:p w:rsidR="59FC56B0" w:rsidP="59FC56B0" w:rsidRDefault="59FC56B0" w14:paraId="361C2F2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sz w:val="22"/>
                <w:szCs w:val="22"/>
              </w:rPr>
              <w:t>This is not a speech. We all have multiple stories to tell. Knowing when to share our or not to share our public stories becomes crucial.  </w:t>
            </w:r>
            <w:r w:rsidRPr="59FC56B0" w:rsidR="59FC56B0">
              <w:rPr>
                <w:rStyle w:val="eop"/>
                <w:rFonts w:ascii="Calibri" w:hAnsi="Calibri" w:cs="Calibri"/>
                <w:sz w:val="22"/>
                <w:szCs w:val="22"/>
              </w:rPr>
              <w:t> </w:t>
            </w:r>
          </w:p>
          <w:p w:rsidR="59FC56B0" w:rsidP="59FC56B0" w:rsidRDefault="59FC56B0" w14:paraId="772A2FFA">
            <w:pPr>
              <w:pStyle w:val="paragraph"/>
              <w:spacing w:before="0" w:beforeAutospacing="off" w:after="0" w:afterAutospacing="off"/>
              <w:ind w:left="225" w:hanging="720"/>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4E43661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i w:val="1"/>
                <w:iCs w:val="1"/>
                <w:sz w:val="22"/>
                <w:szCs w:val="22"/>
                <w:u w:val="single"/>
              </w:rPr>
              <w:t>7 Mins –</w:t>
            </w:r>
            <w:r w:rsidRPr="59FC56B0" w:rsidR="59FC56B0">
              <w:rPr>
                <w:rStyle w:val="normaltextrun"/>
                <w:rFonts w:ascii="Calibri" w:hAnsi="Calibri" w:cs="Calibri"/>
                <w:sz w:val="22"/>
                <w:szCs w:val="22"/>
              </w:rPr>
              <w:t> </w:t>
            </w:r>
            <w:r w:rsidRPr="59FC56B0" w:rsidR="59FC56B0">
              <w:rPr>
                <w:rStyle w:val="eop"/>
                <w:rFonts w:ascii="Calibri" w:hAnsi="Calibri" w:cs="Calibri"/>
                <w:sz w:val="22"/>
                <w:szCs w:val="22"/>
              </w:rPr>
              <w:t> </w:t>
            </w:r>
          </w:p>
          <w:p w:rsidR="59FC56B0" w:rsidP="59FC56B0" w:rsidRDefault="59FC56B0" w14:paraId="6B468AF3">
            <w:pPr>
              <w:pStyle w:val="paragraph"/>
              <w:spacing w:before="0" w:beforeAutospacing="off" w:after="0" w:afterAutospacing="off"/>
              <w:rPr>
                <w:rFonts w:ascii="Segoe UI" w:hAnsi="Segoe UI" w:cs="Segoe UI"/>
                <w:sz w:val="18"/>
                <w:szCs w:val="18"/>
              </w:rPr>
            </w:pPr>
            <w:hyperlink r:id="Re367728b9956417f">
              <w:r w:rsidRPr="59FC56B0" w:rsidR="59FC56B0">
                <w:rPr>
                  <w:rStyle w:val="normaltextrun"/>
                  <w:rFonts w:ascii="Calibri" w:hAnsi="Calibri" w:cs="Calibri"/>
                  <w:color w:val="0563C1"/>
                  <w:sz w:val="22"/>
                  <w:szCs w:val="22"/>
                  <w:u w:val="single"/>
                </w:rPr>
                <w:t>Marshall Ganz video – leadership story of self with coaching</w:t>
              </w:r>
            </w:hyperlink>
            <w:r w:rsidRPr="59FC56B0" w:rsidR="59FC56B0">
              <w:rPr>
                <w:rStyle w:val="normaltextrun"/>
                <w:rFonts w:ascii="Calibri" w:hAnsi="Calibri" w:cs="Calibri"/>
                <w:color w:val="808080" w:themeColor="background1" w:themeTint="FF" w:themeShade="80"/>
                <w:sz w:val="22"/>
                <w:szCs w:val="22"/>
              </w:rPr>
              <w:t> </w:t>
            </w:r>
            <w:r w:rsidRPr="59FC56B0" w:rsidR="59FC56B0">
              <w:rPr>
                <w:rStyle w:val="normaltextrun"/>
                <w:rFonts w:ascii="Calibri" w:hAnsi="Calibri" w:cs="Calibri"/>
                <w:sz w:val="22"/>
                <w:szCs w:val="22"/>
              </w:rPr>
              <w:t>as a group (only the first 5 </w:t>
            </w:r>
            <w:r w:rsidRPr="59FC56B0" w:rsidR="59FC56B0">
              <w:rPr>
                <w:rStyle w:val="normaltextrun"/>
                <w:rFonts w:ascii="Calibri" w:hAnsi="Calibri" w:cs="Calibri"/>
                <w:sz w:val="22"/>
                <w:szCs w:val="22"/>
              </w:rPr>
              <w:t>mins)  to</w:t>
            </w:r>
            <w:r w:rsidRPr="59FC56B0" w:rsidR="59FC56B0">
              <w:rPr>
                <w:rStyle w:val="normaltextrun"/>
                <w:rFonts w:ascii="Calibri" w:hAnsi="Calibri" w:cs="Calibri"/>
                <w:sz w:val="22"/>
                <w:szCs w:val="22"/>
              </w:rPr>
              <w:t> demonstrate how this works.  (p. </w:t>
            </w:r>
            <w:r w:rsidRPr="59FC56B0" w:rsidR="59FC56B0">
              <w:rPr>
                <w:rStyle w:val="normaltextrun"/>
                <w:rFonts w:ascii="Calibri" w:hAnsi="Calibri" w:cs="Calibri"/>
                <w:sz w:val="22"/>
                <w:szCs w:val="22"/>
              </w:rPr>
              <w:t>6  and</w:t>
            </w:r>
            <w:r w:rsidRPr="59FC56B0" w:rsidR="59FC56B0">
              <w:rPr>
                <w:rStyle w:val="normaltextrun"/>
                <w:rFonts w:ascii="Calibri" w:hAnsi="Calibri" w:cs="Calibri"/>
                <w:sz w:val="22"/>
                <w:szCs w:val="22"/>
              </w:rPr>
              <w:t> </w:t>
            </w:r>
            <w:r w:rsidRPr="59FC56B0" w:rsidR="59FC56B0">
              <w:rPr>
                <w:rStyle w:val="normaltextrun"/>
                <w:rFonts w:ascii="Calibri" w:hAnsi="Calibri" w:cs="Calibri"/>
                <w:sz w:val="22"/>
                <w:szCs w:val="22"/>
              </w:rPr>
              <w:t>pg</w:t>
            </w:r>
            <w:r w:rsidRPr="59FC56B0" w:rsidR="59FC56B0">
              <w:rPr>
                <w:rStyle w:val="normaltextrun"/>
                <w:rFonts w:ascii="Calibri" w:hAnsi="Calibri" w:cs="Calibri"/>
                <w:sz w:val="22"/>
                <w:szCs w:val="22"/>
              </w:rPr>
              <w:t> 10 for coaching tips__) </w:t>
            </w:r>
            <w:r w:rsidRPr="59FC56B0" w:rsidR="59FC56B0">
              <w:rPr>
                <w:rStyle w:val="eop"/>
                <w:rFonts w:ascii="Calibri" w:hAnsi="Calibri" w:cs="Calibri"/>
                <w:sz w:val="22"/>
                <w:szCs w:val="22"/>
              </w:rPr>
              <w:t> </w:t>
            </w:r>
          </w:p>
          <w:p w:rsidR="59FC56B0" w:rsidP="59FC56B0" w:rsidRDefault="59FC56B0" w14:paraId="03B86A77">
            <w:pPr>
              <w:pStyle w:val="paragraph"/>
              <w:spacing w:before="0" w:beforeAutospacing="off" w:after="0" w:afterAutospacing="off"/>
              <w:ind w:hanging="720"/>
              <w:rPr>
                <w:rFonts w:ascii="Segoe UI" w:hAnsi="Segoe UI" w:cs="Segoe UI"/>
                <w:sz w:val="18"/>
                <w:szCs w:val="18"/>
              </w:rPr>
            </w:pPr>
            <w:r w:rsidRPr="59FC56B0" w:rsidR="59FC56B0">
              <w:rPr>
                <w:rStyle w:val="normaltextrun"/>
                <w:rFonts w:ascii="Calibri" w:hAnsi="Calibri" w:cs="Calibri"/>
                <w:sz w:val="22"/>
                <w:szCs w:val="22"/>
              </w:rPr>
              <w:t>             </w:t>
            </w:r>
            <w:r w:rsidRPr="59FC56B0" w:rsidR="59FC56B0">
              <w:rPr>
                <w:rStyle w:val="eop"/>
                <w:rFonts w:ascii="Calibri" w:hAnsi="Calibri" w:cs="Calibri"/>
                <w:sz w:val="22"/>
                <w:szCs w:val="22"/>
              </w:rPr>
              <w:t> </w:t>
            </w:r>
          </w:p>
          <w:p w:rsidR="59FC56B0" w:rsidP="59FC56B0" w:rsidRDefault="59FC56B0" w14:paraId="32010845">
            <w:pPr>
              <w:pStyle w:val="paragraph"/>
              <w:spacing w:before="0" w:beforeAutospacing="off" w:after="0" w:afterAutospacing="off"/>
              <w:ind w:hanging="720"/>
              <w:rPr>
                <w:rFonts w:ascii="Segoe UI" w:hAnsi="Segoe UI" w:cs="Segoe UI"/>
                <w:sz w:val="18"/>
                <w:szCs w:val="18"/>
              </w:rPr>
            </w:pPr>
            <w:r w:rsidRPr="59FC56B0" w:rsidR="59FC56B0">
              <w:rPr>
                <w:rStyle w:val="normaltextrun"/>
                <w:rFonts w:ascii="Calibri" w:hAnsi="Calibri" w:cs="Calibri"/>
                <w:sz w:val="22"/>
                <w:szCs w:val="22"/>
              </w:rPr>
              <w:t>Quick     </w:t>
            </w:r>
            <w:r w:rsidRPr="59FC56B0" w:rsidR="59FC56B0">
              <w:rPr>
                <w:rStyle w:val="normaltextrun"/>
                <w:rFonts w:ascii="Calibri" w:hAnsi="Calibri" w:cs="Calibri"/>
                <w:color w:val="000000" w:themeColor="text1" w:themeTint="FF" w:themeShade="FF"/>
                <w:sz w:val="22"/>
                <w:szCs w:val="22"/>
              </w:rPr>
              <w:t>Debrief of video</w:t>
            </w:r>
            <w:r w:rsidRPr="59FC56B0" w:rsidR="59FC56B0">
              <w:rPr>
                <w:rStyle w:val="eop"/>
                <w:rFonts w:ascii="Calibri" w:hAnsi="Calibri" w:cs="Calibri"/>
                <w:color w:val="000000" w:themeColor="text1" w:themeTint="FF" w:themeShade="FF"/>
                <w:sz w:val="22"/>
                <w:szCs w:val="22"/>
              </w:rPr>
              <w:t> </w:t>
            </w:r>
          </w:p>
          <w:p w:rsidR="59FC56B0" w:rsidP="59FC56B0" w:rsidRDefault="59FC56B0" w14:paraId="2A1BEDE8">
            <w:pPr>
              <w:pStyle w:val="paragraph"/>
              <w:numPr>
                <w:ilvl w:val="0"/>
                <w:numId w:val="30"/>
              </w:numPr>
              <w:spacing w:before="0" w:beforeAutospacing="off" w:after="0" w:afterAutospacing="off"/>
              <w:ind w:firstLine="0"/>
              <w:rPr>
                <w:rFonts w:ascii="Calibri" w:hAnsi="Calibri" w:cs="Calibri"/>
                <w:sz w:val="22"/>
                <w:szCs w:val="22"/>
              </w:rPr>
            </w:pPr>
            <w:r w:rsidRPr="59FC56B0" w:rsidR="59FC56B0">
              <w:rPr>
                <w:rStyle w:val="normaltextrun"/>
                <w:rFonts w:ascii="Calibri" w:hAnsi="Calibri" w:cs="Calibri"/>
                <w:sz w:val="22"/>
                <w:szCs w:val="22"/>
              </w:rPr>
              <w:t>Notice the length?  </w:t>
            </w:r>
            <w:r w:rsidRPr="59FC56B0" w:rsidR="59FC56B0">
              <w:rPr>
                <w:rStyle w:val="eop"/>
                <w:rFonts w:ascii="Calibri" w:hAnsi="Calibri" w:cs="Calibri"/>
                <w:sz w:val="22"/>
                <w:szCs w:val="22"/>
              </w:rPr>
              <w:t> </w:t>
            </w:r>
          </w:p>
          <w:p w:rsidR="59FC56B0" w:rsidP="59FC56B0" w:rsidRDefault="59FC56B0" w14:paraId="2261C0E3">
            <w:pPr>
              <w:pStyle w:val="paragraph"/>
              <w:numPr>
                <w:ilvl w:val="0"/>
                <w:numId w:val="31"/>
              </w:numPr>
              <w:spacing w:before="0" w:beforeAutospacing="off" w:after="0" w:afterAutospacing="off"/>
              <w:ind w:firstLine="0"/>
              <w:rPr>
                <w:rFonts w:ascii="Calibri" w:hAnsi="Calibri" w:cs="Calibri"/>
                <w:sz w:val="22"/>
                <w:szCs w:val="22"/>
              </w:rPr>
            </w:pPr>
            <w:r w:rsidRPr="59FC56B0" w:rsidR="59FC56B0">
              <w:rPr>
                <w:rStyle w:val="normaltextrun"/>
                <w:rFonts w:ascii="Calibri" w:hAnsi="Calibri" w:cs="Calibri"/>
                <w:sz w:val="22"/>
                <w:szCs w:val="22"/>
              </w:rPr>
              <w:t>What else do you notice about the coaching that Marshall Provided? </w:t>
            </w:r>
            <w:r w:rsidRPr="59FC56B0" w:rsidR="59FC56B0">
              <w:rPr>
                <w:rStyle w:val="eop"/>
                <w:rFonts w:ascii="Calibri" w:hAnsi="Calibri" w:cs="Calibri"/>
                <w:sz w:val="22"/>
                <w:szCs w:val="22"/>
              </w:rPr>
              <w:t> </w:t>
            </w:r>
          </w:p>
          <w:p w:rsidR="59FC56B0" w:rsidP="59FC56B0" w:rsidRDefault="59FC56B0" w14:paraId="497355BA">
            <w:pPr>
              <w:pStyle w:val="paragraph"/>
              <w:spacing w:before="0" w:beforeAutospacing="off" w:after="0" w:afterAutospacing="off"/>
              <w:ind w:hanging="720"/>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62D6A12C">
            <w:pPr>
              <w:pStyle w:val="paragraph"/>
              <w:spacing w:before="0" w:beforeAutospacing="off" w:after="0" w:afterAutospacing="off"/>
              <w:ind w:hanging="720"/>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              </w:t>
            </w:r>
            <w:r w:rsidRPr="59FC56B0" w:rsidR="59FC56B0">
              <w:rPr>
                <w:rStyle w:val="normaltextrun"/>
                <w:rFonts w:ascii="Calibri" w:hAnsi="Calibri" w:cs="Calibri"/>
                <w:b w:val="1"/>
                <w:bCs w:val="1"/>
                <w:color w:val="000000" w:themeColor="text1" w:themeTint="FF" w:themeShade="FF"/>
                <w:sz w:val="22"/>
                <w:szCs w:val="22"/>
                <w:u w:val="single"/>
              </w:rPr>
              <w:t>75 Mins – Story of Self </w:t>
            </w:r>
            <w:r w:rsidRPr="59FC56B0" w:rsidR="59FC56B0">
              <w:rPr>
                <w:rStyle w:val="normaltextrun"/>
                <w:rFonts w:ascii="Calibri" w:hAnsi="Calibri" w:cs="Calibri"/>
                <w:b w:val="1"/>
                <w:bCs w:val="1"/>
                <w:color w:val="000000" w:themeColor="text1" w:themeTint="FF" w:themeShade="FF"/>
                <w:sz w:val="22"/>
                <w:szCs w:val="22"/>
                <w:u w:val="single"/>
              </w:rPr>
              <w:t>Writing,  Coaching</w:t>
            </w:r>
            <w:r w:rsidRPr="59FC56B0" w:rsidR="59FC56B0">
              <w:rPr>
                <w:rStyle w:val="normaltextrun"/>
                <w:rFonts w:ascii="Calibri" w:hAnsi="Calibri" w:cs="Calibri"/>
                <w:b w:val="1"/>
                <w:bCs w:val="1"/>
                <w:color w:val="000000" w:themeColor="text1" w:themeTint="FF" w:themeShade="FF"/>
                <w:sz w:val="22"/>
                <w:szCs w:val="22"/>
                <w:u w:val="single"/>
              </w:rPr>
              <w:t> and Practicing, and Whole Group Share of 4 to 5</w:t>
            </w:r>
            <w:r w:rsidRPr="59FC56B0" w:rsidR="59FC56B0">
              <w:rPr>
                <w:rStyle w:val="eop"/>
                <w:rFonts w:ascii="Calibri" w:hAnsi="Calibri" w:cs="Calibri"/>
                <w:color w:val="000000" w:themeColor="text1" w:themeTint="FF" w:themeShade="FF"/>
                <w:sz w:val="22"/>
                <w:szCs w:val="22"/>
              </w:rPr>
              <w:t> </w:t>
            </w:r>
          </w:p>
          <w:p w:rsidR="59FC56B0" w:rsidP="59FC56B0" w:rsidRDefault="59FC56B0" w14:paraId="1B7E14DD">
            <w:pPr>
              <w:pStyle w:val="paragraph"/>
              <w:spacing w:before="0" w:beforeAutospacing="off" w:after="0" w:afterAutospacing="off"/>
              <w:ind w:hanging="720"/>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0863090B">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u w:val="single"/>
              </w:rPr>
              <w:t>1 Min</w:t>
            </w:r>
            <w:r w:rsidRPr="59FC56B0" w:rsidR="59FC56B0">
              <w:rPr>
                <w:rStyle w:val="normaltextrun"/>
                <w:rFonts w:ascii="Calibri" w:hAnsi="Calibri" w:cs="Calibri"/>
                <w:color w:val="000000" w:themeColor="text1" w:themeTint="FF" w:themeShade="FF"/>
                <w:sz w:val="22"/>
                <w:szCs w:val="22"/>
              </w:rPr>
              <w:t> -Now that we have seen a model of a story of self and some good coaching we are going to write and share a story of self. </w:t>
            </w:r>
            <w:r w:rsidRPr="59FC56B0" w:rsidR="59FC56B0">
              <w:rPr>
                <w:rStyle w:val="eop"/>
                <w:rFonts w:ascii="Calibri" w:hAnsi="Calibri" w:cs="Calibri"/>
                <w:color w:val="000000" w:themeColor="text1" w:themeTint="FF" w:themeShade="FF"/>
                <w:sz w:val="22"/>
                <w:szCs w:val="22"/>
              </w:rPr>
              <w:t> </w:t>
            </w:r>
          </w:p>
          <w:p w:rsidR="59FC56B0" w:rsidP="59FC56B0" w:rsidRDefault="59FC56B0" w14:paraId="0577D927">
            <w:pPr>
              <w:pStyle w:val="paragraph"/>
              <w:spacing w:before="0" w:beforeAutospacing="off" w:after="0" w:afterAutospacing="off"/>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5E98800B">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u w:val="single"/>
              </w:rPr>
              <w:t>5 Mins – </w:t>
            </w:r>
            <w:r w:rsidRPr="59FC56B0" w:rsidR="59FC56B0">
              <w:rPr>
                <w:rStyle w:val="normaltextrun"/>
                <w:rFonts w:ascii="Calibri" w:hAnsi="Calibri" w:cs="Calibri"/>
                <w:color w:val="000000" w:themeColor="text1" w:themeTint="FF" w:themeShade="FF"/>
                <w:sz w:val="22"/>
                <w:szCs w:val="22"/>
              </w:rPr>
              <w:t>Review </w:t>
            </w:r>
            <w:r w:rsidRPr="59FC56B0" w:rsidR="59FC56B0">
              <w:rPr>
                <w:rStyle w:val="normaltextrun"/>
                <w:rFonts w:ascii="Calibri" w:hAnsi="Calibri" w:cs="Calibri"/>
                <w:color w:val="000000" w:themeColor="text1" w:themeTint="FF" w:themeShade="FF"/>
                <w:sz w:val="22"/>
                <w:szCs w:val="22"/>
              </w:rPr>
              <w:t>page </w:t>
            </w:r>
            <w:r w:rsidRPr="59FC56B0" w:rsidR="59FC56B0">
              <w:rPr>
                <w:rStyle w:val="normaltextrun"/>
                <w:rFonts w:ascii="Calibri" w:hAnsi="Calibri" w:cs="Calibri"/>
                <w:color w:val="000000" w:themeColor="text1" w:themeTint="FF" w:themeShade="FF"/>
                <w:sz w:val="22"/>
                <w:szCs w:val="22"/>
                <w:u w:val="single"/>
              </w:rPr>
              <w:t> 7</w:t>
            </w:r>
            <w:r w:rsidRPr="59FC56B0" w:rsidR="59FC56B0">
              <w:rPr>
                <w:rStyle w:val="normaltextrun"/>
                <w:rFonts w:ascii="Calibri" w:hAnsi="Calibri" w:cs="Calibri"/>
                <w:color w:val="000000" w:themeColor="text1" w:themeTint="FF" w:themeShade="FF"/>
                <w:sz w:val="22"/>
                <w:szCs w:val="22"/>
                <w:u w:val="single"/>
              </w:rPr>
              <w:t>-8</w:t>
            </w:r>
            <w:r w:rsidRPr="59FC56B0" w:rsidR="59FC56B0">
              <w:rPr>
                <w:rStyle w:val="eop"/>
                <w:rFonts w:ascii="Calibri" w:hAnsi="Calibri" w:cs="Calibri"/>
                <w:color w:val="000000" w:themeColor="text1" w:themeTint="FF" w:themeShade="FF"/>
                <w:sz w:val="22"/>
                <w:szCs w:val="22"/>
              </w:rPr>
              <w:t> </w:t>
            </w:r>
          </w:p>
          <w:p w:rsidR="59FC56B0" w:rsidP="59FC56B0" w:rsidRDefault="59FC56B0" w14:paraId="1917E563">
            <w:pPr>
              <w:pStyle w:val="paragraph"/>
              <w:spacing w:before="0" w:beforeAutospacing="off" w:after="0" w:afterAutospacing="off"/>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14173582">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u w:val="single"/>
              </w:rPr>
              <w:t> 10 Mins - </w:t>
            </w:r>
            <w:r w:rsidRPr="59FC56B0" w:rsidR="59FC56B0">
              <w:rPr>
                <w:rStyle w:val="normaltextrun"/>
                <w:rFonts w:ascii="Calibri" w:hAnsi="Calibri" w:cs="Calibri"/>
                <w:i w:val="1"/>
                <w:iCs w:val="1"/>
                <w:color w:val="000000" w:themeColor="text1" w:themeTint="FF" w:themeShade="FF"/>
                <w:sz w:val="22"/>
                <w:szCs w:val="22"/>
              </w:rPr>
              <w:t>Writing a Story of Self</w:t>
            </w:r>
            <w:r w:rsidRPr="59FC56B0" w:rsidR="59FC56B0">
              <w:rPr>
                <w:rStyle w:val="normaltextrun"/>
                <w:rFonts w:ascii="Calibri" w:hAnsi="Calibri" w:cs="Calibri"/>
                <w:color w:val="000000" w:themeColor="text1" w:themeTint="FF" w:themeShade="FF"/>
                <w:sz w:val="22"/>
                <w:szCs w:val="22"/>
              </w:rPr>
              <w:t> - You will draft your story of self.  Keep in mind the structure and purpose – your audience will be us. You will be expected to share your story in a small group and receive some coaching.  Use pages 7-8</w:t>
            </w:r>
            <w:r w:rsidRPr="59FC56B0" w:rsidR="59FC56B0">
              <w:rPr>
                <w:rStyle w:val="eop"/>
                <w:rFonts w:ascii="Calibri" w:hAnsi="Calibri" w:cs="Calibri"/>
                <w:color w:val="000000" w:themeColor="text1" w:themeTint="FF" w:themeShade="FF"/>
                <w:sz w:val="22"/>
                <w:szCs w:val="22"/>
              </w:rPr>
              <w:t> </w:t>
            </w:r>
          </w:p>
          <w:p w:rsidR="59FC56B0" w:rsidP="59FC56B0" w:rsidRDefault="59FC56B0" w14:paraId="50C28B8D">
            <w:pPr>
              <w:pStyle w:val="paragraph"/>
              <w:spacing w:before="0" w:beforeAutospacing="off" w:after="0" w:afterAutospacing="off"/>
              <w:ind w:left="720"/>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11C0BDBE">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i w:val="1"/>
                <w:iCs w:val="1"/>
                <w:color w:val="000000" w:themeColor="text1" w:themeTint="FF" w:themeShade="FF"/>
                <w:sz w:val="22"/>
                <w:szCs w:val="22"/>
                <w:u w:val="single"/>
              </w:rPr>
              <w:t>30 Mins</w:t>
            </w:r>
            <w:r w:rsidRPr="59FC56B0" w:rsidR="59FC56B0">
              <w:rPr>
                <w:rStyle w:val="eop"/>
                <w:rFonts w:ascii="Calibri" w:hAnsi="Calibri" w:cs="Calibri"/>
                <w:color w:val="000000" w:themeColor="text1" w:themeTint="FF" w:themeShade="FF"/>
                <w:sz w:val="22"/>
                <w:szCs w:val="22"/>
              </w:rPr>
              <w:t> </w:t>
            </w:r>
          </w:p>
          <w:p w:rsidR="59FC56B0" w:rsidP="59FC56B0" w:rsidRDefault="59FC56B0" w14:paraId="2F811A8A">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Sharing and coaching (pg. 10)</w:t>
            </w:r>
            <w:r w:rsidRPr="59FC56B0" w:rsidR="59FC56B0">
              <w:rPr>
                <w:rStyle w:val="eop"/>
                <w:rFonts w:ascii="Calibri" w:hAnsi="Calibri" w:cs="Calibri"/>
                <w:color w:val="000000" w:themeColor="text1" w:themeTint="FF" w:themeShade="FF"/>
                <w:sz w:val="22"/>
                <w:szCs w:val="22"/>
              </w:rPr>
              <w:t> </w:t>
            </w:r>
          </w:p>
          <w:p w:rsidR="59FC56B0" w:rsidP="59FC56B0" w:rsidRDefault="59FC56B0" w14:paraId="28E8163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In groups of three, you will each share your story – no more than 3 </w:t>
            </w:r>
            <w:r w:rsidRPr="59FC56B0" w:rsidR="59FC56B0">
              <w:rPr>
                <w:rStyle w:val="normaltextrun"/>
                <w:rFonts w:ascii="Calibri" w:hAnsi="Calibri" w:cs="Calibri"/>
                <w:color w:val="000000" w:themeColor="text1" w:themeTint="FF" w:themeShade="FF"/>
                <w:sz w:val="22"/>
                <w:szCs w:val="22"/>
              </w:rPr>
              <w:t>minutes, and</w:t>
            </w:r>
            <w:r w:rsidRPr="59FC56B0" w:rsidR="59FC56B0">
              <w:rPr>
                <w:rStyle w:val="normaltextrun"/>
                <w:rFonts w:ascii="Calibri" w:hAnsi="Calibri" w:cs="Calibri"/>
                <w:color w:val="000000" w:themeColor="text1" w:themeTint="FF" w:themeShade="FF"/>
                <w:sz w:val="22"/>
                <w:szCs w:val="22"/>
              </w:rPr>
              <w:t> then will receive up to 6 minutes of coaching and critical feedback.  For each round, one person will be the STORYTELLER, one the COACH and one the OBSERVER. Just as when we watched the video, we had the STORYTELLER, Marshall the Coach, and then we discussed what he did well in the coaching. To help support you in your coaching refer to the coaching questions found in your handouts on PAGE 26. We are also looking for up to 5 people who are </w:t>
            </w:r>
            <w:r w:rsidRPr="59FC56B0" w:rsidR="59FC56B0">
              <w:rPr>
                <w:rStyle w:val="normaltextrun"/>
                <w:rFonts w:ascii="Calibri" w:hAnsi="Calibri" w:cs="Calibri"/>
                <w:color w:val="000000" w:themeColor="text1" w:themeTint="FF" w:themeShade="FF"/>
                <w:sz w:val="22"/>
                <w:szCs w:val="22"/>
              </w:rPr>
              <w:t>a good</w:t>
            </w:r>
            <w:r w:rsidRPr="59FC56B0" w:rsidR="59FC56B0">
              <w:rPr>
                <w:rStyle w:val="normaltextrun"/>
                <w:rFonts w:ascii="Calibri" w:hAnsi="Calibri" w:cs="Calibri"/>
                <w:color w:val="000000" w:themeColor="text1" w:themeTint="FF" w:themeShade="FF"/>
                <w:sz w:val="22"/>
                <w:szCs w:val="22"/>
              </w:rPr>
              <w:t>, willing models to share their story </w:t>
            </w:r>
            <w:r w:rsidRPr="59FC56B0" w:rsidR="59FC56B0">
              <w:rPr>
                <w:rStyle w:val="normaltextrun"/>
                <w:rFonts w:ascii="Calibri" w:hAnsi="Calibri" w:cs="Calibri"/>
                <w:color w:val="000000" w:themeColor="text1" w:themeTint="FF" w:themeShade="FF"/>
                <w:sz w:val="22"/>
                <w:szCs w:val="22"/>
              </w:rPr>
              <w:t>to</w:t>
            </w:r>
            <w:r w:rsidRPr="59FC56B0" w:rsidR="59FC56B0">
              <w:rPr>
                <w:rStyle w:val="normaltextrun"/>
                <w:rFonts w:ascii="Calibri" w:hAnsi="Calibri" w:cs="Calibri"/>
                <w:color w:val="000000" w:themeColor="text1" w:themeTint="FF" w:themeShade="FF"/>
                <w:sz w:val="22"/>
                <w:szCs w:val="22"/>
              </w:rPr>
              <w:t> the whole group. </w:t>
            </w:r>
            <w:r w:rsidRPr="59FC56B0" w:rsidR="59FC56B0">
              <w:rPr>
                <w:rStyle w:val="normaltextrun"/>
                <w:rFonts w:ascii="Calibri" w:hAnsi="Calibri" w:cs="Calibri"/>
                <w:color w:val="000000" w:themeColor="text1" w:themeTint="FF" w:themeShade="FF"/>
                <w:sz w:val="22"/>
                <w:szCs w:val="22"/>
              </w:rPr>
              <w:t>So</w:t>
            </w:r>
            <w:r w:rsidRPr="59FC56B0" w:rsidR="59FC56B0">
              <w:rPr>
                <w:rStyle w:val="normaltextrun"/>
                <w:rFonts w:ascii="Calibri" w:hAnsi="Calibri" w:cs="Calibri"/>
                <w:color w:val="000000" w:themeColor="text1" w:themeTint="FF" w:themeShade="FF"/>
                <w:sz w:val="22"/>
                <w:szCs w:val="22"/>
              </w:rPr>
              <w:t> at the end of your group’s sharing time, please incorporate the feedback that your colleagues provided </w:t>
            </w:r>
            <w:r w:rsidRPr="59FC56B0" w:rsidR="59FC56B0">
              <w:rPr>
                <w:rStyle w:val="normaltextrun"/>
                <w:rFonts w:ascii="Calibri" w:hAnsi="Calibri" w:cs="Calibri"/>
                <w:color w:val="000000" w:themeColor="text1" w:themeTint="FF" w:themeShade="FF"/>
                <w:sz w:val="22"/>
                <w:szCs w:val="22"/>
              </w:rPr>
              <w:t>you</w:t>
            </w:r>
            <w:r w:rsidRPr="59FC56B0" w:rsidR="59FC56B0">
              <w:rPr>
                <w:rStyle w:val="normaltextrun"/>
                <w:rFonts w:ascii="Calibri" w:hAnsi="Calibri" w:cs="Calibri"/>
                <w:color w:val="000000" w:themeColor="text1" w:themeTint="FF" w:themeShade="FF"/>
                <w:sz w:val="22"/>
                <w:szCs w:val="22"/>
              </w:rPr>
              <w:t>.  Let’s review, take 3 to 5 minutes to locate and review the coaching questions, Then Each person shares a </w:t>
            </w:r>
            <w:r w:rsidRPr="59FC56B0" w:rsidR="59FC56B0">
              <w:rPr>
                <w:rStyle w:val="normaltextrun"/>
                <w:rFonts w:ascii="Calibri" w:hAnsi="Calibri" w:cs="Calibri"/>
                <w:color w:val="000000" w:themeColor="text1" w:themeTint="FF" w:themeShade="FF"/>
                <w:sz w:val="22"/>
                <w:szCs w:val="22"/>
              </w:rPr>
              <w:t>three minute</w:t>
            </w:r>
            <w:r w:rsidRPr="59FC56B0" w:rsidR="59FC56B0">
              <w:rPr>
                <w:rStyle w:val="normaltextrun"/>
                <w:rFonts w:ascii="Calibri" w:hAnsi="Calibri" w:cs="Calibri"/>
                <w:color w:val="000000" w:themeColor="text1" w:themeTint="FF" w:themeShade="FF"/>
                <w:sz w:val="22"/>
                <w:szCs w:val="22"/>
              </w:rPr>
              <w:t> story, in which they receive 3 mins of coaching and then the coach receives up to 3 minutes of feedback on their coaching.  and receives up to 6 minutes of feedback. Once your group has finished, then </w:t>
            </w:r>
            <w:r w:rsidRPr="59FC56B0" w:rsidR="59FC56B0">
              <w:rPr>
                <w:rStyle w:val="normaltextrun"/>
                <w:rFonts w:ascii="Calibri" w:hAnsi="Calibri" w:cs="Calibri"/>
                <w:color w:val="000000" w:themeColor="text1" w:themeTint="FF" w:themeShade="FF"/>
                <w:sz w:val="22"/>
                <w:szCs w:val="22"/>
              </w:rPr>
              <w:t>make adjustments to</w:t>
            </w:r>
            <w:r w:rsidRPr="59FC56B0" w:rsidR="59FC56B0">
              <w:rPr>
                <w:rStyle w:val="normaltextrun"/>
                <w:rFonts w:ascii="Calibri" w:hAnsi="Calibri" w:cs="Calibri"/>
                <w:color w:val="000000" w:themeColor="text1" w:themeTint="FF" w:themeShade="FF"/>
                <w:sz w:val="22"/>
                <w:szCs w:val="22"/>
              </w:rPr>
              <w:t> your story based on the feedback. </w:t>
            </w:r>
            <w:r w:rsidRPr="59FC56B0" w:rsidR="59FC56B0">
              <w:rPr>
                <w:rStyle w:val="eop"/>
                <w:rFonts w:ascii="Calibri" w:hAnsi="Calibri" w:cs="Calibri"/>
                <w:color w:val="000000" w:themeColor="text1" w:themeTint="FF" w:themeShade="FF"/>
                <w:sz w:val="22"/>
                <w:szCs w:val="22"/>
              </w:rPr>
              <w:t> </w:t>
            </w:r>
          </w:p>
          <w:p w:rsidR="59FC56B0" w:rsidP="59FC56B0" w:rsidRDefault="59FC56B0" w14:paraId="1F6A8717">
            <w:pPr>
              <w:pStyle w:val="paragraph"/>
              <w:spacing w:before="0" w:beforeAutospacing="off" w:after="0" w:afterAutospacing="off"/>
              <w:ind w:hanging="720"/>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2EFE652F">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i w:val="1"/>
                <w:iCs w:val="1"/>
                <w:color w:val="000000" w:themeColor="text1" w:themeTint="FF" w:themeShade="FF"/>
                <w:sz w:val="22"/>
                <w:szCs w:val="22"/>
                <w:u w:val="single"/>
              </w:rPr>
              <w:t>20 Mins</w:t>
            </w:r>
            <w:r w:rsidRPr="59FC56B0" w:rsidR="59FC56B0">
              <w:rPr>
                <w:rStyle w:val="eop"/>
                <w:rFonts w:ascii="Calibri" w:hAnsi="Calibri" w:cs="Calibri"/>
                <w:color w:val="000000" w:themeColor="text1" w:themeTint="FF" w:themeShade="FF"/>
                <w:sz w:val="22"/>
                <w:szCs w:val="22"/>
              </w:rPr>
              <w:t> </w:t>
            </w:r>
          </w:p>
          <w:p w:rsidR="59FC56B0" w:rsidP="59FC56B0" w:rsidRDefault="59FC56B0" w14:paraId="01497206">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Large Group Sharing – (pg. </w:t>
            </w:r>
            <w:r w:rsidRPr="59FC56B0" w:rsidR="59FC56B0">
              <w:rPr>
                <w:rStyle w:val="normaltextrun"/>
                <w:rFonts w:ascii="Calibri" w:hAnsi="Calibri" w:cs="Calibri"/>
                <w:color w:val="000000" w:themeColor="text1" w:themeTint="FF" w:themeShade="FF"/>
                <w:sz w:val="22"/>
                <w:szCs w:val="22"/>
              </w:rPr>
              <w:t>11 )</w:t>
            </w:r>
            <w:r w:rsidRPr="59FC56B0" w:rsidR="59FC56B0">
              <w:rPr>
                <w:rStyle w:val="normaltextrun"/>
                <w:rFonts w:ascii="Calibri" w:hAnsi="Calibri" w:cs="Calibri"/>
                <w:color w:val="000000" w:themeColor="text1" w:themeTint="FF" w:themeShade="FF"/>
                <w:sz w:val="22"/>
                <w:szCs w:val="22"/>
              </w:rPr>
              <w:t> </w:t>
            </w:r>
            <w:r w:rsidRPr="59FC56B0" w:rsidR="59FC56B0">
              <w:rPr>
                <w:rStyle w:val="eop"/>
                <w:rFonts w:ascii="Calibri" w:hAnsi="Calibri" w:cs="Calibri"/>
                <w:color w:val="000000" w:themeColor="text1" w:themeTint="FF" w:themeShade="FF"/>
                <w:sz w:val="22"/>
                <w:szCs w:val="22"/>
              </w:rPr>
              <w:t> </w:t>
            </w:r>
          </w:p>
          <w:p w:rsidR="59FC56B0" w:rsidP="59FC56B0" w:rsidRDefault="59FC56B0" w14:paraId="2411465F">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Up to 5 People will share their stories to the whole group. As you </w:t>
            </w:r>
            <w:r w:rsidRPr="59FC56B0" w:rsidR="59FC56B0">
              <w:rPr>
                <w:rStyle w:val="normaltextrun"/>
                <w:rFonts w:ascii="Calibri" w:hAnsi="Calibri" w:cs="Calibri"/>
                <w:color w:val="000000" w:themeColor="text1" w:themeTint="FF" w:themeShade="FF"/>
                <w:sz w:val="22"/>
                <w:szCs w:val="22"/>
              </w:rPr>
              <w:t>listen</w:t>
            </w:r>
            <w:r w:rsidRPr="59FC56B0" w:rsidR="59FC56B0">
              <w:rPr>
                <w:rStyle w:val="normaltextrun"/>
                <w:rFonts w:ascii="Calibri" w:hAnsi="Calibri" w:cs="Calibri"/>
                <w:color w:val="000000" w:themeColor="text1" w:themeTint="FF" w:themeShade="FF"/>
                <w:sz w:val="22"/>
                <w:szCs w:val="22"/>
              </w:rPr>
              <w:t> please use the listening guide found in the handouts on page 11.  </w:t>
            </w:r>
            <w:r w:rsidRPr="59FC56B0" w:rsidR="59FC56B0">
              <w:rPr>
                <w:rStyle w:val="eop"/>
                <w:rFonts w:ascii="Calibri" w:hAnsi="Calibri" w:cs="Calibri"/>
                <w:color w:val="000000" w:themeColor="text1" w:themeTint="FF" w:themeShade="FF"/>
                <w:sz w:val="22"/>
                <w:szCs w:val="22"/>
              </w:rPr>
              <w:t> </w:t>
            </w:r>
          </w:p>
          <w:p w:rsidR="59FC56B0" w:rsidP="59FC56B0" w:rsidRDefault="59FC56B0" w14:paraId="7DFE342F">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I will be giving the following signals to the speaker – 2 fingers, 2 mins left, 1 finger is the </w:t>
            </w:r>
            <w:r w:rsidRPr="59FC56B0" w:rsidR="59FC56B0">
              <w:rPr>
                <w:rStyle w:val="normaltextrun"/>
                <w:rFonts w:ascii="Calibri" w:hAnsi="Calibri" w:cs="Calibri"/>
                <w:color w:val="000000" w:themeColor="text1" w:themeTint="FF" w:themeShade="FF"/>
                <w:sz w:val="22"/>
                <w:szCs w:val="22"/>
              </w:rPr>
              <w:t>1 minute</w:t>
            </w:r>
            <w:r w:rsidRPr="59FC56B0" w:rsidR="59FC56B0">
              <w:rPr>
                <w:rStyle w:val="normaltextrun"/>
                <w:rFonts w:ascii="Calibri" w:hAnsi="Calibri" w:cs="Calibri"/>
                <w:color w:val="000000" w:themeColor="text1" w:themeTint="FF" w:themeShade="FF"/>
                <w:sz w:val="22"/>
                <w:szCs w:val="22"/>
              </w:rPr>
              <w:t> warning, circular wave means to wrap it up your time is up. </w:t>
            </w:r>
            <w:r w:rsidRPr="59FC56B0" w:rsidR="59FC56B0">
              <w:rPr>
                <w:rStyle w:val="eop"/>
                <w:rFonts w:ascii="Calibri" w:hAnsi="Calibri" w:cs="Calibri"/>
                <w:color w:val="000000" w:themeColor="text1" w:themeTint="FF" w:themeShade="FF"/>
                <w:sz w:val="22"/>
                <w:szCs w:val="22"/>
              </w:rPr>
              <w:t> </w:t>
            </w:r>
          </w:p>
          <w:p w:rsidR="59FC56B0" w:rsidP="59FC56B0" w:rsidRDefault="59FC56B0" w14:paraId="04EEB012">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rPr>
              <w:t>(</w:t>
            </w:r>
            <w:r w:rsidRPr="59FC56B0" w:rsidR="59FC56B0">
              <w:rPr>
                <w:rStyle w:val="normaltextrun"/>
                <w:rFonts w:ascii="Calibri" w:hAnsi="Calibri" w:cs="Calibri"/>
                <w:color w:val="000000" w:themeColor="text1" w:themeTint="FF" w:themeShade="FF"/>
                <w:sz w:val="22"/>
                <w:szCs w:val="22"/>
              </w:rPr>
              <w:t>Facilitator</w:t>
            </w:r>
            <w:r w:rsidRPr="59FC56B0" w:rsidR="59FC56B0">
              <w:rPr>
                <w:rStyle w:val="normaltextrun"/>
                <w:rFonts w:ascii="Calibri" w:hAnsi="Calibri" w:cs="Calibri"/>
                <w:color w:val="000000" w:themeColor="text1" w:themeTint="FF" w:themeShade="FF"/>
                <w:sz w:val="22"/>
                <w:szCs w:val="22"/>
              </w:rPr>
              <w:t> </w:t>
            </w:r>
            <w:r w:rsidRPr="59FC56B0" w:rsidR="59FC56B0">
              <w:rPr>
                <w:rStyle w:val="normaltextrun"/>
                <w:rFonts w:ascii="Calibri" w:hAnsi="Calibri" w:cs="Calibri"/>
                <w:color w:val="000000" w:themeColor="text1" w:themeTint="FF" w:themeShade="FF"/>
                <w:sz w:val="22"/>
                <w:szCs w:val="22"/>
              </w:rPr>
              <w:t>note  -</w:t>
            </w:r>
            <w:r w:rsidRPr="59FC56B0" w:rsidR="59FC56B0">
              <w:rPr>
                <w:rStyle w:val="normaltextrun"/>
                <w:rFonts w:ascii="Calibri" w:hAnsi="Calibri" w:cs="Calibri"/>
                <w:color w:val="000000" w:themeColor="text1" w:themeTint="FF" w:themeShade="FF"/>
                <w:sz w:val="22"/>
                <w:szCs w:val="22"/>
              </w:rPr>
              <w:t>As you look for people to share a story of self – be mindful of differences in age, race, gender etc. – pay attention for examples of power and privilege and “overcoming” and the organizing that happened to gain justice- to make connections on day 2 to power-privilege- oppression</w:t>
            </w:r>
            <w:r w:rsidRPr="59FC56B0" w:rsidR="59FC56B0">
              <w:rPr>
                <w:rStyle w:val="eop"/>
                <w:rFonts w:ascii="Calibri" w:hAnsi="Calibri" w:cs="Calibri"/>
                <w:color w:val="000000" w:themeColor="text1" w:themeTint="FF" w:themeShade="FF"/>
                <w:sz w:val="22"/>
                <w:szCs w:val="22"/>
              </w:rPr>
              <w:t> </w:t>
            </w:r>
          </w:p>
          <w:p w:rsidR="59FC56B0" w:rsidP="59FC56B0" w:rsidRDefault="59FC56B0" w14:paraId="080C455A">
            <w:pPr>
              <w:pStyle w:val="paragraph"/>
              <w:spacing w:before="0" w:beforeAutospacing="off" w:after="0" w:afterAutospacing="off"/>
              <w:rPr>
                <w:rFonts w:ascii="Segoe UI" w:hAnsi="Segoe UI" w:cs="Segoe UI"/>
                <w:sz w:val="18"/>
                <w:szCs w:val="18"/>
              </w:rPr>
            </w:pPr>
            <w:r w:rsidRPr="59FC56B0" w:rsidR="59FC56B0">
              <w:rPr>
                <w:rStyle w:val="eop"/>
                <w:rFonts w:ascii="Calibri" w:hAnsi="Calibri" w:cs="Calibri"/>
                <w:color w:val="000000" w:themeColor="text1" w:themeTint="FF" w:themeShade="FF"/>
                <w:sz w:val="22"/>
                <w:szCs w:val="22"/>
              </w:rPr>
              <w:t> </w:t>
            </w:r>
          </w:p>
          <w:p w:rsidR="59FC56B0" w:rsidP="59FC56B0" w:rsidRDefault="59FC56B0" w14:paraId="20097D16">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color w:val="000000" w:themeColor="text1" w:themeTint="FF" w:themeShade="FF"/>
                <w:sz w:val="22"/>
                <w:szCs w:val="22"/>
                <w:u w:val="single"/>
              </w:rPr>
              <w:t>Debrief after each story quickly with these two questions</w:t>
            </w:r>
            <w:r w:rsidRPr="59FC56B0" w:rsidR="59FC56B0">
              <w:rPr>
                <w:rStyle w:val="eop"/>
                <w:rFonts w:ascii="Calibri" w:hAnsi="Calibri" w:cs="Calibri"/>
                <w:color w:val="000000" w:themeColor="text1" w:themeTint="FF" w:themeShade="FF"/>
                <w:sz w:val="22"/>
                <w:szCs w:val="22"/>
              </w:rPr>
              <w:t> </w:t>
            </w:r>
          </w:p>
          <w:p w:rsidR="59FC56B0" w:rsidP="59FC56B0" w:rsidRDefault="59FC56B0" w14:paraId="1D216ACB">
            <w:pPr>
              <w:pStyle w:val="paragraph"/>
              <w:numPr>
                <w:ilvl w:val="0"/>
                <w:numId w:val="32"/>
              </w:numPr>
              <w:spacing w:before="0" w:beforeAutospacing="off" w:after="0" w:afterAutospacing="off"/>
              <w:ind w:firstLine="0"/>
              <w:rPr>
                <w:rFonts w:ascii="Calibri" w:hAnsi="Calibri" w:cs="Calibri"/>
                <w:sz w:val="22"/>
                <w:szCs w:val="22"/>
              </w:rPr>
            </w:pPr>
            <w:r w:rsidRPr="59FC56B0" w:rsidR="59FC56B0">
              <w:rPr>
                <w:rStyle w:val="normaltextrun"/>
                <w:rFonts w:ascii="Calibri" w:hAnsi="Calibri" w:cs="Calibri"/>
                <w:sz w:val="22"/>
                <w:szCs w:val="22"/>
              </w:rPr>
              <w:t>What are the common values that you hear in the stories?  </w:t>
            </w:r>
            <w:r w:rsidRPr="59FC56B0" w:rsidR="59FC56B0">
              <w:rPr>
                <w:rStyle w:val="eop"/>
                <w:rFonts w:ascii="Calibri" w:hAnsi="Calibri" w:cs="Calibri"/>
                <w:sz w:val="22"/>
                <w:szCs w:val="22"/>
              </w:rPr>
              <w:t> </w:t>
            </w:r>
          </w:p>
          <w:p w:rsidR="59FC56B0" w:rsidP="59FC56B0" w:rsidRDefault="59FC56B0" w14:paraId="4DFAE953">
            <w:pPr>
              <w:pStyle w:val="paragraph"/>
              <w:numPr>
                <w:ilvl w:val="0"/>
                <w:numId w:val="33"/>
              </w:numPr>
              <w:spacing w:before="0" w:beforeAutospacing="off" w:after="0" w:afterAutospacing="off"/>
              <w:ind w:firstLine="0"/>
              <w:rPr>
                <w:rFonts w:ascii="Calibri" w:hAnsi="Calibri" w:cs="Calibri"/>
                <w:sz w:val="22"/>
                <w:szCs w:val="22"/>
              </w:rPr>
            </w:pPr>
            <w:r w:rsidRPr="59FC56B0" w:rsidR="59FC56B0">
              <w:rPr>
                <w:rStyle w:val="normaltextrun"/>
                <w:rFonts w:ascii="Calibri" w:hAnsi="Calibri" w:cs="Calibri"/>
                <w:sz w:val="22"/>
                <w:szCs w:val="22"/>
              </w:rPr>
              <w:t>What coaching would you provide? </w:t>
            </w:r>
            <w:r w:rsidRPr="59FC56B0" w:rsidR="59FC56B0">
              <w:rPr>
                <w:rStyle w:val="eop"/>
                <w:rFonts w:ascii="Calibri" w:hAnsi="Calibri" w:cs="Calibri"/>
                <w:sz w:val="22"/>
                <w:szCs w:val="22"/>
              </w:rPr>
              <w:t> </w:t>
            </w:r>
          </w:p>
          <w:p w:rsidR="59FC56B0" w:rsidP="59FC56B0" w:rsidRDefault="59FC56B0" w14:paraId="13D2856D">
            <w:pPr>
              <w:pStyle w:val="paragraph"/>
              <w:spacing w:before="0" w:beforeAutospacing="off" w:after="0" w:afterAutospacing="off"/>
              <w:rPr>
                <w:rFonts w:ascii="Segoe UI" w:hAnsi="Segoe UI" w:cs="Segoe UI"/>
                <w:sz w:val="18"/>
                <w:szCs w:val="18"/>
              </w:rPr>
            </w:pPr>
            <w:r w:rsidRPr="59FC56B0" w:rsidR="59FC56B0">
              <w:rPr>
                <w:rStyle w:val="eop"/>
                <w:rFonts w:ascii="Calibri" w:hAnsi="Calibri" w:cs="Calibri"/>
                <w:sz w:val="22"/>
                <w:szCs w:val="22"/>
              </w:rPr>
              <w:t> </w:t>
            </w:r>
          </w:p>
          <w:p w:rsidR="59FC56B0" w:rsidP="59FC56B0" w:rsidRDefault="59FC56B0" w14:paraId="05650767">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sz w:val="22"/>
                <w:szCs w:val="22"/>
              </w:rPr>
              <w:t>20 Minutes – Adding Us and Now and </w:t>
            </w:r>
            <w:r w:rsidRPr="59FC56B0" w:rsidR="59FC56B0">
              <w:rPr>
                <w:rStyle w:val="normaltextrun"/>
                <w:rFonts w:ascii="Calibri" w:hAnsi="Calibri" w:cs="Calibri"/>
                <w:b w:val="1"/>
                <w:bCs w:val="1"/>
                <w:sz w:val="22"/>
                <w:szCs w:val="22"/>
              </w:rPr>
              <w:t>Debrief  -</w:t>
            </w:r>
            <w:r w:rsidRPr="59FC56B0" w:rsidR="59FC56B0">
              <w:rPr>
                <w:rStyle w:val="normaltextrun"/>
                <w:rFonts w:ascii="Calibri" w:hAnsi="Calibri" w:cs="Calibri"/>
                <w:b w:val="1"/>
                <w:bCs w:val="1"/>
                <w:sz w:val="22"/>
                <w:szCs w:val="22"/>
              </w:rPr>
              <w:t> page 7</w:t>
            </w:r>
            <w:r w:rsidRPr="59FC56B0" w:rsidR="59FC56B0">
              <w:rPr>
                <w:rStyle w:val="eop"/>
                <w:rFonts w:ascii="Calibri" w:hAnsi="Calibri" w:cs="Calibri"/>
                <w:sz w:val="22"/>
                <w:szCs w:val="22"/>
              </w:rPr>
              <w:t> </w:t>
            </w:r>
          </w:p>
          <w:p w:rsidR="59FC56B0" w:rsidP="59FC56B0" w:rsidRDefault="59FC56B0" w14:paraId="1F1EE975">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sz w:val="22"/>
                <w:szCs w:val="22"/>
              </w:rPr>
              <w:t xml:space="preserve">Remember that telling a “story of self” you can communicate the values that move you to lead. One of our primary purposes is to “move” people to act. WE often face the challenge of enabling others to “get” the values that move them to lead.  Effective communication of motivating values can allow us to be “relatable” to others at the values level. This helps establish grounds for trust, empathy, and understanding.  The Us in public narrative are the people who share your hopes and values that you are calling to act.  The action is in direct reference to </w:t>
            </w:r>
            <w:r w:rsidRPr="59FC56B0" w:rsidR="59FC56B0">
              <w:rPr>
                <w:rStyle w:val="normaltextrun"/>
                <w:rFonts w:ascii="Calibri" w:hAnsi="Calibri" w:cs="Calibri"/>
                <w:sz w:val="22"/>
                <w:szCs w:val="22"/>
              </w:rPr>
              <w:t>an URGENT</w:t>
            </w:r>
            <w:r w:rsidRPr="59FC56B0" w:rsidR="59FC56B0">
              <w:rPr>
                <w:rStyle w:val="normaltextrun"/>
                <w:rFonts w:ascii="Calibri" w:hAnsi="Calibri" w:cs="Calibri"/>
                <w:sz w:val="22"/>
                <w:szCs w:val="22"/>
              </w:rPr>
              <w:t xml:space="preserve"> NOW.  What do they need to do now to achieve </w:t>
            </w:r>
            <w:r w:rsidRPr="59FC56B0" w:rsidR="59FC56B0">
              <w:rPr>
                <w:rStyle w:val="normaltextrun"/>
                <w:rFonts w:ascii="Calibri" w:hAnsi="Calibri" w:cs="Calibri"/>
                <w:sz w:val="22"/>
                <w:szCs w:val="22"/>
              </w:rPr>
              <w:t>your</w:t>
            </w:r>
            <w:r w:rsidRPr="59FC56B0" w:rsidR="59FC56B0">
              <w:rPr>
                <w:rStyle w:val="normaltextrun"/>
                <w:rFonts w:ascii="Calibri" w:hAnsi="Calibri" w:cs="Calibri"/>
                <w:sz w:val="22"/>
                <w:szCs w:val="22"/>
              </w:rPr>
              <w:t xml:space="preserve"> common purpose?</w:t>
            </w:r>
            <w:r w:rsidRPr="59FC56B0" w:rsidR="59FC56B0">
              <w:rPr>
                <w:rStyle w:val="eop"/>
                <w:rFonts w:ascii="Calibri" w:hAnsi="Calibri" w:cs="Calibri"/>
                <w:sz w:val="22"/>
                <w:szCs w:val="22"/>
              </w:rPr>
              <w:t> </w:t>
            </w:r>
          </w:p>
          <w:p w:rsidR="59FC56B0" w:rsidP="59FC56B0" w:rsidRDefault="59FC56B0" w14:paraId="79141709">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sz w:val="22"/>
                <w:szCs w:val="22"/>
              </w:rPr>
              <w:t>Before you write let’s listen for the Story of Self Us and Now – use page 6 to track when and if the storyteller switches from Self to US to </w:t>
            </w:r>
            <w:r w:rsidRPr="59FC56B0" w:rsidR="59FC56B0">
              <w:rPr>
                <w:rStyle w:val="normaltextrun"/>
                <w:rFonts w:ascii="Calibri" w:hAnsi="Calibri" w:cs="Calibri"/>
                <w:sz w:val="22"/>
                <w:szCs w:val="22"/>
              </w:rPr>
              <w:t>Now  -</w:t>
            </w:r>
            <w:r w:rsidRPr="59FC56B0" w:rsidR="59FC56B0">
              <w:rPr>
                <w:rStyle w:val="normaltextrun"/>
                <w:rFonts w:ascii="Calibri" w:hAnsi="Calibri" w:cs="Calibri"/>
                <w:sz w:val="22"/>
                <w:szCs w:val="22"/>
              </w:rPr>
              <w:t> think about coaching questions you would have. </w:t>
            </w:r>
            <w:r w:rsidRPr="59FC56B0" w:rsidR="59FC56B0">
              <w:rPr>
                <w:rStyle w:val="eop"/>
                <w:rFonts w:ascii="Calibri" w:hAnsi="Calibri" w:cs="Calibri"/>
                <w:sz w:val="22"/>
                <w:szCs w:val="22"/>
              </w:rPr>
              <w:t> </w:t>
            </w:r>
          </w:p>
          <w:p w:rsidR="59FC56B0" w:rsidP="59FC56B0" w:rsidRDefault="59FC56B0" w14:paraId="3B76A8DC">
            <w:pPr>
              <w:pStyle w:val="paragraph"/>
              <w:spacing w:before="0" w:beforeAutospacing="off" w:after="0" w:afterAutospacing="off"/>
              <w:ind w:left="240" w:right="60"/>
              <w:jc w:val="both"/>
              <w:rPr>
                <w:rFonts w:ascii="Segoe UI" w:hAnsi="Segoe UI" w:cs="Segoe UI"/>
                <w:sz w:val="18"/>
                <w:szCs w:val="18"/>
              </w:rPr>
            </w:pPr>
            <w:r w:rsidRPr="59FC56B0" w:rsidR="59FC56B0">
              <w:rPr>
                <w:rStyle w:val="normaltextrun"/>
                <w:rFonts w:ascii="Calibri" w:hAnsi="Calibri" w:cs="Calibri"/>
                <w:b w:val="1"/>
                <w:bCs w:val="1"/>
                <w:sz w:val="22"/>
                <w:szCs w:val="22"/>
              </w:rPr>
              <w:t>A </w:t>
            </w:r>
            <w:r w:rsidRPr="59FC56B0" w:rsidR="59FC56B0">
              <w:rPr>
                <w:rStyle w:val="normaltextrun"/>
                <w:rFonts w:ascii="Calibri" w:hAnsi="Calibri" w:cs="Calibri"/>
                <w:b w:val="1"/>
                <w:bCs w:val="1"/>
                <w:sz w:val="22"/>
                <w:szCs w:val="22"/>
              </w:rPr>
              <w:t>story of</w:t>
            </w:r>
            <w:r w:rsidRPr="59FC56B0" w:rsidR="59FC56B0">
              <w:rPr>
                <w:rStyle w:val="normaltextrun"/>
                <w:rFonts w:ascii="Calibri" w:hAnsi="Calibri" w:cs="Calibri"/>
                <w:b w:val="1"/>
                <w:bCs w:val="1"/>
                <w:sz w:val="22"/>
                <w:szCs w:val="22"/>
              </w:rPr>
              <w:t> now</w:t>
            </w:r>
            <w:r w:rsidRPr="59FC56B0" w:rsidR="59FC56B0">
              <w:rPr>
                <w:rStyle w:val="normaltextrun"/>
                <w:rFonts w:ascii="Calibri" w:hAnsi="Calibri" w:cs="Calibri"/>
                <w:sz w:val="22"/>
                <w:szCs w:val="22"/>
              </w:rPr>
              <w:t xml:space="preserve">: What urgent challenge are you calling on others to join </w:t>
            </w:r>
            <w:r w:rsidRPr="59FC56B0" w:rsidR="59FC56B0">
              <w:rPr>
                <w:rStyle w:val="normaltextrun"/>
                <w:rFonts w:ascii="Calibri" w:hAnsi="Calibri" w:cs="Calibri"/>
                <w:sz w:val="22"/>
                <w:szCs w:val="22"/>
              </w:rPr>
              <w:t>you in</w:t>
            </w:r>
            <w:r w:rsidRPr="59FC56B0" w:rsidR="59FC56B0">
              <w:rPr>
                <w:rStyle w:val="normaltextrun"/>
                <w:rFonts w:ascii="Calibri" w:hAnsi="Calibri" w:cs="Calibri"/>
                <w:sz w:val="22"/>
                <w:szCs w:val="22"/>
              </w:rPr>
              <w:t> facing. What is the source of hope that action could be fruitful? What action can they take together to achieve a clear outcome? And how can they begin now, at this moment? </w:t>
            </w:r>
            <w:r w:rsidRPr="59FC56B0" w:rsidR="59FC56B0">
              <w:rPr>
                <w:rStyle w:val="normaltextrun"/>
                <w:rFonts w:ascii="Calibri" w:hAnsi="Calibri" w:cs="Calibri"/>
                <w:b w:val="1"/>
                <w:bCs w:val="1"/>
                <w:sz w:val="22"/>
                <w:szCs w:val="22"/>
              </w:rPr>
              <w:t>Spend about 5 minutes thinking about and writing down your story of now in </w:t>
            </w:r>
            <w:r w:rsidRPr="59FC56B0" w:rsidR="59FC56B0">
              <w:rPr>
                <w:rStyle w:val="normaltextrun"/>
                <w:rFonts w:ascii="Calibri" w:hAnsi="Calibri" w:cs="Calibri"/>
                <w:b w:val="1"/>
                <w:bCs w:val="1"/>
                <w:i w:val="1"/>
                <w:iCs w:val="1"/>
                <w:sz w:val="22"/>
                <w:szCs w:val="22"/>
              </w:rPr>
              <w:t>only 2-3 sentences.</w:t>
            </w:r>
            <w:r w:rsidRPr="59FC56B0" w:rsidR="59FC56B0">
              <w:rPr>
                <w:rStyle w:val="eop"/>
                <w:rFonts w:ascii="Calibri" w:hAnsi="Calibri" w:cs="Calibri"/>
                <w:sz w:val="22"/>
                <w:szCs w:val="22"/>
              </w:rPr>
              <w:t> </w:t>
            </w:r>
          </w:p>
          <w:p w:rsidR="59FC56B0" w:rsidP="59FC56B0" w:rsidRDefault="59FC56B0" w14:paraId="70073942">
            <w:pPr>
              <w:pStyle w:val="paragraph"/>
              <w:spacing w:before="0" w:beforeAutospacing="off" w:after="0" w:afterAutospacing="off"/>
              <w:ind w:left="240" w:right="60"/>
              <w:jc w:val="both"/>
              <w:rPr>
                <w:rFonts w:ascii="Segoe UI" w:hAnsi="Segoe UI" w:cs="Segoe UI"/>
                <w:sz w:val="18"/>
                <w:szCs w:val="18"/>
              </w:rPr>
            </w:pPr>
            <w:r w:rsidRPr="59FC56B0" w:rsidR="59FC56B0">
              <w:rPr>
                <w:rStyle w:val="normaltextrun"/>
                <w:rFonts w:ascii="Calibri" w:hAnsi="Calibri" w:cs="Calibri"/>
                <w:b w:val="1"/>
                <w:bCs w:val="1"/>
                <w:sz w:val="22"/>
                <w:szCs w:val="22"/>
              </w:rPr>
              <w:t>A story of us</w:t>
            </w:r>
            <w:r w:rsidRPr="59FC56B0" w:rsidR="59FC56B0">
              <w:rPr>
                <w:rStyle w:val="normaltextrun"/>
                <w:rFonts w:ascii="Calibri" w:hAnsi="Calibri" w:cs="Calibri"/>
                <w:sz w:val="22"/>
                <w:szCs w:val="22"/>
              </w:rPr>
              <w:t>: Who is the “us” that you will call upon? What shared values, experiences, or hopes will you draw upon when you ask them to join you in action? What stories can you share that express these values? </w:t>
            </w:r>
            <w:r w:rsidRPr="59FC56B0" w:rsidR="59FC56B0">
              <w:rPr>
                <w:rStyle w:val="normaltextrun"/>
                <w:rFonts w:ascii="Calibri" w:hAnsi="Calibri" w:cs="Calibri"/>
                <w:b w:val="1"/>
                <w:bCs w:val="1"/>
                <w:sz w:val="22"/>
                <w:szCs w:val="22"/>
              </w:rPr>
              <w:t>Spend about 5 minutes thinking about and writing down your story of us in </w:t>
            </w:r>
            <w:r w:rsidRPr="59FC56B0" w:rsidR="59FC56B0">
              <w:rPr>
                <w:rStyle w:val="normaltextrun"/>
                <w:rFonts w:ascii="Calibri" w:hAnsi="Calibri" w:cs="Calibri"/>
                <w:b w:val="1"/>
                <w:bCs w:val="1"/>
                <w:i w:val="1"/>
                <w:iCs w:val="1"/>
                <w:sz w:val="22"/>
                <w:szCs w:val="22"/>
              </w:rPr>
              <w:t>only 2-3 sentences</w:t>
            </w:r>
            <w:r w:rsidRPr="59FC56B0" w:rsidR="59FC56B0">
              <w:rPr>
                <w:rStyle w:val="normaltextrun"/>
                <w:rFonts w:ascii="Calibri" w:hAnsi="Calibri" w:cs="Calibri"/>
                <w:b w:val="1"/>
                <w:bCs w:val="1"/>
                <w:sz w:val="22"/>
                <w:szCs w:val="22"/>
              </w:rPr>
              <w:t>.</w:t>
            </w:r>
            <w:r w:rsidRPr="59FC56B0" w:rsidR="59FC56B0">
              <w:rPr>
                <w:rStyle w:val="eop"/>
                <w:rFonts w:ascii="Calibri" w:hAnsi="Calibri" w:cs="Calibri"/>
                <w:sz w:val="22"/>
                <w:szCs w:val="22"/>
              </w:rPr>
              <w:t> </w:t>
            </w:r>
          </w:p>
          <w:p w:rsidR="59FC56B0" w:rsidP="59FC56B0" w:rsidRDefault="59FC56B0" w14:paraId="01B7B711">
            <w:pPr>
              <w:pStyle w:val="paragraph"/>
              <w:spacing w:before="0" w:beforeAutospacing="off" w:after="0" w:afterAutospacing="off"/>
              <w:rPr>
                <w:rFonts w:ascii="Segoe UI" w:hAnsi="Segoe UI" w:cs="Segoe UI"/>
                <w:sz w:val="18"/>
                <w:szCs w:val="18"/>
              </w:rPr>
            </w:pPr>
            <w:r w:rsidRPr="59FC56B0" w:rsidR="59FC56B0">
              <w:rPr>
                <w:rStyle w:val="normaltextrun"/>
                <w:rFonts w:ascii="Calibri" w:hAnsi="Calibri" w:cs="Calibri"/>
                <w:b w:val="1"/>
                <w:bCs w:val="1"/>
                <w:color w:val="000000" w:themeColor="text1" w:themeTint="FF" w:themeShade="FF"/>
                <w:sz w:val="22"/>
                <w:szCs w:val="22"/>
              </w:rPr>
              <w:t>5 Minutes </w:t>
            </w:r>
            <w:r w:rsidRPr="59FC56B0" w:rsidR="59FC56B0">
              <w:rPr>
                <w:rStyle w:val="normaltextrun"/>
                <w:rFonts w:ascii="Calibri" w:hAnsi="Calibri" w:cs="Calibri"/>
                <w:b w:val="1"/>
                <w:bCs w:val="1"/>
                <w:color w:val="000000" w:themeColor="text1" w:themeTint="FF" w:themeShade="FF"/>
                <w:sz w:val="22"/>
                <w:szCs w:val="22"/>
              </w:rPr>
              <w:t>Key  Points</w:t>
            </w:r>
            <w:r w:rsidRPr="59FC56B0" w:rsidR="59FC56B0">
              <w:rPr>
                <w:rStyle w:val="eop"/>
                <w:rFonts w:ascii="Calibri" w:hAnsi="Calibri" w:cs="Calibri"/>
                <w:color w:val="000000" w:themeColor="text1" w:themeTint="FF" w:themeShade="FF"/>
                <w:sz w:val="22"/>
                <w:szCs w:val="22"/>
              </w:rPr>
              <w:t> </w:t>
            </w:r>
          </w:p>
          <w:p w:rsidR="59FC56B0" w:rsidP="59FC56B0" w:rsidRDefault="59FC56B0" w14:paraId="1877C4D8">
            <w:pPr>
              <w:pStyle w:val="paragraph"/>
              <w:numPr>
                <w:ilvl w:val="0"/>
                <w:numId w:val="34"/>
              </w:numPr>
              <w:spacing w:before="0" w:beforeAutospacing="off" w:after="0" w:afterAutospacing="off"/>
              <w:ind w:firstLine="0"/>
              <w:rPr>
                <w:rFonts w:ascii="Calibri" w:hAnsi="Calibri" w:cs="Calibri"/>
                <w:sz w:val="22"/>
                <w:szCs w:val="22"/>
              </w:rPr>
            </w:pPr>
            <w:r w:rsidRPr="59FC56B0" w:rsidR="59FC56B0">
              <w:rPr>
                <w:rStyle w:val="normaltextrun"/>
                <w:rFonts w:ascii="Calibri" w:hAnsi="Calibri" w:cs="Calibri"/>
                <w:sz w:val="22"/>
                <w:szCs w:val="22"/>
              </w:rPr>
              <w:t>Our story is how we present a “relatable” self that allows someone else to want to join in a public relationship with you. </w:t>
            </w:r>
            <w:r w:rsidRPr="59FC56B0" w:rsidR="59FC56B0">
              <w:rPr>
                <w:rStyle w:val="eop"/>
                <w:rFonts w:ascii="Calibri" w:hAnsi="Calibri" w:cs="Calibri"/>
                <w:sz w:val="22"/>
                <w:szCs w:val="22"/>
              </w:rPr>
              <w:t> </w:t>
            </w:r>
          </w:p>
          <w:p w:rsidR="59FC56B0" w:rsidP="59FC56B0" w:rsidRDefault="59FC56B0" w14:paraId="4B0B20B4">
            <w:pPr>
              <w:pStyle w:val="paragraph"/>
              <w:numPr>
                <w:ilvl w:val="0"/>
                <w:numId w:val="35"/>
              </w:numPr>
              <w:spacing w:before="0" w:beforeAutospacing="off" w:after="0" w:afterAutospacing="off"/>
              <w:ind w:firstLine="0"/>
              <w:rPr>
                <w:rFonts w:ascii="Calibri" w:hAnsi="Calibri" w:cs="Calibri"/>
                <w:sz w:val="22"/>
                <w:szCs w:val="22"/>
              </w:rPr>
            </w:pPr>
            <w:r w:rsidRPr="59FC56B0" w:rsidR="59FC56B0">
              <w:rPr>
                <w:rStyle w:val="normaltextrun"/>
                <w:rFonts w:ascii="Calibri" w:hAnsi="Calibri" w:cs="Calibri"/>
                <w:sz w:val="22"/>
                <w:szCs w:val="22"/>
              </w:rPr>
              <w:t>It is how you and the people who have a shared purpose and shared values communicate about the work you want to do and encourage others to </w:t>
            </w:r>
            <w:r w:rsidRPr="59FC56B0" w:rsidR="59FC56B0">
              <w:rPr>
                <w:rStyle w:val="normaltextrun"/>
                <w:rFonts w:ascii="Calibri" w:hAnsi="Calibri" w:cs="Calibri"/>
                <w:sz w:val="22"/>
                <w:szCs w:val="22"/>
              </w:rPr>
              <w:t>join with</w:t>
            </w:r>
            <w:r w:rsidRPr="59FC56B0" w:rsidR="59FC56B0">
              <w:rPr>
                <w:rStyle w:val="normaltextrun"/>
                <w:rFonts w:ascii="Calibri" w:hAnsi="Calibri" w:cs="Calibri"/>
                <w:sz w:val="22"/>
                <w:szCs w:val="22"/>
              </w:rPr>
              <w:t> you.  </w:t>
            </w:r>
            <w:r w:rsidRPr="59FC56B0" w:rsidR="59FC56B0">
              <w:rPr>
                <w:rStyle w:val="eop"/>
                <w:rFonts w:ascii="Calibri" w:hAnsi="Calibri" w:cs="Calibri"/>
                <w:sz w:val="22"/>
                <w:szCs w:val="22"/>
              </w:rPr>
              <w:t> </w:t>
            </w:r>
          </w:p>
          <w:p w:rsidR="59FC56B0" w:rsidP="59FC56B0" w:rsidRDefault="59FC56B0" w14:paraId="0F8F8804">
            <w:pPr>
              <w:pStyle w:val="paragraph"/>
              <w:numPr>
                <w:ilvl w:val="0"/>
                <w:numId w:val="36"/>
              </w:numPr>
              <w:spacing w:before="0" w:beforeAutospacing="off" w:after="0" w:afterAutospacing="off"/>
              <w:ind w:firstLine="0"/>
              <w:rPr>
                <w:rFonts w:ascii="Calibri" w:hAnsi="Calibri" w:cs="Calibri"/>
                <w:sz w:val="22"/>
                <w:szCs w:val="22"/>
              </w:rPr>
            </w:pPr>
            <w:r w:rsidRPr="59FC56B0" w:rsidR="59FC56B0">
              <w:rPr>
                <w:rStyle w:val="normaltextrun"/>
                <w:rFonts w:ascii="Calibri" w:hAnsi="Calibri" w:cs="Calibri"/>
                <w:sz w:val="22"/>
                <w:szCs w:val="22"/>
              </w:rPr>
              <w:t>This takes</w:t>
            </w:r>
            <w:r w:rsidRPr="59FC56B0" w:rsidR="59FC56B0">
              <w:rPr>
                <w:rStyle w:val="normaltextrun"/>
                <w:rFonts w:ascii="Calibri" w:hAnsi="Calibri" w:cs="Calibri"/>
                <w:sz w:val="22"/>
                <w:szCs w:val="22"/>
              </w:rPr>
              <w:t xml:space="preserve"> practice</w:t>
            </w:r>
            <w:r w:rsidRPr="59FC56B0" w:rsidR="59FC56B0">
              <w:rPr>
                <w:rStyle w:val="eop"/>
                <w:rFonts w:ascii="Calibri" w:hAnsi="Calibri" w:cs="Calibri"/>
                <w:sz w:val="22"/>
                <w:szCs w:val="22"/>
              </w:rPr>
              <w:t> </w:t>
            </w:r>
          </w:p>
          <w:p w:rsidR="59FC56B0" w:rsidP="59FC56B0" w:rsidRDefault="59FC56B0" w14:paraId="3EFD69D7">
            <w:pPr>
              <w:pStyle w:val="paragraph"/>
              <w:numPr>
                <w:ilvl w:val="0"/>
                <w:numId w:val="37"/>
              </w:numPr>
              <w:spacing w:before="0" w:beforeAutospacing="off" w:after="0" w:afterAutospacing="off"/>
              <w:ind w:firstLine="0"/>
              <w:rPr>
                <w:rFonts w:ascii="Calibri" w:hAnsi="Calibri" w:cs="Calibri"/>
                <w:sz w:val="22"/>
                <w:szCs w:val="22"/>
              </w:rPr>
            </w:pPr>
            <w:r w:rsidRPr="59FC56B0" w:rsidR="59FC56B0">
              <w:rPr>
                <w:rStyle w:val="normaltextrun"/>
                <w:rFonts w:ascii="Calibri" w:hAnsi="Calibri" w:cs="Calibri"/>
                <w:sz w:val="22"/>
                <w:szCs w:val="22"/>
              </w:rPr>
              <w:t>COACHING is a required skill to be successful. Coaching is not giving </w:t>
            </w:r>
            <w:r w:rsidRPr="59FC56B0" w:rsidR="59FC56B0">
              <w:rPr>
                <w:rStyle w:val="normaltextrun"/>
                <w:rFonts w:ascii="Calibri" w:hAnsi="Calibri" w:cs="Calibri"/>
                <w:sz w:val="22"/>
                <w:szCs w:val="22"/>
              </w:rPr>
              <w:t>advice,</w:t>
            </w:r>
            <w:r w:rsidRPr="59FC56B0" w:rsidR="59FC56B0">
              <w:rPr>
                <w:rStyle w:val="normaltextrun"/>
                <w:rFonts w:ascii="Calibri" w:hAnsi="Calibri" w:cs="Calibri"/>
                <w:sz w:val="22"/>
                <w:szCs w:val="22"/>
              </w:rPr>
              <w:t> it is asking good guiding questions.  </w:t>
            </w:r>
            <w:r w:rsidRPr="59FC56B0" w:rsidR="59FC56B0">
              <w:rPr>
                <w:rStyle w:val="eop"/>
                <w:rFonts w:ascii="Calibri" w:hAnsi="Calibri" w:cs="Calibri"/>
                <w:sz w:val="22"/>
                <w:szCs w:val="22"/>
              </w:rPr>
              <w:t> </w:t>
            </w:r>
          </w:p>
          <w:p w:rsidR="59FC56B0" w:rsidP="59FC56B0" w:rsidRDefault="59FC56B0" w14:paraId="61780856">
            <w:pPr>
              <w:pStyle w:val="paragraph"/>
              <w:numPr>
                <w:ilvl w:val="0"/>
                <w:numId w:val="38"/>
              </w:numPr>
              <w:spacing w:before="0" w:beforeAutospacing="off" w:after="0" w:afterAutospacing="off"/>
              <w:ind w:firstLine="0"/>
              <w:rPr>
                <w:rFonts w:ascii="Calibri" w:hAnsi="Calibri" w:cs="Calibri"/>
                <w:sz w:val="22"/>
                <w:szCs w:val="22"/>
              </w:rPr>
            </w:pPr>
            <w:r w:rsidRPr="59FC56B0" w:rsidR="59FC56B0">
              <w:rPr>
                <w:rStyle w:val="normaltextrun"/>
                <w:rFonts w:ascii="Calibri" w:hAnsi="Calibri" w:cs="Calibri"/>
                <w:sz w:val="22"/>
                <w:szCs w:val="22"/>
              </w:rPr>
              <w:t>COACHING AND LISTENING TAKE PRACTICE</w:t>
            </w:r>
            <w:r w:rsidRPr="59FC56B0" w:rsidR="59FC56B0">
              <w:rPr>
                <w:rStyle w:val="eop"/>
                <w:rFonts w:ascii="Calibri" w:hAnsi="Calibri" w:cs="Calibri"/>
                <w:sz w:val="22"/>
                <w:szCs w:val="22"/>
              </w:rPr>
              <w:t> </w:t>
            </w:r>
          </w:p>
          <w:p w:rsidR="59FC56B0" w:rsidP="59FC56B0" w:rsidRDefault="59FC56B0" w14:paraId="4BA0A01E">
            <w:pPr>
              <w:rPr>
                <w:b w:val="1"/>
                <w:bCs w:val="1"/>
              </w:rPr>
            </w:pPr>
          </w:p>
        </w:tc>
        <w:tc>
          <w:tcPr>
            <w:tcW w:w="2514" w:type="dxa"/>
            <w:tcMar/>
          </w:tcPr>
          <w:p w:rsidR="59FC56B0" w:rsidRDefault="59FC56B0" w14:paraId="2A3BABA1"/>
        </w:tc>
      </w:tr>
      <w:tr w:rsidR="00B34696" w:rsidTr="3E28C551" w14:paraId="1C6230AD" w14:textId="77777777">
        <w:trPr>
          <w:gridAfter w:val="1"/>
          <w:wAfter w:w="28" w:type="dxa"/>
          <w:trHeight w:val="278"/>
        </w:trPr>
        <w:tc>
          <w:tcPr>
            <w:tcW w:w="3210" w:type="dxa"/>
            <w:shd w:val="clear" w:color="auto" w:fill="E7E6E6" w:themeFill="background2"/>
            <w:tcMar/>
          </w:tcPr>
          <w:p w:rsidRPr="000C3C42" w:rsidR="000C4DD7" w:rsidP="00FA2BB0" w:rsidRDefault="00755CA5" w14:paraId="1C7E6948" w14:textId="33E5A4E8">
            <w:pPr>
              <w:rPr>
                <w:b/>
              </w:rPr>
            </w:pPr>
            <w:r w:rsidRPr="000C3C42">
              <w:rPr>
                <w:b/>
              </w:rPr>
              <w:t>4:15-4:30</w:t>
            </w:r>
          </w:p>
        </w:tc>
        <w:tc>
          <w:tcPr>
            <w:tcW w:w="1977" w:type="dxa"/>
            <w:shd w:val="clear" w:color="auto" w:fill="E7E6E6" w:themeFill="background2"/>
            <w:tcMar/>
          </w:tcPr>
          <w:p w:rsidR="000C4DD7" w:rsidP="00FA2BB0" w:rsidRDefault="000C4DD7" w14:paraId="3899A58E" w14:textId="77777777"/>
        </w:tc>
        <w:tc>
          <w:tcPr>
            <w:tcW w:w="6921" w:type="dxa"/>
            <w:shd w:val="clear" w:color="auto" w:fill="E7E6E6" w:themeFill="background2"/>
            <w:tcMar/>
          </w:tcPr>
          <w:p w:rsidRPr="005D541D" w:rsidR="000C4DD7" w:rsidP="00FA2BB0" w:rsidRDefault="00755CA5" w14:paraId="79710D7A" w14:textId="0578FC4A">
            <w:pPr>
              <w:rPr>
                <w:b/>
              </w:rPr>
            </w:pPr>
            <w:r w:rsidRPr="005D541D">
              <w:rPr>
                <w:b/>
              </w:rPr>
              <w:t>15 Minutes - Ending it Right</w:t>
            </w:r>
          </w:p>
        </w:tc>
        <w:tc>
          <w:tcPr>
            <w:tcW w:w="2514" w:type="dxa"/>
            <w:shd w:val="clear" w:color="auto" w:fill="E7E6E6" w:themeFill="background2"/>
            <w:tcMar/>
          </w:tcPr>
          <w:p w:rsidR="000C4DD7" w:rsidP="00FA2BB0" w:rsidRDefault="000C4DD7" w14:paraId="011EF9CF" w14:textId="77777777"/>
        </w:tc>
      </w:tr>
      <w:tr w:rsidR="00F31563" w:rsidTr="3E28C551" w14:paraId="79F0D582" w14:textId="77777777">
        <w:trPr>
          <w:gridAfter w:val="1"/>
          <w:wAfter w:w="28" w:type="dxa"/>
          <w:trHeight w:val="1805"/>
        </w:trPr>
        <w:tc>
          <w:tcPr>
            <w:tcW w:w="3210" w:type="dxa"/>
            <w:tcMar/>
          </w:tcPr>
          <w:p w:rsidRPr="000C3C42" w:rsidR="00F31563" w:rsidP="005173B9" w:rsidRDefault="00F31563" w14:paraId="3B563851" w14:textId="77777777">
            <w:pPr>
              <w:rPr>
                <w:b/>
              </w:rPr>
            </w:pPr>
          </w:p>
          <w:p w:rsidRPr="000C3C42" w:rsidR="00F31563" w:rsidP="005173B9" w:rsidRDefault="00F31563" w14:paraId="002DA9DA" w14:textId="4F92DA51">
            <w:pPr>
              <w:rPr>
                <w:b/>
              </w:rPr>
            </w:pPr>
          </w:p>
        </w:tc>
        <w:tc>
          <w:tcPr>
            <w:tcW w:w="1977" w:type="dxa"/>
            <w:tcMar/>
          </w:tcPr>
          <w:p w:rsidR="00F31563" w:rsidP="005173B9" w:rsidRDefault="00F31563" w14:paraId="267C7770" w14:textId="1F5B4A76"/>
        </w:tc>
        <w:tc>
          <w:tcPr>
            <w:tcW w:w="6921" w:type="dxa"/>
            <w:tcMar/>
          </w:tcPr>
          <w:p w:rsidR="00F31563" w:rsidP="0056021E" w:rsidRDefault="00F31563" w14:paraId="4C800BDA" w14:textId="77777777">
            <w:r>
              <w:t>Questions, Connections, Reflections</w:t>
            </w:r>
          </w:p>
          <w:p w:rsidR="00F31563" w:rsidP="0056021E" w:rsidRDefault="00F31563" w14:paraId="675384DB" w14:textId="77777777">
            <w:r>
              <w:t>Housekeeping announcements</w:t>
            </w:r>
          </w:p>
          <w:p w:rsidR="00F31563" w:rsidP="0056021E" w:rsidRDefault="00F31563" w14:paraId="0A1CBD86" w14:textId="77777777">
            <w:r>
              <w:t>Plus/Delta at the Door</w:t>
            </w:r>
          </w:p>
          <w:p w:rsidR="00F31563" w:rsidP="59AB8CDD" w:rsidRDefault="00F31563" w14:paraId="0B9F69BE" w14:textId="77777777"/>
          <w:p w:rsidRPr="000C3C42" w:rsidR="00F31563" w:rsidP="59AB8CDD" w:rsidRDefault="00F31563" w14:paraId="0FFEC04F" w14:textId="7DA84A01">
            <w:pPr>
              <w:rPr>
                <w:b/>
              </w:rPr>
            </w:pPr>
            <w:r w:rsidRPr="59AB8CDD">
              <w:rPr>
                <w:b/>
                <w:bCs/>
              </w:rPr>
              <w:t xml:space="preserve">FOR TOMORROW – </w:t>
            </w:r>
          </w:p>
        </w:tc>
        <w:tc>
          <w:tcPr>
            <w:tcW w:w="2514" w:type="dxa"/>
            <w:tcMar/>
          </w:tcPr>
          <w:p w:rsidR="00F31563" w:rsidP="005173B9" w:rsidRDefault="00F31563" w14:paraId="3B244827" w14:textId="3C2BFA1B">
            <w:r>
              <w:t xml:space="preserve">Participants will be able to bring a little closure to their learning and provide feedback on the day. </w:t>
            </w:r>
          </w:p>
        </w:tc>
      </w:tr>
      <w:tr w:rsidR="00755CA5" w:rsidTr="3E28C551" w14:paraId="147000C1" w14:textId="77777777">
        <w:trPr>
          <w:gridAfter w:val="1"/>
          <w:wAfter w:w="28" w:type="dxa"/>
          <w:trHeight w:val="251"/>
        </w:trPr>
        <w:tc>
          <w:tcPr>
            <w:tcW w:w="3210" w:type="dxa"/>
            <w:shd w:val="clear" w:color="auto" w:fill="E7E6E6" w:themeFill="background2"/>
            <w:tcMar/>
          </w:tcPr>
          <w:p w:rsidRPr="00F31563" w:rsidR="00755CA5" w:rsidP="005173B9" w:rsidRDefault="00755CA5" w14:paraId="752865FB" w14:textId="22C441C2">
            <w:pPr>
              <w:rPr>
                <w:b/>
              </w:rPr>
            </w:pPr>
            <w:r w:rsidRPr="00F31563">
              <w:rPr>
                <w:b/>
              </w:rPr>
              <w:t>4:30 – 5:00</w:t>
            </w:r>
          </w:p>
        </w:tc>
        <w:tc>
          <w:tcPr>
            <w:tcW w:w="1977" w:type="dxa"/>
            <w:shd w:val="clear" w:color="auto" w:fill="E7E6E6" w:themeFill="background2"/>
            <w:tcMar/>
          </w:tcPr>
          <w:p w:rsidR="00755CA5" w:rsidP="005173B9" w:rsidRDefault="00755CA5" w14:paraId="29DD3E94" w14:textId="77777777"/>
        </w:tc>
        <w:tc>
          <w:tcPr>
            <w:tcW w:w="6921" w:type="dxa"/>
            <w:shd w:val="clear" w:color="auto" w:fill="E7E6E6" w:themeFill="background2"/>
            <w:tcMar/>
          </w:tcPr>
          <w:p w:rsidRPr="00F31563" w:rsidR="00755CA5" w:rsidP="00F31563" w:rsidRDefault="00755CA5" w14:paraId="27B678ED" w14:textId="210A488F">
            <w:pPr>
              <w:pStyle w:val="Heading5"/>
              <w:keepLines w:val="0"/>
              <w:spacing w:before="0" w:after="0"/>
            </w:pPr>
            <w:r>
              <w:t xml:space="preserve">30 Minutes - </w:t>
            </w:r>
            <w:r w:rsidRPr="00F31563">
              <w:t>Choice Networking Activities</w:t>
            </w:r>
            <w:r>
              <w:t xml:space="preserve"> –</w:t>
            </w:r>
          </w:p>
        </w:tc>
        <w:tc>
          <w:tcPr>
            <w:tcW w:w="2514" w:type="dxa"/>
            <w:shd w:val="clear" w:color="auto" w:fill="E7E6E6" w:themeFill="background2"/>
            <w:tcMar/>
          </w:tcPr>
          <w:p w:rsidR="00755CA5" w:rsidP="005173B9" w:rsidRDefault="00755CA5" w14:paraId="1E49E8AD" w14:textId="77777777"/>
        </w:tc>
      </w:tr>
      <w:tr w:rsidR="00F31563" w:rsidTr="3E28C551" w14:paraId="60B798BC" w14:textId="77777777">
        <w:trPr>
          <w:gridAfter w:val="1"/>
          <w:wAfter w:w="28" w:type="dxa"/>
          <w:trHeight w:val="1194"/>
        </w:trPr>
        <w:tc>
          <w:tcPr>
            <w:tcW w:w="3210" w:type="dxa"/>
            <w:tcMar/>
          </w:tcPr>
          <w:p w:rsidRPr="000C3C42" w:rsidR="00F31563" w:rsidP="00755CA5" w:rsidRDefault="00F31563" w14:paraId="3C6A1B56" w14:textId="7C8C61D7">
            <w:pPr>
              <w:rPr>
                <w:b/>
              </w:rPr>
            </w:pPr>
          </w:p>
        </w:tc>
        <w:tc>
          <w:tcPr>
            <w:tcW w:w="1977" w:type="dxa"/>
            <w:tcMar/>
          </w:tcPr>
          <w:p w:rsidR="00F31563" w:rsidP="005173B9" w:rsidRDefault="00F31563" w14:paraId="2FAD33B1" w14:textId="77777777"/>
        </w:tc>
        <w:tc>
          <w:tcPr>
            <w:tcW w:w="6921" w:type="dxa"/>
            <w:tcMar/>
          </w:tcPr>
          <w:p w:rsidRPr="00F31563" w:rsidR="00F31563" w:rsidP="00F31563" w:rsidRDefault="00F31563" w14:paraId="22A4CCB1" w14:textId="43DD4738">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w:t>
            </w:r>
            <w:proofErr w:type="gramStart"/>
            <w:r w:rsidRPr="00F31563">
              <w:rPr>
                <w:bCs/>
              </w:rPr>
              <w:t>encourage</w:t>
            </w:r>
            <w:proofErr w:type="gramEnd"/>
            <w:r w:rsidRPr="00F31563">
              <w:rPr>
                <w:bCs/>
              </w:rPr>
              <w:t xml:space="preserve"> to occur in any other space besides the conference room. </w:t>
            </w:r>
          </w:p>
        </w:tc>
        <w:tc>
          <w:tcPr>
            <w:tcW w:w="2514" w:type="dxa"/>
            <w:tcMar/>
          </w:tcPr>
          <w:p w:rsidR="00F31563" w:rsidP="005173B9" w:rsidRDefault="00F31563" w14:paraId="274D6F67" w14:textId="60AE70D1">
            <w:r>
              <w:t xml:space="preserve">Participants will make useful </w:t>
            </w:r>
            <w:bookmarkStart w:name="_Int_gxtogNsA" w:id="0"/>
            <w:r>
              <w:t>connections</w:t>
            </w:r>
            <w:bookmarkEnd w:id="0"/>
            <w:r>
              <w:t xml:space="preserve"> with staff from other affiliates. </w:t>
            </w:r>
          </w:p>
        </w:tc>
      </w:tr>
      <w:tr w:rsidR="001D4AEF" w:rsidTr="3E28C551" w14:paraId="638BEA1F" w14:textId="77777777">
        <w:trPr>
          <w:gridAfter w:val="1"/>
          <w:wAfter w:w="28" w:type="dxa"/>
          <w:trHeight w:val="290"/>
        </w:trPr>
        <w:tc>
          <w:tcPr>
            <w:tcW w:w="14622" w:type="dxa"/>
            <w:gridSpan w:val="4"/>
            <w:shd w:val="clear" w:color="auto" w:fill="D0CECE" w:themeFill="background2" w:themeFillShade="E6"/>
            <w:tcMar/>
          </w:tcPr>
          <w:p w:rsidR="000C4DD7" w:rsidP="00FA2BB0" w:rsidRDefault="00F31563" w14:paraId="5B338BED" w14:textId="2B09BF11">
            <w:r>
              <w:rPr>
                <w:b/>
              </w:rPr>
              <w:t>5:00 ADJOURN</w:t>
            </w:r>
          </w:p>
        </w:tc>
      </w:tr>
    </w:tbl>
    <w:p w:rsidR="00D278ED" w:rsidP="00D869E9" w:rsidRDefault="00D278ED" w14:paraId="0A586A17" w14:textId="61DB81AA">
      <w:pPr>
        <w:spacing w:after="0"/>
        <w:rPr>
          <w:b/>
          <w:sz w:val="44"/>
          <w:szCs w:val="44"/>
        </w:rPr>
      </w:pPr>
    </w:p>
    <w:sectPr w:rsidR="00D278ED"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3CA3" w:rsidRDefault="00BC3CA3" w14:paraId="2EDEC107" w14:textId="77777777">
      <w:pPr>
        <w:spacing w:after="0" w:line="240" w:lineRule="auto"/>
      </w:pPr>
      <w:r>
        <w:separator/>
      </w:r>
    </w:p>
  </w:endnote>
  <w:endnote w:type="continuationSeparator" w:id="0">
    <w:p w:rsidR="00BC3CA3" w:rsidRDefault="00BC3CA3" w14:paraId="3E1F0A40" w14:textId="77777777">
      <w:pPr>
        <w:spacing w:after="0" w:line="240" w:lineRule="auto"/>
      </w:pPr>
      <w:r>
        <w:continuationSeparator/>
      </w:r>
    </w:p>
  </w:endnote>
  <w:endnote w:type="continuationNotice" w:id="1">
    <w:p w:rsidR="00BC3CA3" w:rsidRDefault="00BC3CA3" w14:paraId="6D48505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0D04" w:rsidRDefault="00900D0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3CA3" w:rsidRDefault="00BC3CA3" w14:paraId="08629D6B" w14:textId="77777777">
      <w:pPr>
        <w:spacing w:after="0" w:line="240" w:lineRule="auto"/>
      </w:pPr>
      <w:r>
        <w:separator/>
      </w:r>
    </w:p>
  </w:footnote>
  <w:footnote w:type="continuationSeparator" w:id="0">
    <w:p w:rsidR="00BC3CA3" w:rsidRDefault="00BC3CA3" w14:paraId="40BFC25F" w14:textId="77777777">
      <w:pPr>
        <w:spacing w:after="0" w:line="240" w:lineRule="auto"/>
      </w:pPr>
      <w:r>
        <w:continuationSeparator/>
      </w:r>
    </w:p>
  </w:footnote>
  <w:footnote w:type="continuationNotice" w:id="1">
    <w:p w:rsidR="00BC3CA3" w:rsidRDefault="00BC3CA3" w14:paraId="211571D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00D04" w:rsidRDefault="00900D04" w14:paraId="60038FEE" w14:textId="23D0441A">
        <w:pPr>
          <w:pStyle w:val="Header"/>
          <w:jc w:val="right"/>
        </w:pPr>
        <w:r>
          <w:fldChar w:fldCharType="begin"/>
        </w:r>
        <w:r>
          <w:instrText xml:space="preserve"> PAGE   \* MERGEFORMAT </w:instrText>
        </w:r>
        <w:r>
          <w:fldChar w:fldCharType="separate"/>
        </w:r>
        <w:r w:rsidR="000A0171">
          <w:rPr>
            <w:noProof/>
          </w:rPr>
          <w:t>2</w:t>
        </w:r>
        <w:r>
          <w:rPr>
            <w:noProof/>
          </w:rPr>
          <w:fldChar w:fldCharType="end"/>
        </w:r>
      </w:p>
    </w:sdtContent>
  </w:sdt>
  <w:p w:rsidR="00900D04" w:rsidRDefault="00900D04"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xtogNsA" int2:invalidationBookmarkName="" int2:hashCode="wOPO/LA4KWNgTv" int2:id="Mr5PAIVE">
      <int2:state int2:value="Rejected" int2:type="AugLoop_Text_Critique"/>
    </int2:bookmark>
    <int2:bookmark int2:bookmarkName="_Int_obmMHjRT" int2:invalidationBookmarkName="" int2:hashCode="wOPO/LA4KWNgTv" int2:id="lLZgtJ6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1">
    <w:nsid w:val="3473ca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e00ca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1241f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3664c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3f2fd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c39507a"/>
    <w:multiLevelType xmlns:w="http://schemas.openxmlformats.org/wordprocessingml/2006/main" w:val="hybridMultilevel"/>
    <w:lvl xmlns:w="http://schemas.openxmlformats.org/wordprocessingml/2006/main" w:ilvl="0">
      <w:start w:val="1"/>
      <w:numFmt w:val="bullet"/>
      <w:lvlText w:val=""/>
      <w:lvlJc w:val="left"/>
      <w:pPr>
        <w:ind w:left="660" w:hanging="360"/>
      </w:pPr>
      <w:rPr>
        <w:rFonts w:hint="default" w:ascii="Symbol" w:hAnsi="Symbol"/>
      </w:rPr>
    </w:lvl>
    <w:lvl xmlns:w="http://schemas.openxmlformats.org/wordprocessingml/2006/main" w:ilvl="1">
      <w:start w:val="1"/>
      <w:numFmt w:val="bullet"/>
      <w:lvlText w:val="o"/>
      <w:lvlJc w:val="left"/>
      <w:pPr>
        <w:ind w:left="1380" w:hanging="360"/>
      </w:pPr>
      <w:rPr>
        <w:rFonts w:hint="default" w:ascii="Courier New" w:hAnsi="Courier New"/>
      </w:rPr>
    </w:lvl>
    <w:lvl xmlns:w="http://schemas.openxmlformats.org/wordprocessingml/2006/main" w:ilvl="2">
      <w:start w:val="1"/>
      <w:numFmt w:val="bullet"/>
      <w:lvlText w:val=""/>
      <w:lvlJc w:val="left"/>
      <w:pPr>
        <w:ind w:left="2100" w:hanging="360"/>
      </w:pPr>
      <w:rPr>
        <w:rFonts w:hint="default" w:ascii="Wingdings" w:hAnsi="Wingdings"/>
      </w:rPr>
    </w:lvl>
    <w:lvl xmlns:w="http://schemas.openxmlformats.org/wordprocessingml/2006/main" w:ilvl="3">
      <w:start w:val="1"/>
      <w:numFmt w:val="bullet"/>
      <w:lvlText w:val=""/>
      <w:lvlJc w:val="left"/>
      <w:pPr>
        <w:ind w:left="2820" w:hanging="360"/>
      </w:pPr>
      <w:rPr>
        <w:rFonts w:hint="default" w:ascii="Symbol" w:hAnsi="Symbol"/>
      </w:rPr>
    </w:lvl>
    <w:lvl xmlns:w="http://schemas.openxmlformats.org/wordprocessingml/2006/main" w:ilvl="4">
      <w:start w:val="1"/>
      <w:numFmt w:val="bullet"/>
      <w:lvlText w:val="o"/>
      <w:lvlJc w:val="left"/>
      <w:pPr>
        <w:ind w:left="3540" w:hanging="360"/>
      </w:pPr>
      <w:rPr>
        <w:rFonts w:hint="default" w:ascii="Courier New" w:hAnsi="Courier New"/>
      </w:rPr>
    </w:lvl>
    <w:lvl xmlns:w="http://schemas.openxmlformats.org/wordprocessingml/2006/main" w:ilvl="5">
      <w:start w:val="1"/>
      <w:numFmt w:val="bullet"/>
      <w:lvlText w:val=""/>
      <w:lvlJc w:val="left"/>
      <w:pPr>
        <w:ind w:left="4260" w:hanging="360"/>
      </w:pPr>
      <w:rPr>
        <w:rFonts w:hint="default" w:ascii="Wingdings" w:hAnsi="Wingdings"/>
      </w:rPr>
    </w:lvl>
    <w:lvl xmlns:w="http://schemas.openxmlformats.org/wordprocessingml/2006/main" w:ilvl="6">
      <w:start w:val="1"/>
      <w:numFmt w:val="bullet"/>
      <w:lvlText w:val=""/>
      <w:lvlJc w:val="left"/>
      <w:pPr>
        <w:ind w:left="4980" w:hanging="360"/>
      </w:pPr>
      <w:rPr>
        <w:rFonts w:hint="default" w:ascii="Symbol" w:hAnsi="Symbol"/>
      </w:rPr>
    </w:lvl>
    <w:lvl xmlns:w="http://schemas.openxmlformats.org/wordprocessingml/2006/main" w:ilvl="7">
      <w:start w:val="1"/>
      <w:numFmt w:val="bullet"/>
      <w:lvlText w:val="o"/>
      <w:lvlJc w:val="left"/>
      <w:pPr>
        <w:ind w:left="5700" w:hanging="360"/>
      </w:pPr>
      <w:rPr>
        <w:rFonts w:hint="default" w:ascii="Courier New" w:hAnsi="Courier New"/>
      </w:rPr>
    </w:lvl>
    <w:lvl xmlns:w="http://schemas.openxmlformats.org/wordprocessingml/2006/main" w:ilvl="8">
      <w:start w:val="1"/>
      <w:numFmt w:val="bullet"/>
      <w:lvlText w:val=""/>
      <w:lvlJc w:val="left"/>
      <w:pPr>
        <w:ind w:left="6420" w:hanging="360"/>
      </w:pPr>
      <w:rPr>
        <w:rFonts w:hint="default" w:ascii="Wingdings" w:hAnsi="Wingdings"/>
      </w:rPr>
    </w:lvl>
  </w:abstractNum>
  <w:abstractNum xmlns:w="http://schemas.openxmlformats.org/wordprocessingml/2006/main" w:abstractNumId="45">
    <w:nsid w:val="5a0f25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fb7c1e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3">
    <w:nsid w:val="5d03b24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2">
    <w:nsid w:val="5160c1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947d6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f7663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678f9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08d17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5D5F78"/>
    <w:multiLevelType w:val="multilevel"/>
    <w:tmpl w:val="ADE607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4214F"/>
    <w:multiLevelType w:val="multilevel"/>
    <w:tmpl w:val="F24E3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9EF55D3"/>
    <w:multiLevelType w:val="multilevel"/>
    <w:tmpl w:val="78C0BC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6716FA"/>
    <w:multiLevelType w:val="multilevel"/>
    <w:tmpl w:val="36466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3A0449"/>
    <w:multiLevelType w:val="multilevel"/>
    <w:tmpl w:val="228E03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CE35ACE"/>
    <w:multiLevelType w:val="hybridMultilevel"/>
    <w:tmpl w:val="9B3E46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F62218A"/>
    <w:multiLevelType w:val="multilevel"/>
    <w:tmpl w:val="C21A0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FC1565D"/>
    <w:multiLevelType w:val="multilevel"/>
    <w:tmpl w:val="0AF48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0045E36"/>
    <w:multiLevelType w:val="multilevel"/>
    <w:tmpl w:val="2A541B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3570BBA"/>
    <w:multiLevelType w:val="multilevel"/>
    <w:tmpl w:val="FD7873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5C66514"/>
    <w:multiLevelType w:val="multilevel"/>
    <w:tmpl w:val="E2FEB8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278F5289"/>
    <w:multiLevelType w:val="multilevel"/>
    <w:tmpl w:val="4EF2FF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8615E3C"/>
    <w:multiLevelType w:val="multilevel"/>
    <w:tmpl w:val="BB4621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C667A86"/>
    <w:multiLevelType w:val="multilevel"/>
    <w:tmpl w:val="50D45E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D8F7D1B"/>
    <w:multiLevelType w:val="multilevel"/>
    <w:tmpl w:val="AFCA73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24D6201"/>
    <w:multiLevelType w:val="multilevel"/>
    <w:tmpl w:val="185852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B100446"/>
    <w:multiLevelType w:val="multilevel"/>
    <w:tmpl w:val="289A23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FD50382"/>
    <w:multiLevelType w:val="multilevel"/>
    <w:tmpl w:val="A6F0D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220015D"/>
    <w:multiLevelType w:val="multilevel"/>
    <w:tmpl w:val="FCAAA3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5D669D2"/>
    <w:multiLevelType w:val="multilevel"/>
    <w:tmpl w:val="FA16C3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86F07CC"/>
    <w:multiLevelType w:val="multilevel"/>
    <w:tmpl w:val="C180F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8F52196"/>
    <w:multiLevelType w:val="multilevel"/>
    <w:tmpl w:val="682A72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91F749A"/>
    <w:multiLevelType w:val="multilevel"/>
    <w:tmpl w:val="F7F2A7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B207CEC"/>
    <w:multiLevelType w:val="hybridMultilevel"/>
    <w:tmpl w:val="E190CFC0"/>
    <w:lvl w:ilvl="0" w:tplc="786AFAD6">
      <w:start w:val="1"/>
      <w:numFmt w:val="bullet"/>
      <w:lvlText w:val=""/>
      <w:lvlJc w:val="left"/>
      <w:pPr>
        <w:ind w:left="720" w:hanging="360"/>
      </w:pPr>
      <w:rPr>
        <w:rFonts w:hint="default" w:ascii="Symbol" w:hAnsi="Symbol"/>
      </w:rPr>
    </w:lvl>
    <w:lvl w:ilvl="1" w:tplc="8AB27930">
      <w:start w:val="1"/>
      <w:numFmt w:val="bullet"/>
      <w:lvlText w:val="o"/>
      <w:lvlJc w:val="left"/>
      <w:pPr>
        <w:ind w:left="1440" w:hanging="360"/>
      </w:pPr>
      <w:rPr>
        <w:rFonts w:hint="default" w:ascii="Courier New" w:hAnsi="Courier New"/>
      </w:rPr>
    </w:lvl>
    <w:lvl w:ilvl="2" w:tplc="BBCC2582">
      <w:start w:val="1"/>
      <w:numFmt w:val="bullet"/>
      <w:lvlText w:val=""/>
      <w:lvlJc w:val="left"/>
      <w:pPr>
        <w:ind w:left="2160" w:hanging="360"/>
      </w:pPr>
      <w:rPr>
        <w:rFonts w:hint="default" w:ascii="Wingdings" w:hAnsi="Wingdings"/>
      </w:rPr>
    </w:lvl>
    <w:lvl w:ilvl="3" w:tplc="448637AE">
      <w:start w:val="1"/>
      <w:numFmt w:val="bullet"/>
      <w:lvlText w:val=""/>
      <w:lvlJc w:val="left"/>
      <w:pPr>
        <w:ind w:left="2880" w:hanging="360"/>
      </w:pPr>
      <w:rPr>
        <w:rFonts w:hint="default" w:ascii="Symbol" w:hAnsi="Symbol"/>
      </w:rPr>
    </w:lvl>
    <w:lvl w:ilvl="4" w:tplc="7FDEF212">
      <w:start w:val="1"/>
      <w:numFmt w:val="bullet"/>
      <w:lvlText w:val="o"/>
      <w:lvlJc w:val="left"/>
      <w:pPr>
        <w:ind w:left="3600" w:hanging="360"/>
      </w:pPr>
      <w:rPr>
        <w:rFonts w:hint="default" w:ascii="Courier New" w:hAnsi="Courier New"/>
      </w:rPr>
    </w:lvl>
    <w:lvl w:ilvl="5" w:tplc="3892A130">
      <w:start w:val="1"/>
      <w:numFmt w:val="bullet"/>
      <w:lvlText w:val=""/>
      <w:lvlJc w:val="left"/>
      <w:pPr>
        <w:ind w:left="4320" w:hanging="360"/>
      </w:pPr>
      <w:rPr>
        <w:rFonts w:hint="default" w:ascii="Wingdings" w:hAnsi="Wingdings"/>
      </w:rPr>
    </w:lvl>
    <w:lvl w:ilvl="6" w:tplc="35380752">
      <w:start w:val="1"/>
      <w:numFmt w:val="bullet"/>
      <w:lvlText w:val=""/>
      <w:lvlJc w:val="left"/>
      <w:pPr>
        <w:ind w:left="5040" w:hanging="360"/>
      </w:pPr>
      <w:rPr>
        <w:rFonts w:hint="default" w:ascii="Symbol" w:hAnsi="Symbol"/>
      </w:rPr>
    </w:lvl>
    <w:lvl w:ilvl="7" w:tplc="295C304C">
      <w:start w:val="1"/>
      <w:numFmt w:val="bullet"/>
      <w:lvlText w:val="o"/>
      <w:lvlJc w:val="left"/>
      <w:pPr>
        <w:ind w:left="5760" w:hanging="360"/>
      </w:pPr>
      <w:rPr>
        <w:rFonts w:hint="default" w:ascii="Courier New" w:hAnsi="Courier New"/>
      </w:rPr>
    </w:lvl>
    <w:lvl w:ilvl="8" w:tplc="2884ABBE">
      <w:start w:val="1"/>
      <w:numFmt w:val="bullet"/>
      <w:lvlText w:val=""/>
      <w:lvlJc w:val="left"/>
      <w:pPr>
        <w:ind w:left="6480" w:hanging="360"/>
      </w:pPr>
      <w:rPr>
        <w:rFonts w:hint="default" w:ascii="Wingdings" w:hAnsi="Wingdings"/>
      </w:rPr>
    </w:lvl>
  </w:abstractNum>
  <w:abstractNum w:abstractNumId="24" w15:restartNumberingAfterBreak="0">
    <w:nsid w:val="4D464748"/>
    <w:multiLevelType w:val="hybridMultilevel"/>
    <w:tmpl w:val="9E36F4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00063D5"/>
    <w:multiLevelType w:val="multilevel"/>
    <w:tmpl w:val="5F6AEA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0522C5D"/>
    <w:multiLevelType w:val="multilevel"/>
    <w:tmpl w:val="4FA62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07C68FF"/>
    <w:multiLevelType w:val="multilevel"/>
    <w:tmpl w:val="BACEFE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183B368"/>
    <w:multiLevelType w:val="hybridMultilevel"/>
    <w:tmpl w:val="623CFCE6"/>
    <w:lvl w:ilvl="0" w:tplc="8BD2614C">
      <w:start w:val="1"/>
      <w:numFmt w:val="bullet"/>
      <w:lvlText w:val=""/>
      <w:lvlJc w:val="left"/>
      <w:pPr>
        <w:ind w:left="720" w:hanging="360"/>
      </w:pPr>
      <w:rPr>
        <w:rFonts w:hint="default" w:ascii="Symbol" w:hAnsi="Symbol"/>
      </w:rPr>
    </w:lvl>
    <w:lvl w:ilvl="1" w:tplc="38C09878">
      <w:start w:val="1"/>
      <w:numFmt w:val="bullet"/>
      <w:lvlText w:val="o"/>
      <w:lvlJc w:val="left"/>
      <w:pPr>
        <w:ind w:left="1440" w:hanging="360"/>
      </w:pPr>
      <w:rPr>
        <w:rFonts w:hint="default" w:ascii="Courier New" w:hAnsi="Courier New"/>
      </w:rPr>
    </w:lvl>
    <w:lvl w:ilvl="2" w:tplc="C4241518">
      <w:start w:val="1"/>
      <w:numFmt w:val="bullet"/>
      <w:lvlText w:val=""/>
      <w:lvlJc w:val="left"/>
      <w:pPr>
        <w:ind w:left="2160" w:hanging="360"/>
      </w:pPr>
      <w:rPr>
        <w:rFonts w:hint="default" w:ascii="Wingdings" w:hAnsi="Wingdings"/>
      </w:rPr>
    </w:lvl>
    <w:lvl w:ilvl="3" w:tplc="9B56C48A">
      <w:start w:val="1"/>
      <w:numFmt w:val="bullet"/>
      <w:lvlText w:val=""/>
      <w:lvlJc w:val="left"/>
      <w:pPr>
        <w:ind w:left="2880" w:hanging="360"/>
      </w:pPr>
      <w:rPr>
        <w:rFonts w:hint="default" w:ascii="Symbol" w:hAnsi="Symbol"/>
      </w:rPr>
    </w:lvl>
    <w:lvl w:ilvl="4" w:tplc="5AF8568A">
      <w:start w:val="1"/>
      <w:numFmt w:val="bullet"/>
      <w:lvlText w:val="o"/>
      <w:lvlJc w:val="left"/>
      <w:pPr>
        <w:ind w:left="3600" w:hanging="360"/>
      </w:pPr>
      <w:rPr>
        <w:rFonts w:hint="default" w:ascii="Courier New" w:hAnsi="Courier New"/>
      </w:rPr>
    </w:lvl>
    <w:lvl w:ilvl="5" w:tplc="487892E6">
      <w:start w:val="1"/>
      <w:numFmt w:val="bullet"/>
      <w:lvlText w:val=""/>
      <w:lvlJc w:val="left"/>
      <w:pPr>
        <w:ind w:left="4320" w:hanging="360"/>
      </w:pPr>
      <w:rPr>
        <w:rFonts w:hint="default" w:ascii="Wingdings" w:hAnsi="Wingdings"/>
      </w:rPr>
    </w:lvl>
    <w:lvl w:ilvl="6" w:tplc="FEFEDAA6">
      <w:start w:val="1"/>
      <w:numFmt w:val="bullet"/>
      <w:lvlText w:val=""/>
      <w:lvlJc w:val="left"/>
      <w:pPr>
        <w:ind w:left="5040" w:hanging="360"/>
      </w:pPr>
      <w:rPr>
        <w:rFonts w:hint="default" w:ascii="Symbol" w:hAnsi="Symbol"/>
      </w:rPr>
    </w:lvl>
    <w:lvl w:ilvl="7" w:tplc="A1AE2E7A">
      <w:start w:val="1"/>
      <w:numFmt w:val="bullet"/>
      <w:lvlText w:val="o"/>
      <w:lvlJc w:val="left"/>
      <w:pPr>
        <w:ind w:left="5760" w:hanging="360"/>
      </w:pPr>
      <w:rPr>
        <w:rFonts w:hint="default" w:ascii="Courier New" w:hAnsi="Courier New"/>
      </w:rPr>
    </w:lvl>
    <w:lvl w:ilvl="8" w:tplc="4D14708A">
      <w:start w:val="1"/>
      <w:numFmt w:val="bullet"/>
      <w:lvlText w:val=""/>
      <w:lvlJc w:val="left"/>
      <w:pPr>
        <w:ind w:left="6480" w:hanging="360"/>
      </w:pPr>
      <w:rPr>
        <w:rFonts w:hint="default" w:ascii="Wingdings" w:hAnsi="Wingdings"/>
      </w:rPr>
    </w:lvl>
  </w:abstractNum>
  <w:abstractNum w:abstractNumId="29" w15:restartNumberingAfterBreak="0">
    <w:nsid w:val="52070F60"/>
    <w:multiLevelType w:val="multilevel"/>
    <w:tmpl w:val="0BFE5C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57A625B"/>
    <w:multiLevelType w:val="multilevel"/>
    <w:tmpl w:val="29F63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52B70FF"/>
    <w:multiLevelType w:val="hybridMultilevel"/>
    <w:tmpl w:val="52EECE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5861640"/>
    <w:multiLevelType w:val="multilevel"/>
    <w:tmpl w:val="A3E28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65F0B65"/>
    <w:multiLevelType w:val="multilevel"/>
    <w:tmpl w:val="BD0877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82942B0"/>
    <w:multiLevelType w:val="multilevel"/>
    <w:tmpl w:val="2682AE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C8B6B0A"/>
    <w:multiLevelType w:val="multilevel"/>
    <w:tmpl w:val="75888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2B01E0"/>
    <w:multiLevelType w:val="multilevel"/>
    <w:tmpl w:val="4EC8C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38050C"/>
    <w:multiLevelType w:val="hybridMultilevel"/>
    <w:tmpl w:val="9FD423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1" w16cid:durableId="44381460">
    <w:abstractNumId w:val="28"/>
  </w:num>
  <w:num w:numId="2" w16cid:durableId="891424230">
    <w:abstractNumId w:val="23"/>
  </w:num>
  <w:num w:numId="3" w16cid:durableId="533691060">
    <w:abstractNumId w:val="21"/>
  </w:num>
  <w:num w:numId="4" w16cid:durableId="1807698555">
    <w:abstractNumId w:val="4"/>
  </w:num>
  <w:num w:numId="5" w16cid:durableId="738988907">
    <w:abstractNumId w:val="10"/>
  </w:num>
  <w:num w:numId="6" w16cid:durableId="119691828">
    <w:abstractNumId w:val="7"/>
  </w:num>
  <w:num w:numId="7" w16cid:durableId="2064017032">
    <w:abstractNumId w:val="20"/>
  </w:num>
  <w:num w:numId="8" w16cid:durableId="1892226043">
    <w:abstractNumId w:val="22"/>
  </w:num>
  <w:num w:numId="9" w16cid:durableId="834104990">
    <w:abstractNumId w:val="16"/>
  </w:num>
  <w:num w:numId="10" w16cid:durableId="1513494415">
    <w:abstractNumId w:val="36"/>
  </w:num>
  <w:num w:numId="11" w16cid:durableId="1305964153">
    <w:abstractNumId w:val="0"/>
  </w:num>
  <w:num w:numId="12" w16cid:durableId="1454445221">
    <w:abstractNumId w:val="35"/>
  </w:num>
  <w:num w:numId="13" w16cid:durableId="1189756616">
    <w:abstractNumId w:val="33"/>
  </w:num>
  <w:num w:numId="14" w16cid:durableId="687145522">
    <w:abstractNumId w:val="27"/>
  </w:num>
  <w:num w:numId="15" w16cid:durableId="1166245830">
    <w:abstractNumId w:val="5"/>
  </w:num>
  <w:num w:numId="16" w16cid:durableId="1505632859">
    <w:abstractNumId w:val="32"/>
  </w:num>
  <w:num w:numId="17" w16cid:durableId="1511018728">
    <w:abstractNumId w:val="18"/>
  </w:num>
  <w:num w:numId="18" w16cid:durableId="1498769610">
    <w:abstractNumId w:val="3"/>
  </w:num>
  <w:num w:numId="19" w16cid:durableId="1227062936">
    <w:abstractNumId w:val="31"/>
  </w:num>
  <w:num w:numId="20" w16cid:durableId="690837592">
    <w:abstractNumId w:val="37"/>
  </w:num>
  <w:num w:numId="21" w16cid:durableId="857502142">
    <w:abstractNumId w:val="24"/>
  </w:num>
  <w:num w:numId="22" w16cid:durableId="1973636068">
    <w:abstractNumId w:val="12"/>
  </w:num>
  <w:num w:numId="23" w16cid:durableId="597106518">
    <w:abstractNumId w:val="14"/>
  </w:num>
  <w:num w:numId="24" w16cid:durableId="1854879698">
    <w:abstractNumId w:val="25"/>
  </w:num>
  <w:num w:numId="25" w16cid:durableId="863179667">
    <w:abstractNumId w:val="6"/>
  </w:num>
  <w:num w:numId="26" w16cid:durableId="1507942222">
    <w:abstractNumId w:val="8"/>
  </w:num>
  <w:num w:numId="27" w16cid:durableId="1479955185">
    <w:abstractNumId w:val="2"/>
  </w:num>
  <w:num w:numId="28" w16cid:durableId="1396470115">
    <w:abstractNumId w:val="9"/>
  </w:num>
  <w:num w:numId="29" w16cid:durableId="345058710">
    <w:abstractNumId w:val="11"/>
  </w:num>
  <w:num w:numId="30" w16cid:durableId="1712532708">
    <w:abstractNumId w:val="1"/>
  </w:num>
  <w:num w:numId="31" w16cid:durableId="1971859500">
    <w:abstractNumId w:val="26"/>
  </w:num>
  <w:num w:numId="32" w16cid:durableId="776099668">
    <w:abstractNumId w:val="29"/>
  </w:num>
  <w:num w:numId="33" w16cid:durableId="401102511">
    <w:abstractNumId w:val="34"/>
  </w:num>
  <w:num w:numId="34" w16cid:durableId="2094008712">
    <w:abstractNumId w:val="17"/>
  </w:num>
  <w:num w:numId="35" w16cid:durableId="952131828">
    <w:abstractNumId w:val="19"/>
  </w:num>
  <w:num w:numId="36" w16cid:durableId="1828520940">
    <w:abstractNumId w:val="15"/>
  </w:num>
  <w:num w:numId="37" w16cid:durableId="2070299650">
    <w:abstractNumId w:val="13"/>
  </w:num>
  <w:num w:numId="38" w16cid:durableId="1309165386">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7FD"/>
    <w:rsid w:val="00005278"/>
    <w:rsid w:val="00007AC9"/>
    <w:rsid w:val="00010523"/>
    <w:rsid w:val="00010625"/>
    <w:rsid w:val="0001067F"/>
    <w:rsid w:val="00012893"/>
    <w:rsid w:val="00021EC2"/>
    <w:rsid w:val="000225AD"/>
    <w:rsid w:val="00024CFE"/>
    <w:rsid w:val="00024D10"/>
    <w:rsid w:val="00025FF5"/>
    <w:rsid w:val="00030AA3"/>
    <w:rsid w:val="00036FCB"/>
    <w:rsid w:val="000416A6"/>
    <w:rsid w:val="00043C2B"/>
    <w:rsid w:val="0004571E"/>
    <w:rsid w:val="00047198"/>
    <w:rsid w:val="00050463"/>
    <w:rsid w:val="00054DCE"/>
    <w:rsid w:val="00057913"/>
    <w:rsid w:val="00060F12"/>
    <w:rsid w:val="00061CED"/>
    <w:rsid w:val="00077A34"/>
    <w:rsid w:val="000809ED"/>
    <w:rsid w:val="000827C2"/>
    <w:rsid w:val="00085589"/>
    <w:rsid w:val="0008739F"/>
    <w:rsid w:val="00091023"/>
    <w:rsid w:val="000913B9"/>
    <w:rsid w:val="00093D65"/>
    <w:rsid w:val="000A0171"/>
    <w:rsid w:val="000A69F7"/>
    <w:rsid w:val="000B051C"/>
    <w:rsid w:val="000B116F"/>
    <w:rsid w:val="000B137A"/>
    <w:rsid w:val="000B35FE"/>
    <w:rsid w:val="000B6244"/>
    <w:rsid w:val="000B7A9C"/>
    <w:rsid w:val="000C3C42"/>
    <w:rsid w:val="000C3F3C"/>
    <w:rsid w:val="000C4DD7"/>
    <w:rsid w:val="000C6F4F"/>
    <w:rsid w:val="000C7CA0"/>
    <w:rsid w:val="000D10AA"/>
    <w:rsid w:val="000D34D2"/>
    <w:rsid w:val="000D3585"/>
    <w:rsid w:val="000D3BF4"/>
    <w:rsid w:val="000D5ACA"/>
    <w:rsid w:val="000D7793"/>
    <w:rsid w:val="000D7ACB"/>
    <w:rsid w:val="000E000E"/>
    <w:rsid w:val="000E0557"/>
    <w:rsid w:val="000E05DA"/>
    <w:rsid w:val="000F263A"/>
    <w:rsid w:val="000F32A3"/>
    <w:rsid w:val="000F4E2A"/>
    <w:rsid w:val="00100665"/>
    <w:rsid w:val="001021D9"/>
    <w:rsid w:val="00104A02"/>
    <w:rsid w:val="00106DB8"/>
    <w:rsid w:val="00112E06"/>
    <w:rsid w:val="00116144"/>
    <w:rsid w:val="00116A4A"/>
    <w:rsid w:val="00117646"/>
    <w:rsid w:val="00121856"/>
    <w:rsid w:val="0012623D"/>
    <w:rsid w:val="001309D7"/>
    <w:rsid w:val="0014025B"/>
    <w:rsid w:val="0014287F"/>
    <w:rsid w:val="0014292F"/>
    <w:rsid w:val="00142B12"/>
    <w:rsid w:val="0014466A"/>
    <w:rsid w:val="00152855"/>
    <w:rsid w:val="00164059"/>
    <w:rsid w:val="00164385"/>
    <w:rsid w:val="001661E0"/>
    <w:rsid w:val="00167C64"/>
    <w:rsid w:val="001771F6"/>
    <w:rsid w:val="001778CD"/>
    <w:rsid w:val="00192DA6"/>
    <w:rsid w:val="001951F2"/>
    <w:rsid w:val="001A1E5C"/>
    <w:rsid w:val="001A6B92"/>
    <w:rsid w:val="001A6BAD"/>
    <w:rsid w:val="001B4C28"/>
    <w:rsid w:val="001BCB0A"/>
    <w:rsid w:val="001C3165"/>
    <w:rsid w:val="001C4039"/>
    <w:rsid w:val="001C4901"/>
    <w:rsid w:val="001C5374"/>
    <w:rsid w:val="001C68BE"/>
    <w:rsid w:val="001D43E2"/>
    <w:rsid w:val="001D4AEF"/>
    <w:rsid w:val="001D4B58"/>
    <w:rsid w:val="001D542D"/>
    <w:rsid w:val="001D62D8"/>
    <w:rsid w:val="001D7746"/>
    <w:rsid w:val="001E0FC2"/>
    <w:rsid w:val="001E2EAC"/>
    <w:rsid w:val="001E37B5"/>
    <w:rsid w:val="001E66C2"/>
    <w:rsid w:val="001F02D7"/>
    <w:rsid w:val="001F1545"/>
    <w:rsid w:val="001F2B0C"/>
    <w:rsid w:val="001F68A8"/>
    <w:rsid w:val="001F7F71"/>
    <w:rsid w:val="00201517"/>
    <w:rsid w:val="002018C2"/>
    <w:rsid w:val="00203D9D"/>
    <w:rsid w:val="00205AD9"/>
    <w:rsid w:val="00206592"/>
    <w:rsid w:val="0021238C"/>
    <w:rsid w:val="00215FD9"/>
    <w:rsid w:val="00221197"/>
    <w:rsid w:val="00224930"/>
    <w:rsid w:val="002346E1"/>
    <w:rsid w:val="002414F1"/>
    <w:rsid w:val="002457AA"/>
    <w:rsid w:val="00246852"/>
    <w:rsid w:val="00246CBA"/>
    <w:rsid w:val="002513E9"/>
    <w:rsid w:val="002544B1"/>
    <w:rsid w:val="00260F5D"/>
    <w:rsid w:val="0026138A"/>
    <w:rsid w:val="00262E0C"/>
    <w:rsid w:val="0026416E"/>
    <w:rsid w:val="0026666D"/>
    <w:rsid w:val="00272647"/>
    <w:rsid w:val="00274B53"/>
    <w:rsid w:val="00285070"/>
    <w:rsid w:val="00291165"/>
    <w:rsid w:val="00292727"/>
    <w:rsid w:val="002928E4"/>
    <w:rsid w:val="0029320C"/>
    <w:rsid w:val="002963CD"/>
    <w:rsid w:val="002A7D2A"/>
    <w:rsid w:val="002B118A"/>
    <w:rsid w:val="002B5BE3"/>
    <w:rsid w:val="002C35BD"/>
    <w:rsid w:val="002C74AF"/>
    <w:rsid w:val="002D0DE3"/>
    <w:rsid w:val="002D1532"/>
    <w:rsid w:val="002D1670"/>
    <w:rsid w:val="002D1C89"/>
    <w:rsid w:val="002E1EDF"/>
    <w:rsid w:val="002E5154"/>
    <w:rsid w:val="002E5AC9"/>
    <w:rsid w:val="002F7E64"/>
    <w:rsid w:val="00300CCD"/>
    <w:rsid w:val="00302B49"/>
    <w:rsid w:val="003044CF"/>
    <w:rsid w:val="00305B10"/>
    <w:rsid w:val="003071FD"/>
    <w:rsid w:val="00312E7D"/>
    <w:rsid w:val="00316E04"/>
    <w:rsid w:val="003202A9"/>
    <w:rsid w:val="003222AF"/>
    <w:rsid w:val="003247EB"/>
    <w:rsid w:val="003318AE"/>
    <w:rsid w:val="003328A4"/>
    <w:rsid w:val="00337351"/>
    <w:rsid w:val="00342200"/>
    <w:rsid w:val="003457EC"/>
    <w:rsid w:val="00346D13"/>
    <w:rsid w:val="00347B3E"/>
    <w:rsid w:val="00351FFD"/>
    <w:rsid w:val="003520EC"/>
    <w:rsid w:val="0035482D"/>
    <w:rsid w:val="00354CF6"/>
    <w:rsid w:val="003558B4"/>
    <w:rsid w:val="00365219"/>
    <w:rsid w:val="003708A4"/>
    <w:rsid w:val="00370957"/>
    <w:rsid w:val="003743BA"/>
    <w:rsid w:val="00374797"/>
    <w:rsid w:val="00374CD3"/>
    <w:rsid w:val="00375FAF"/>
    <w:rsid w:val="003760F9"/>
    <w:rsid w:val="00377905"/>
    <w:rsid w:val="00381589"/>
    <w:rsid w:val="00390757"/>
    <w:rsid w:val="00397AF6"/>
    <w:rsid w:val="00397ECA"/>
    <w:rsid w:val="003A0846"/>
    <w:rsid w:val="003A3D19"/>
    <w:rsid w:val="003A5725"/>
    <w:rsid w:val="003A6AF1"/>
    <w:rsid w:val="003B5221"/>
    <w:rsid w:val="003B73EE"/>
    <w:rsid w:val="003C126F"/>
    <w:rsid w:val="003C729E"/>
    <w:rsid w:val="003D00D5"/>
    <w:rsid w:val="003D055D"/>
    <w:rsid w:val="003D2B47"/>
    <w:rsid w:val="003E0798"/>
    <w:rsid w:val="003E75A3"/>
    <w:rsid w:val="003E76D1"/>
    <w:rsid w:val="003E771B"/>
    <w:rsid w:val="003F60EA"/>
    <w:rsid w:val="003F6CBC"/>
    <w:rsid w:val="00403226"/>
    <w:rsid w:val="0041127E"/>
    <w:rsid w:val="004116D1"/>
    <w:rsid w:val="004118A7"/>
    <w:rsid w:val="00414172"/>
    <w:rsid w:val="004158EB"/>
    <w:rsid w:val="00427AA8"/>
    <w:rsid w:val="00434B4D"/>
    <w:rsid w:val="00435DBF"/>
    <w:rsid w:val="00436500"/>
    <w:rsid w:val="0043652C"/>
    <w:rsid w:val="0044256D"/>
    <w:rsid w:val="00443B5F"/>
    <w:rsid w:val="00444952"/>
    <w:rsid w:val="00446022"/>
    <w:rsid w:val="0044667A"/>
    <w:rsid w:val="0045180B"/>
    <w:rsid w:val="00452485"/>
    <w:rsid w:val="0045704B"/>
    <w:rsid w:val="00461898"/>
    <w:rsid w:val="00461C51"/>
    <w:rsid w:val="00465F9D"/>
    <w:rsid w:val="00466B19"/>
    <w:rsid w:val="00473556"/>
    <w:rsid w:val="004735F0"/>
    <w:rsid w:val="004738EF"/>
    <w:rsid w:val="004752BB"/>
    <w:rsid w:val="004759B8"/>
    <w:rsid w:val="00477F3E"/>
    <w:rsid w:val="004845C1"/>
    <w:rsid w:val="00491A3C"/>
    <w:rsid w:val="004943E0"/>
    <w:rsid w:val="00494601"/>
    <w:rsid w:val="004A5293"/>
    <w:rsid w:val="004A750F"/>
    <w:rsid w:val="004B31C4"/>
    <w:rsid w:val="004B7F89"/>
    <w:rsid w:val="004C1E2F"/>
    <w:rsid w:val="004C502D"/>
    <w:rsid w:val="004C694B"/>
    <w:rsid w:val="004C7A3F"/>
    <w:rsid w:val="004D1499"/>
    <w:rsid w:val="004D2DB0"/>
    <w:rsid w:val="004D5D1F"/>
    <w:rsid w:val="004D639E"/>
    <w:rsid w:val="004E1BFA"/>
    <w:rsid w:val="004E5DCD"/>
    <w:rsid w:val="004E6868"/>
    <w:rsid w:val="004E6FD9"/>
    <w:rsid w:val="004F4E50"/>
    <w:rsid w:val="00503C7B"/>
    <w:rsid w:val="00504721"/>
    <w:rsid w:val="005068AA"/>
    <w:rsid w:val="005074E5"/>
    <w:rsid w:val="00510CA9"/>
    <w:rsid w:val="00515BF4"/>
    <w:rsid w:val="00516FE1"/>
    <w:rsid w:val="005173B9"/>
    <w:rsid w:val="00522BEB"/>
    <w:rsid w:val="00524C2B"/>
    <w:rsid w:val="00524FC0"/>
    <w:rsid w:val="0053780E"/>
    <w:rsid w:val="00540EE7"/>
    <w:rsid w:val="0054113D"/>
    <w:rsid w:val="00543DDE"/>
    <w:rsid w:val="0054447D"/>
    <w:rsid w:val="0054451A"/>
    <w:rsid w:val="005511B4"/>
    <w:rsid w:val="005526A5"/>
    <w:rsid w:val="0056021E"/>
    <w:rsid w:val="0056050C"/>
    <w:rsid w:val="00562AD2"/>
    <w:rsid w:val="005678B4"/>
    <w:rsid w:val="0057060A"/>
    <w:rsid w:val="00570D58"/>
    <w:rsid w:val="00571FA4"/>
    <w:rsid w:val="00574EF7"/>
    <w:rsid w:val="00575814"/>
    <w:rsid w:val="00581D7B"/>
    <w:rsid w:val="005829EF"/>
    <w:rsid w:val="00582D15"/>
    <w:rsid w:val="00584657"/>
    <w:rsid w:val="00585889"/>
    <w:rsid w:val="00590ED6"/>
    <w:rsid w:val="00592D1E"/>
    <w:rsid w:val="005A0885"/>
    <w:rsid w:val="005A0CD4"/>
    <w:rsid w:val="005A1199"/>
    <w:rsid w:val="005A3270"/>
    <w:rsid w:val="005A5099"/>
    <w:rsid w:val="005A5278"/>
    <w:rsid w:val="005A6866"/>
    <w:rsid w:val="005A7836"/>
    <w:rsid w:val="005B1C92"/>
    <w:rsid w:val="005B7B7A"/>
    <w:rsid w:val="005C3FCD"/>
    <w:rsid w:val="005D4CD6"/>
    <w:rsid w:val="005D541D"/>
    <w:rsid w:val="005D563E"/>
    <w:rsid w:val="005E2C79"/>
    <w:rsid w:val="005E2EE4"/>
    <w:rsid w:val="005E41ED"/>
    <w:rsid w:val="005E4962"/>
    <w:rsid w:val="005E50B6"/>
    <w:rsid w:val="005E5E2E"/>
    <w:rsid w:val="005E7ABF"/>
    <w:rsid w:val="005F189D"/>
    <w:rsid w:val="005F42E6"/>
    <w:rsid w:val="005F543E"/>
    <w:rsid w:val="005F5CEF"/>
    <w:rsid w:val="006016F2"/>
    <w:rsid w:val="006044C8"/>
    <w:rsid w:val="0060666C"/>
    <w:rsid w:val="00611FEF"/>
    <w:rsid w:val="00614380"/>
    <w:rsid w:val="006166B7"/>
    <w:rsid w:val="006179C0"/>
    <w:rsid w:val="00625558"/>
    <w:rsid w:val="00635505"/>
    <w:rsid w:val="00645068"/>
    <w:rsid w:val="00660526"/>
    <w:rsid w:val="00664FB3"/>
    <w:rsid w:val="00667A20"/>
    <w:rsid w:val="006705FB"/>
    <w:rsid w:val="00677B2E"/>
    <w:rsid w:val="006800AC"/>
    <w:rsid w:val="006842A8"/>
    <w:rsid w:val="006863E6"/>
    <w:rsid w:val="006871EF"/>
    <w:rsid w:val="00687A2C"/>
    <w:rsid w:val="00690694"/>
    <w:rsid w:val="0069339C"/>
    <w:rsid w:val="006A1E61"/>
    <w:rsid w:val="006A655F"/>
    <w:rsid w:val="006B4ECA"/>
    <w:rsid w:val="006B5A66"/>
    <w:rsid w:val="006C2DCF"/>
    <w:rsid w:val="006D0F77"/>
    <w:rsid w:val="006D40CA"/>
    <w:rsid w:val="006D7080"/>
    <w:rsid w:val="006D7B14"/>
    <w:rsid w:val="006D7EC3"/>
    <w:rsid w:val="006E1354"/>
    <w:rsid w:val="006E4807"/>
    <w:rsid w:val="006E6408"/>
    <w:rsid w:val="006E6594"/>
    <w:rsid w:val="006E6A60"/>
    <w:rsid w:val="006F0F69"/>
    <w:rsid w:val="006F7788"/>
    <w:rsid w:val="00702215"/>
    <w:rsid w:val="007026C1"/>
    <w:rsid w:val="007053F5"/>
    <w:rsid w:val="00710750"/>
    <w:rsid w:val="00711158"/>
    <w:rsid w:val="00712366"/>
    <w:rsid w:val="007146BF"/>
    <w:rsid w:val="007162F3"/>
    <w:rsid w:val="007174FB"/>
    <w:rsid w:val="00722019"/>
    <w:rsid w:val="00746BBE"/>
    <w:rsid w:val="00752F54"/>
    <w:rsid w:val="00755CA5"/>
    <w:rsid w:val="00760EDF"/>
    <w:rsid w:val="0076180E"/>
    <w:rsid w:val="00761B15"/>
    <w:rsid w:val="007676CF"/>
    <w:rsid w:val="00771849"/>
    <w:rsid w:val="007728CB"/>
    <w:rsid w:val="00772929"/>
    <w:rsid w:val="007751DE"/>
    <w:rsid w:val="007817EF"/>
    <w:rsid w:val="00787C75"/>
    <w:rsid w:val="007900F5"/>
    <w:rsid w:val="007A14C4"/>
    <w:rsid w:val="007A2516"/>
    <w:rsid w:val="007A3DFD"/>
    <w:rsid w:val="007A534C"/>
    <w:rsid w:val="007A5E97"/>
    <w:rsid w:val="007B29F0"/>
    <w:rsid w:val="007B432F"/>
    <w:rsid w:val="007B468E"/>
    <w:rsid w:val="007B62B9"/>
    <w:rsid w:val="007B68CF"/>
    <w:rsid w:val="007B6AF5"/>
    <w:rsid w:val="007C05BF"/>
    <w:rsid w:val="007C5591"/>
    <w:rsid w:val="007C64BC"/>
    <w:rsid w:val="007C7078"/>
    <w:rsid w:val="007D2F8B"/>
    <w:rsid w:val="007D5B66"/>
    <w:rsid w:val="007D5DB5"/>
    <w:rsid w:val="007D7A5C"/>
    <w:rsid w:val="007E541E"/>
    <w:rsid w:val="007E5B19"/>
    <w:rsid w:val="007F0AD3"/>
    <w:rsid w:val="007F21D1"/>
    <w:rsid w:val="007F3063"/>
    <w:rsid w:val="007F77DE"/>
    <w:rsid w:val="00800D0B"/>
    <w:rsid w:val="00802DE9"/>
    <w:rsid w:val="008252E8"/>
    <w:rsid w:val="00830063"/>
    <w:rsid w:val="00831139"/>
    <w:rsid w:val="008374DA"/>
    <w:rsid w:val="00846466"/>
    <w:rsid w:val="00847166"/>
    <w:rsid w:val="00851038"/>
    <w:rsid w:val="00851BE1"/>
    <w:rsid w:val="00851E64"/>
    <w:rsid w:val="00854385"/>
    <w:rsid w:val="00856BB6"/>
    <w:rsid w:val="008574F0"/>
    <w:rsid w:val="00870BD5"/>
    <w:rsid w:val="00873E82"/>
    <w:rsid w:val="008773C3"/>
    <w:rsid w:val="00884BBA"/>
    <w:rsid w:val="00884CD8"/>
    <w:rsid w:val="00892858"/>
    <w:rsid w:val="00897897"/>
    <w:rsid w:val="008A4CA2"/>
    <w:rsid w:val="008A54D7"/>
    <w:rsid w:val="008A7212"/>
    <w:rsid w:val="008B17C8"/>
    <w:rsid w:val="008B23D6"/>
    <w:rsid w:val="008C0D51"/>
    <w:rsid w:val="008C268C"/>
    <w:rsid w:val="008C6FF6"/>
    <w:rsid w:val="008D2C35"/>
    <w:rsid w:val="008D2C54"/>
    <w:rsid w:val="008D7BF5"/>
    <w:rsid w:val="008E0DF1"/>
    <w:rsid w:val="008E19C7"/>
    <w:rsid w:val="008E26BE"/>
    <w:rsid w:val="008E4CA9"/>
    <w:rsid w:val="008F358F"/>
    <w:rsid w:val="008F73FF"/>
    <w:rsid w:val="008F7680"/>
    <w:rsid w:val="0090097D"/>
    <w:rsid w:val="00900D04"/>
    <w:rsid w:val="0091225B"/>
    <w:rsid w:val="00912789"/>
    <w:rsid w:val="00912FD1"/>
    <w:rsid w:val="00917E35"/>
    <w:rsid w:val="009212E2"/>
    <w:rsid w:val="00926A1F"/>
    <w:rsid w:val="009301F7"/>
    <w:rsid w:val="009308B6"/>
    <w:rsid w:val="00932D77"/>
    <w:rsid w:val="00945225"/>
    <w:rsid w:val="00947A27"/>
    <w:rsid w:val="00950AF9"/>
    <w:rsid w:val="00954AC3"/>
    <w:rsid w:val="00956ADA"/>
    <w:rsid w:val="00956EAA"/>
    <w:rsid w:val="00961077"/>
    <w:rsid w:val="00962F29"/>
    <w:rsid w:val="00967D30"/>
    <w:rsid w:val="009756A0"/>
    <w:rsid w:val="00975BCD"/>
    <w:rsid w:val="009825D7"/>
    <w:rsid w:val="00991AAA"/>
    <w:rsid w:val="009A17F2"/>
    <w:rsid w:val="009A727B"/>
    <w:rsid w:val="009B381B"/>
    <w:rsid w:val="009B3E28"/>
    <w:rsid w:val="009B64BA"/>
    <w:rsid w:val="009C12B7"/>
    <w:rsid w:val="009D2E4D"/>
    <w:rsid w:val="009D374A"/>
    <w:rsid w:val="009D6C2F"/>
    <w:rsid w:val="009D7430"/>
    <w:rsid w:val="009E3E36"/>
    <w:rsid w:val="009E525D"/>
    <w:rsid w:val="009E531E"/>
    <w:rsid w:val="009E730F"/>
    <w:rsid w:val="009E7D23"/>
    <w:rsid w:val="009F30DE"/>
    <w:rsid w:val="009F63AC"/>
    <w:rsid w:val="00A0202A"/>
    <w:rsid w:val="00A039B3"/>
    <w:rsid w:val="00A0708D"/>
    <w:rsid w:val="00A10EBD"/>
    <w:rsid w:val="00A1386E"/>
    <w:rsid w:val="00A15824"/>
    <w:rsid w:val="00A232FD"/>
    <w:rsid w:val="00A24955"/>
    <w:rsid w:val="00A25A0C"/>
    <w:rsid w:val="00A26CE0"/>
    <w:rsid w:val="00A27538"/>
    <w:rsid w:val="00A303E5"/>
    <w:rsid w:val="00A306E4"/>
    <w:rsid w:val="00A32F2F"/>
    <w:rsid w:val="00A35347"/>
    <w:rsid w:val="00A35A83"/>
    <w:rsid w:val="00A412BA"/>
    <w:rsid w:val="00A46F60"/>
    <w:rsid w:val="00A51E94"/>
    <w:rsid w:val="00A535BC"/>
    <w:rsid w:val="00A5746D"/>
    <w:rsid w:val="00A57E1F"/>
    <w:rsid w:val="00A611AC"/>
    <w:rsid w:val="00A61E73"/>
    <w:rsid w:val="00A64174"/>
    <w:rsid w:val="00A647F4"/>
    <w:rsid w:val="00A6682A"/>
    <w:rsid w:val="00A678CA"/>
    <w:rsid w:val="00A701A3"/>
    <w:rsid w:val="00A72870"/>
    <w:rsid w:val="00A7297D"/>
    <w:rsid w:val="00A74687"/>
    <w:rsid w:val="00A77ADB"/>
    <w:rsid w:val="00A8758B"/>
    <w:rsid w:val="00A91C88"/>
    <w:rsid w:val="00A92E9F"/>
    <w:rsid w:val="00A961F3"/>
    <w:rsid w:val="00A96B11"/>
    <w:rsid w:val="00AA04A7"/>
    <w:rsid w:val="00AA7FBC"/>
    <w:rsid w:val="00AB7C63"/>
    <w:rsid w:val="00AC20A8"/>
    <w:rsid w:val="00AD0DD8"/>
    <w:rsid w:val="00AD1BA9"/>
    <w:rsid w:val="00AD7527"/>
    <w:rsid w:val="00AD7AF0"/>
    <w:rsid w:val="00AE4B12"/>
    <w:rsid w:val="00AE556C"/>
    <w:rsid w:val="00AF161E"/>
    <w:rsid w:val="00AF2BFF"/>
    <w:rsid w:val="00AF3218"/>
    <w:rsid w:val="00AF4EEC"/>
    <w:rsid w:val="00AF7DBD"/>
    <w:rsid w:val="00B068C1"/>
    <w:rsid w:val="00B145C4"/>
    <w:rsid w:val="00B25B88"/>
    <w:rsid w:val="00B276FE"/>
    <w:rsid w:val="00B34696"/>
    <w:rsid w:val="00B40F33"/>
    <w:rsid w:val="00B46A5A"/>
    <w:rsid w:val="00B51734"/>
    <w:rsid w:val="00B53602"/>
    <w:rsid w:val="00B618BA"/>
    <w:rsid w:val="00B62408"/>
    <w:rsid w:val="00B67630"/>
    <w:rsid w:val="00B70B2C"/>
    <w:rsid w:val="00B73C4C"/>
    <w:rsid w:val="00B77251"/>
    <w:rsid w:val="00B80A40"/>
    <w:rsid w:val="00B841B9"/>
    <w:rsid w:val="00B85184"/>
    <w:rsid w:val="00B878A0"/>
    <w:rsid w:val="00B94ED6"/>
    <w:rsid w:val="00BA5638"/>
    <w:rsid w:val="00BB3500"/>
    <w:rsid w:val="00BB747B"/>
    <w:rsid w:val="00BB7913"/>
    <w:rsid w:val="00BB7B23"/>
    <w:rsid w:val="00BC3CA3"/>
    <w:rsid w:val="00BC4220"/>
    <w:rsid w:val="00BC4983"/>
    <w:rsid w:val="00BD0DF3"/>
    <w:rsid w:val="00BD113B"/>
    <w:rsid w:val="00BD69A3"/>
    <w:rsid w:val="00BF2B7B"/>
    <w:rsid w:val="00BF3010"/>
    <w:rsid w:val="00BF3D8A"/>
    <w:rsid w:val="00BF6058"/>
    <w:rsid w:val="00C0445A"/>
    <w:rsid w:val="00C05299"/>
    <w:rsid w:val="00C058EB"/>
    <w:rsid w:val="00C1244E"/>
    <w:rsid w:val="00C17467"/>
    <w:rsid w:val="00C23ED1"/>
    <w:rsid w:val="00C369AD"/>
    <w:rsid w:val="00C36B6D"/>
    <w:rsid w:val="00C41664"/>
    <w:rsid w:val="00C44F21"/>
    <w:rsid w:val="00C57FEF"/>
    <w:rsid w:val="00C66FB0"/>
    <w:rsid w:val="00C6792F"/>
    <w:rsid w:val="00C67BDA"/>
    <w:rsid w:val="00C71CBA"/>
    <w:rsid w:val="00C731F5"/>
    <w:rsid w:val="00C7624B"/>
    <w:rsid w:val="00C83FF0"/>
    <w:rsid w:val="00C86996"/>
    <w:rsid w:val="00C869BA"/>
    <w:rsid w:val="00C87E83"/>
    <w:rsid w:val="00C9200C"/>
    <w:rsid w:val="00C923CD"/>
    <w:rsid w:val="00C923E6"/>
    <w:rsid w:val="00C93DF5"/>
    <w:rsid w:val="00C9470E"/>
    <w:rsid w:val="00CA36DE"/>
    <w:rsid w:val="00CA520D"/>
    <w:rsid w:val="00CA5BC9"/>
    <w:rsid w:val="00CB1DB7"/>
    <w:rsid w:val="00CB33C0"/>
    <w:rsid w:val="00CB353F"/>
    <w:rsid w:val="00CB4481"/>
    <w:rsid w:val="00CB72B6"/>
    <w:rsid w:val="00CB7DC5"/>
    <w:rsid w:val="00CC3554"/>
    <w:rsid w:val="00CC4A89"/>
    <w:rsid w:val="00CC4E18"/>
    <w:rsid w:val="00CC5AC8"/>
    <w:rsid w:val="00CD3C01"/>
    <w:rsid w:val="00CD4307"/>
    <w:rsid w:val="00CD4CAE"/>
    <w:rsid w:val="00CF233B"/>
    <w:rsid w:val="00CF2D17"/>
    <w:rsid w:val="00D1097D"/>
    <w:rsid w:val="00D11447"/>
    <w:rsid w:val="00D13ED8"/>
    <w:rsid w:val="00D158C3"/>
    <w:rsid w:val="00D1635C"/>
    <w:rsid w:val="00D21726"/>
    <w:rsid w:val="00D21902"/>
    <w:rsid w:val="00D22AC6"/>
    <w:rsid w:val="00D25053"/>
    <w:rsid w:val="00D278ED"/>
    <w:rsid w:val="00D3014B"/>
    <w:rsid w:val="00D35C4D"/>
    <w:rsid w:val="00D434F9"/>
    <w:rsid w:val="00D45560"/>
    <w:rsid w:val="00D467B8"/>
    <w:rsid w:val="00D46C2B"/>
    <w:rsid w:val="00D50935"/>
    <w:rsid w:val="00D50A40"/>
    <w:rsid w:val="00D61A4B"/>
    <w:rsid w:val="00D623AC"/>
    <w:rsid w:val="00D642AC"/>
    <w:rsid w:val="00D71C37"/>
    <w:rsid w:val="00D76E5D"/>
    <w:rsid w:val="00D82979"/>
    <w:rsid w:val="00D852EB"/>
    <w:rsid w:val="00D86899"/>
    <w:rsid w:val="00D869E9"/>
    <w:rsid w:val="00D904D3"/>
    <w:rsid w:val="00D90DD8"/>
    <w:rsid w:val="00D91FD0"/>
    <w:rsid w:val="00D93A9F"/>
    <w:rsid w:val="00DA0111"/>
    <w:rsid w:val="00DA0595"/>
    <w:rsid w:val="00DA0EF0"/>
    <w:rsid w:val="00DA145A"/>
    <w:rsid w:val="00DA60F8"/>
    <w:rsid w:val="00DB072E"/>
    <w:rsid w:val="00DB26DD"/>
    <w:rsid w:val="00DC3798"/>
    <w:rsid w:val="00DC4337"/>
    <w:rsid w:val="00DD0644"/>
    <w:rsid w:val="00DD6521"/>
    <w:rsid w:val="00DD6B18"/>
    <w:rsid w:val="00DE06EE"/>
    <w:rsid w:val="00DF0793"/>
    <w:rsid w:val="00DF605F"/>
    <w:rsid w:val="00E01904"/>
    <w:rsid w:val="00E14647"/>
    <w:rsid w:val="00E148D5"/>
    <w:rsid w:val="00E15FF7"/>
    <w:rsid w:val="00E20068"/>
    <w:rsid w:val="00E24F38"/>
    <w:rsid w:val="00E272B3"/>
    <w:rsid w:val="00E3464B"/>
    <w:rsid w:val="00E4189A"/>
    <w:rsid w:val="00E43278"/>
    <w:rsid w:val="00E44B7E"/>
    <w:rsid w:val="00E467AD"/>
    <w:rsid w:val="00E46C16"/>
    <w:rsid w:val="00E509AB"/>
    <w:rsid w:val="00E52D01"/>
    <w:rsid w:val="00E54FBF"/>
    <w:rsid w:val="00E5531C"/>
    <w:rsid w:val="00E55A1D"/>
    <w:rsid w:val="00E6002C"/>
    <w:rsid w:val="00E74E2A"/>
    <w:rsid w:val="00E8008A"/>
    <w:rsid w:val="00E82FEC"/>
    <w:rsid w:val="00E87D8B"/>
    <w:rsid w:val="00E9660B"/>
    <w:rsid w:val="00E97CF1"/>
    <w:rsid w:val="00EA0638"/>
    <w:rsid w:val="00EB6A98"/>
    <w:rsid w:val="00EC0644"/>
    <w:rsid w:val="00EC310D"/>
    <w:rsid w:val="00EC4CC8"/>
    <w:rsid w:val="00EC6D73"/>
    <w:rsid w:val="00ED1385"/>
    <w:rsid w:val="00ED1994"/>
    <w:rsid w:val="00ED3736"/>
    <w:rsid w:val="00ED5FC6"/>
    <w:rsid w:val="00ED6409"/>
    <w:rsid w:val="00EE1507"/>
    <w:rsid w:val="00EE5D69"/>
    <w:rsid w:val="00EE7F94"/>
    <w:rsid w:val="00EF3D0C"/>
    <w:rsid w:val="00EF5034"/>
    <w:rsid w:val="00EF5447"/>
    <w:rsid w:val="00EF5AF7"/>
    <w:rsid w:val="00EF77F7"/>
    <w:rsid w:val="00EF7AEC"/>
    <w:rsid w:val="00F00ACD"/>
    <w:rsid w:val="00F13EEC"/>
    <w:rsid w:val="00F16498"/>
    <w:rsid w:val="00F1747B"/>
    <w:rsid w:val="00F237E9"/>
    <w:rsid w:val="00F2736E"/>
    <w:rsid w:val="00F27C0A"/>
    <w:rsid w:val="00F31563"/>
    <w:rsid w:val="00F33CE9"/>
    <w:rsid w:val="00F35DB1"/>
    <w:rsid w:val="00F411C6"/>
    <w:rsid w:val="00F41E6C"/>
    <w:rsid w:val="00F43A8F"/>
    <w:rsid w:val="00F4478F"/>
    <w:rsid w:val="00F56743"/>
    <w:rsid w:val="00F6070F"/>
    <w:rsid w:val="00F61B23"/>
    <w:rsid w:val="00F647DF"/>
    <w:rsid w:val="00F66B0A"/>
    <w:rsid w:val="00F66CE8"/>
    <w:rsid w:val="00F71D8F"/>
    <w:rsid w:val="00F722EB"/>
    <w:rsid w:val="00F75FBF"/>
    <w:rsid w:val="00F77EB8"/>
    <w:rsid w:val="00F80F5F"/>
    <w:rsid w:val="00F93D50"/>
    <w:rsid w:val="00F96E18"/>
    <w:rsid w:val="00FA018B"/>
    <w:rsid w:val="00FA1102"/>
    <w:rsid w:val="00FA2BB0"/>
    <w:rsid w:val="00FA7653"/>
    <w:rsid w:val="00FB0686"/>
    <w:rsid w:val="00FB07EC"/>
    <w:rsid w:val="00FB1679"/>
    <w:rsid w:val="00FB2C4F"/>
    <w:rsid w:val="00FB6457"/>
    <w:rsid w:val="00FB6709"/>
    <w:rsid w:val="00FB67A3"/>
    <w:rsid w:val="00FC0952"/>
    <w:rsid w:val="00FC5C7E"/>
    <w:rsid w:val="00FD034E"/>
    <w:rsid w:val="00FD1CB1"/>
    <w:rsid w:val="00FD2E7E"/>
    <w:rsid w:val="00FE40AE"/>
    <w:rsid w:val="00FE5835"/>
    <w:rsid w:val="00FF3275"/>
    <w:rsid w:val="00FF3CDE"/>
    <w:rsid w:val="011A39B1"/>
    <w:rsid w:val="0141765B"/>
    <w:rsid w:val="01C55BE1"/>
    <w:rsid w:val="01C69FF5"/>
    <w:rsid w:val="02014992"/>
    <w:rsid w:val="02643CC1"/>
    <w:rsid w:val="026696BC"/>
    <w:rsid w:val="02CAEFF1"/>
    <w:rsid w:val="02DE6479"/>
    <w:rsid w:val="032ECF34"/>
    <w:rsid w:val="033B9A26"/>
    <w:rsid w:val="033E00D0"/>
    <w:rsid w:val="03C11649"/>
    <w:rsid w:val="0420F088"/>
    <w:rsid w:val="04A94D32"/>
    <w:rsid w:val="04ECE4BD"/>
    <w:rsid w:val="05353721"/>
    <w:rsid w:val="05986453"/>
    <w:rsid w:val="05B6E5B3"/>
    <w:rsid w:val="05FD5DB6"/>
    <w:rsid w:val="0617EF6D"/>
    <w:rsid w:val="0617FCE4"/>
    <w:rsid w:val="0633BA67"/>
    <w:rsid w:val="067612E3"/>
    <w:rsid w:val="06B21AE2"/>
    <w:rsid w:val="06CF0E8C"/>
    <w:rsid w:val="06DFAFD6"/>
    <w:rsid w:val="072B36EF"/>
    <w:rsid w:val="07644E89"/>
    <w:rsid w:val="07B4695F"/>
    <w:rsid w:val="07BF1ADB"/>
    <w:rsid w:val="07E2AF30"/>
    <w:rsid w:val="07EA59D2"/>
    <w:rsid w:val="081AEE30"/>
    <w:rsid w:val="082E231C"/>
    <w:rsid w:val="08545373"/>
    <w:rsid w:val="085D2771"/>
    <w:rsid w:val="08AD6D2F"/>
    <w:rsid w:val="08BAA720"/>
    <w:rsid w:val="08F34ABB"/>
    <w:rsid w:val="0908BD32"/>
    <w:rsid w:val="098966A0"/>
    <w:rsid w:val="09965D5E"/>
    <w:rsid w:val="0A01B7CC"/>
    <w:rsid w:val="0A2FE845"/>
    <w:rsid w:val="0ACFD1B1"/>
    <w:rsid w:val="0B17C961"/>
    <w:rsid w:val="0B1831CA"/>
    <w:rsid w:val="0B4F4A07"/>
    <w:rsid w:val="0B9EA9A9"/>
    <w:rsid w:val="0BAC4B55"/>
    <w:rsid w:val="0C0C521A"/>
    <w:rsid w:val="0C1A775D"/>
    <w:rsid w:val="0C1CF85E"/>
    <w:rsid w:val="0CA4888C"/>
    <w:rsid w:val="0CC528A7"/>
    <w:rsid w:val="0CDD547F"/>
    <w:rsid w:val="0CF60653"/>
    <w:rsid w:val="0D2735A9"/>
    <w:rsid w:val="0D7DB9BA"/>
    <w:rsid w:val="0DDAB69D"/>
    <w:rsid w:val="0DF2341E"/>
    <w:rsid w:val="0E1B8B20"/>
    <w:rsid w:val="0E5C8216"/>
    <w:rsid w:val="0E6FF923"/>
    <w:rsid w:val="0E861CA8"/>
    <w:rsid w:val="0E9F9DEB"/>
    <w:rsid w:val="0EEA1FE3"/>
    <w:rsid w:val="0F1CB4D4"/>
    <w:rsid w:val="0F494AF4"/>
    <w:rsid w:val="0F4CA15E"/>
    <w:rsid w:val="0FB1C5E3"/>
    <w:rsid w:val="0FFA7DAD"/>
    <w:rsid w:val="1023116F"/>
    <w:rsid w:val="10324162"/>
    <w:rsid w:val="104E2034"/>
    <w:rsid w:val="1065273F"/>
    <w:rsid w:val="106596B8"/>
    <w:rsid w:val="10B3AD12"/>
    <w:rsid w:val="10B3AD12"/>
    <w:rsid w:val="10C42E6C"/>
    <w:rsid w:val="117188E9"/>
    <w:rsid w:val="11CC828C"/>
    <w:rsid w:val="11E1A0DA"/>
    <w:rsid w:val="125E2F5A"/>
    <w:rsid w:val="1273465C"/>
    <w:rsid w:val="12BECE59"/>
    <w:rsid w:val="12FFAC26"/>
    <w:rsid w:val="1398BF56"/>
    <w:rsid w:val="1421CAD7"/>
    <w:rsid w:val="14514F84"/>
    <w:rsid w:val="146C73BD"/>
    <w:rsid w:val="149284FE"/>
    <w:rsid w:val="14AB8221"/>
    <w:rsid w:val="14C5997D"/>
    <w:rsid w:val="152973AA"/>
    <w:rsid w:val="157C2F73"/>
    <w:rsid w:val="15AF3198"/>
    <w:rsid w:val="15C4327D"/>
    <w:rsid w:val="15D007C9"/>
    <w:rsid w:val="15FB5246"/>
    <w:rsid w:val="16641C0E"/>
    <w:rsid w:val="16EB1E20"/>
    <w:rsid w:val="177CE899"/>
    <w:rsid w:val="178D60FD"/>
    <w:rsid w:val="17B4CEC4"/>
    <w:rsid w:val="17D6CFCE"/>
    <w:rsid w:val="180C3EE9"/>
    <w:rsid w:val="182EDF4F"/>
    <w:rsid w:val="183782C2"/>
    <w:rsid w:val="183EF64B"/>
    <w:rsid w:val="1852E9E3"/>
    <w:rsid w:val="185658C4"/>
    <w:rsid w:val="1863DE2D"/>
    <w:rsid w:val="187EE54A"/>
    <w:rsid w:val="18965373"/>
    <w:rsid w:val="189F7864"/>
    <w:rsid w:val="18E05552"/>
    <w:rsid w:val="18E64D44"/>
    <w:rsid w:val="1901B046"/>
    <w:rsid w:val="1911ACC0"/>
    <w:rsid w:val="19424064"/>
    <w:rsid w:val="195E1E44"/>
    <w:rsid w:val="1976B123"/>
    <w:rsid w:val="198F6D08"/>
    <w:rsid w:val="19C245D0"/>
    <w:rsid w:val="19F01B2A"/>
    <w:rsid w:val="19FE8DE3"/>
    <w:rsid w:val="1A014E9E"/>
    <w:rsid w:val="1A2324F6"/>
    <w:rsid w:val="1A259127"/>
    <w:rsid w:val="1A3DF2FF"/>
    <w:rsid w:val="1A56A202"/>
    <w:rsid w:val="1AA2BC69"/>
    <w:rsid w:val="1AC901F2"/>
    <w:rsid w:val="1ADA9639"/>
    <w:rsid w:val="1BB661E2"/>
    <w:rsid w:val="1BDA781C"/>
    <w:rsid w:val="1BEE3EA9"/>
    <w:rsid w:val="1C0EF366"/>
    <w:rsid w:val="1C27BBD0"/>
    <w:rsid w:val="1C441E0A"/>
    <w:rsid w:val="1C55E19D"/>
    <w:rsid w:val="1CABA83D"/>
    <w:rsid w:val="1D1B02A2"/>
    <w:rsid w:val="1D316C7A"/>
    <w:rsid w:val="1D48A69A"/>
    <w:rsid w:val="1D4D47BC"/>
    <w:rsid w:val="1D4ECA4A"/>
    <w:rsid w:val="1D75D06F"/>
    <w:rsid w:val="1D764C00"/>
    <w:rsid w:val="1D99B413"/>
    <w:rsid w:val="1E213FD5"/>
    <w:rsid w:val="1E3D5F60"/>
    <w:rsid w:val="1E8C97C7"/>
    <w:rsid w:val="1EDFE5E6"/>
    <w:rsid w:val="1EE77A52"/>
    <w:rsid w:val="1F04C7C4"/>
    <w:rsid w:val="1F0E2255"/>
    <w:rsid w:val="1F3450F2"/>
    <w:rsid w:val="1F4D6D76"/>
    <w:rsid w:val="1F6A402C"/>
    <w:rsid w:val="1F75C281"/>
    <w:rsid w:val="1F925733"/>
    <w:rsid w:val="1FB6308C"/>
    <w:rsid w:val="1FCF87F9"/>
    <w:rsid w:val="202297EF"/>
    <w:rsid w:val="2025B84F"/>
    <w:rsid w:val="2029E99E"/>
    <w:rsid w:val="20F05132"/>
    <w:rsid w:val="210C531F"/>
    <w:rsid w:val="212F19CA"/>
    <w:rsid w:val="215F7767"/>
    <w:rsid w:val="217449F4"/>
    <w:rsid w:val="218E7D6C"/>
    <w:rsid w:val="2193F108"/>
    <w:rsid w:val="21AF1653"/>
    <w:rsid w:val="21BC8638"/>
    <w:rsid w:val="21DFD77D"/>
    <w:rsid w:val="21FAF95C"/>
    <w:rsid w:val="21FE904E"/>
    <w:rsid w:val="22173C01"/>
    <w:rsid w:val="226753D9"/>
    <w:rsid w:val="228A030C"/>
    <w:rsid w:val="22C8DEF3"/>
    <w:rsid w:val="234CFBAD"/>
    <w:rsid w:val="23CC2EA7"/>
    <w:rsid w:val="23F625B4"/>
    <w:rsid w:val="2444935D"/>
    <w:rsid w:val="2465B9EA"/>
    <w:rsid w:val="2479E22E"/>
    <w:rsid w:val="24A845F2"/>
    <w:rsid w:val="24FC2C0A"/>
    <w:rsid w:val="25917191"/>
    <w:rsid w:val="2599B9BF"/>
    <w:rsid w:val="25E1A2CB"/>
    <w:rsid w:val="262D7EF3"/>
    <w:rsid w:val="263BB5F0"/>
    <w:rsid w:val="263CF304"/>
    <w:rsid w:val="26D7047A"/>
    <w:rsid w:val="26DDDB2F"/>
    <w:rsid w:val="2728A2DD"/>
    <w:rsid w:val="27927AE0"/>
    <w:rsid w:val="27A28109"/>
    <w:rsid w:val="27AE04D9"/>
    <w:rsid w:val="27CAA459"/>
    <w:rsid w:val="27D49DE9"/>
    <w:rsid w:val="27E24950"/>
    <w:rsid w:val="27E4572A"/>
    <w:rsid w:val="280D4C74"/>
    <w:rsid w:val="280F16C6"/>
    <w:rsid w:val="28355F89"/>
    <w:rsid w:val="285D4615"/>
    <w:rsid w:val="28837C3C"/>
    <w:rsid w:val="28B7AF8B"/>
    <w:rsid w:val="28D82DC7"/>
    <w:rsid w:val="29444567"/>
    <w:rsid w:val="2959A374"/>
    <w:rsid w:val="29639BE3"/>
    <w:rsid w:val="297B7278"/>
    <w:rsid w:val="29A34A20"/>
    <w:rsid w:val="29CA8BDC"/>
    <w:rsid w:val="29EEF03C"/>
    <w:rsid w:val="2A307D05"/>
    <w:rsid w:val="2A462203"/>
    <w:rsid w:val="2AB8A575"/>
    <w:rsid w:val="2AF23333"/>
    <w:rsid w:val="2AF35D78"/>
    <w:rsid w:val="2B04E560"/>
    <w:rsid w:val="2B49FAAF"/>
    <w:rsid w:val="2B5EC368"/>
    <w:rsid w:val="2B633E46"/>
    <w:rsid w:val="2B77C881"/>
    <w:rsid w:val="2B87F38E"/>
    <w:rsid w:val="2B955967"/>
    <w:rsid w:val="2BB54BC1"/>
    <w:rsid w:val="2BC90209"/>
    <w:rsid w:val="2BD7FEC6"/>
    <w:rsid w:val="2BDBDC35"/>
    <w:rsid w:val="2C0CEEDF"/>
    <w:rsid w:val="2C0F65E7"/>
    <w:rsid w:val="2D349D3B"/>
    <w:rsid w:val="2D39042C"/>
    <w:rsid w:val="2D67CECC"/>
    <w:rsid w:val="2DBB2661"/>
    <w:rsid w:val="2E381BB7"/>
    <w:rsid w:val="2E7F8159"/>
    <w:rsid w:val="2EADBF3F"/>
    <w:rsid w:val="2ECB27D3"/>
    <w:rsid w:val="2EE90199"/>
    <w:rsid w:val="2EFB860B"/>
    <w:rsid w:val="2F2626DC"/>
    <w:rsid w:val="2F5100F2"/>
    <w:rsid w:val="2F724EAB"/>
    <w:rsid w:val="2FA8CCEA"/>
    <w:rsid w:val="2FC9D042"/>
    <w:rsid w:val="2FE0F23D"/>
    <w:rsid w:val="301A88A9"/>
    <w:rsid w:val="30B5E03C"/>
    <w:rsid w:val="30C1FD59"/>
    <w:rsid w:val="30E04365"/>
    <w:rsid w:val="30E2190D"/>
    <w:rsid w:val="31191C9E"/>
    <w:rsid w:val="311D0FE7"/>
    <w:rsid w:val="315D9BFC"/>
    <w:rsid w:val="31EED0D1"/>
    <w:rsid w:val="3211D0C9"/>
    <w:rsid w:val="3237857E"/>
    <w:rsid w:val="32737F78"/>
    <w:rsid w:val="3281BD25"/>
    <w:rsid w:val="32B11022"/>
    <w:rsid w:val="32B1CC52"/>
    <w:rsid w:val="32B8C16B"/>
    <w:rsid w:val="3348C936"/>
    <w:rsid w:val="336CAF3C"/>
    <w:rsid w:val="3374028D"/>
    <w:rsid w:val="339DCE54"/>
    <w:rsid w:val="33D36CAB"/>
    <w:rsid w:val="34005F01"/>
    <w:rsid w:val="3498143F"/>
    <w:rsid w:val="34BDC454"/>
    <w:rsid w:val="34FC9B01"/>
    <w:rsid w:val="351404C6"/>
    <w:rsid w:val="3516B935"/>
    <w:rsid w:val="355F63FE"/>
    <w:rsid w:val="356AB7B2"/>
    <w:rsid w:val="35BA655E"/>
    <w:rsid w:val="35C3FF7C"/>
    <w:rsid w:val="35D1AE54"/>
    <w:rsid w:val="35E9A1A2"/>
    <w:rsid w:val="35F8B909"/>
    <w:rsid w:val="35F9275A"/>
    <w:rsid w:val="3601E7BA"/>
    <w:rsid w:val="3673CDA9"/>
    <w:rsid w:val="36C1B68F"/>
    <w:rsid w:val="3701E8B6"/>
    <w:rsid w:val="37373A94"/>
    <w:rsid w:val="3759FF1E"/>
    <w:rsid w:val="37BE70A9"/>
    <w:rsid w:val="37DF5DE4"/>
    <w:rsid w:val="3860C514"/>
    <w:rsid w:val="386A95E3"/>
    <w:rsid w:val="3882D568"/>
    <w:rsid w:val="388C765C"/>
    <w:rsid w:val="388C9293"/>
    <w:rsid w:val="3894E67B"/>
    <w:rsid w:val="38DE3466"/>
    <w:rsid w:val="38E02131"/>
    <w:rsid w:val="38E2D1B7"/>
    <w:rsid w:val="38E39B86"/>
    <w:rsid w:val="38ED77D3"/>
    <w:rsid w:val="3919E69B"/>
    <w:rsid w:val="392E60F0"/>
    <w:rsid w:val="39E7F6BD"/>
    <w:rsid w:val="3A1C0225"/>
    <w:rsid w:val="3A22D90B"/>
    <w:rsid w:val="3B3DFDF1"/>
    <w:rsid w:val="3B99253A"/>
    <w:rsid w:val="3BDA23C9"/>
    <w:rsid w:val="3C3A0C57"/>
    <w:rsid w:val="3C6518D1"/>
    <w:rsid w:val="3CBA5D6A"/>
    <w:rsid w:val="3CD73669"/>
    <w:rsid w:val="3D3D7133"/>
    <w:rsid w:val="3D90DD9D"/>
    <w:rsid w:val="3DC4BB0E"/>
    <w:rsid w:val="3DE8DE0A"/>
    <w:rsid w:val="3E28C551"/>
    <w:rsid w:val="3E3476F6"/>
    <w:rsid w:val="3E55EF16"/>
    <w:rsid w:val="3E632AEF"/>
    <w:rsid w:val="3E8B0690"/>
    <w:rsid w:val="3EFD3BC7"/>
    <w:rsid w:val="3F70B746"/>
    <w:rsid w:val="4018C3E4"/>
    <w:rsid w:val="408178F8"/>
    <w:rsid w:val="409ED2A5"/>
    <w:rsid w:val="40A88D23"/>
    <w:rsid w:val="40E1C2F0"/>
    <w:rsid w:val="4103DB31"/>
    <w:rsid w:val="4142F5C7"/>
    <w:rsid w:val="4157D9B2"/>
    <w:rsid w:val="415F6780"/>
    <w:rsid w:val="4170850C"/>
    <w:rsid w:val="419F0D30"/>
    <w:rsid w:val="41B6F3B6"/>
    <w:rsid w:val="41C5B803"/>
    <w:rsid w:val="42438243"/>
    <w:rsid w:val="424E35C0"/>
    <w:rsid w:val="42665A8C"/>
    <w:rsid w:val="426ED309"/>
    <w:rsid w:val="42AC841B"/>
    <w:rsid w:val="42C37621"/>
    <w:rsid w:val="42D58DC5"/>
    <w:rsid w:val="4306B3F0"/>
    <w:rsid w:val="43B11674"/>
    <w:rsid w:val="43E83894"/>
    <w:rsid w:val="440772DD"/>
    <w:rsid w:val="44338B20"/>
    <w:rsid w:val="443ADE5A"/>
    <w:rsid w:val="45116E97"/>
    <w:rsid w:val="45B90003"/>
    <w:rsid w:val="4630FA3D"/>
    <w:rsid w:val="4643BF78"/>
    <w:rsid w:val="469F2264"/>
    <w:rsid w:val="46D2CBBA"/>
    <w:rsid w:val="46DE283D"/>
    <w:rsid w:val="46F9C769"/>
    <w:rsid w:val="47DBB5C3"/>
    <w:rsid w:val="47E8178D"/>
    <w:rsid w:val="47F8A0C8"/>
    <w:rsid w:val="48034391"/>
    <w:rsid w:val="48035845"/>
    <w:rsid w:val="487FB10D"/>
    <w:rsid w:val="48D1BB45"/>
    <w:rsid w:val="494EE17D"/>
    <w:rsid w:val="497ACEA2"/>
    <w:rsid w:val="4A24032B"/>
    <w:rsid w:val="4A3E155A"/>
    <w:rsid w:val="4A85D14E"/>
    <w:rsid w:val="4A9ED85C"/>
    <w:rsid w:val="4B4B46A7"/>
    <w:rsid w:val="4B5DF180"/>
    <w:rsid w:val="4B649455"/>
    <w:rsid w:val="4B6702AC"/>
    <w:rsid w:val="4BC6E63C"/>
    <w:rsid w:val="4BEAFD37"/>
    <w:rsid w:val="4C04F634"/>
    <w:rsid w:val="4C5F77AB"/>
    <w:rsid w:val="4CA89E56"/>
    <w:rsid w:val="4CF58889"/>
    <w:rsid w:val="4D104F03"/>
    <w:rsid w:val="4D3C45EC"/>
    <w:rsid w:val="4D6A4A7F"/>
    <w:rsid w:val="4DA0A302"/>
    <w:rsid w:val="4DF83571"/>
    <w:rsid w:val="4E3D6BC9"/>
    <w:rsid w:val="4E63E30B"/>
    <w:rsid w:val="4E9524AE"/>
    <w:rsid w:val="4EA51F53"/>
    <w:rsid w:val="4F00E2D1"/>
    <w:rsid w:val="4F1FEB82"/>
    <w:rsid w:val="4F2B8511"/>
    <w:rsid w:val="4F307FF3"/>
    <w:rsid w:val="4F36E6D3"/>
    <w:rsid w:val="4F989944"/>
    <w:rsid w:val="4FB647A8"/>
    <w:rsid w:val="4FB803BF"/>
    <w:rsid w:val="4FF0027D"/>
    <w:rsid w:val="4FF76134"/>
    <w:rsid w:val="502B152F"/>
    <w:rsid w:val="506FD449"/>
    <w:rsid w:val="50BE1D61"/>
    <w:rsid w:val="51059952"/>
    <w:rsid w:val="517BED61"/>
    <w:rsid w:val="518E44DD"/>
    <w:rsid w:val="5194F1E7"/>
    <w:rsid w:val="51B2C43E"/>
    <w:rsid w:val="51B4273A"/>
    <w:rsid w:val="51E42323"/>
    <w:rsid w:val="52590172"/>
    <w:rsid w:val="526757E6"/>
    <w:rsid w:val="52866809"/>
    <w:rsid w:val="534208C4"/>
    <w:rsid w:val="541628A0"/>
    <w:rsid w:val="548CA2E7"/>
    <w:rsid w:val="549AB0EE"/>
    <w:rsid w:val="54A2F932"/>
    <w:rsid w:val="55039E99"/>
    <w:rsid w:val="55C2B15A"/>
    <w:rsid w:val="55F1B4ED"/>
    <w:rsid w:val="56187AE2"/>
    <w:rsid w:val="567EAB76"/>
    <w:rsid w:val="56AE45D8"/>
    <w:rsid w:val="56BCA2D3"/>
    <w:rsid w:val="56F2AE2F"/>
    <w:rsid w:val="56FD2997"/>
    <w:rsid w:val="5741D70C"/>
    <w:rsid w:val="576B1865"/>
    <w:rsid w:val="57946BBD"/>
    <w:rsid w:val="57BC975C"/>
    <w:rsid w:val="580DD4CC"/>
    <w:rsid w:val="584AE7EF"/>
    <w:rsid w:val="58AB3D19"/>
    <w:rsid w:val="58AB3D19"/>
    <w:rsid w:val="58F96425"/>
    <w:rsid w:val="59013616"/>
    <w:rsid w:val="593A12B5"/>
    <w:rsid w:val="596BE3EE"/>
    <w:rsid w:val="59AB8CDD"/>
    <w:rsid w:val="59FC56B0"/>
    <w:rsid w:val="5A00C386"/>
    <w:rsid w:val="5A36E53D"/>
    <w:rsid w:val="5A3CF071"/>
    <w:rsid w:val="5A5931F7"/>
    <w:rsid w:val="5A664BD4"/>
    <w:rsid w:val="5A8727D1"/>
    <w:rsid w:val="5A89759D"/>
    <w:rsid w:val="5A93E4AE"/>
    <w:rsid w:val="5AD35BDA"/>
    <w:rsid w:val="5B1D46BD"/>
    <w:rsid w:val="5B933A59"/>
    <w:rsid w:val="5BB128F4"/>
    <w:rsid w:val="5BD448B7"/>
    <w:rsid w:val="5BEA228C"/>
    <w:rsid w:val="5C26B5BB"/>
    <w:rsid w:val="5C55ADAD"/>
    <w:rsid w:val="5C6B90FA"/>
    <w:rsid w:val="5CBF7DB3"/>
    <w:rsid w:val="5CDF46D2"/>
    <w:rsid w:val="5CF292E7"/>
    <w:rsid w:val="5D449F35"/>
    <w:rsid w:val="5DA5382C"/>
    <w:rsid w:val="5DA99B86"/>
    <w:rsid w:val="5DEC1142"/>
    <w:rsid w:val="5DF0DF24"/>
    <w:rsid w:val="5DFE686B"/>
    <w:rsid w:val="5E10DD35"/>
    <w:rsid w:val="5EA9A64E"/>
    <w:rsid w:val="5EBAF9F4"/>
    <w:rsid w:val="5EBECD46"/>
    <w:rsid w:val="5EF97EE4"/>
    <w:rsid w:val="5F01C26D"/>
    <w:rsid w:val="5F31F984"/>
    <w:rsid w:val="5F6E48EB"/>
    <w:rsid w:val="5F7D9A7F"/>
    <w:rsid w:val="5FB8B17A"/>
    <w:rsid w:val="60434116"/>
    <w:rsid w:val="60C1F65A"/>
    <w:rsid w:val="60DAED6F"/>
    <w:rsid w:val="60DDA63A"/>
    <w:rsid w:val="6107FD2C"/>
    <w:rsid w:val="6158EB2D"/>
    <w:rsid w:val="624B384E"/>
    <w:rsid w:val="624B384E"/>
    <w:rsid w:val="62660519"/>
    <w:rsid w:val="62ACBBB2"/>
    <w:rsid w:val="62D0F0D8"/>
    <w:rsid w:val="62DE5FE7"/>
    <w:rsid w:val="62F3F001"/>
    <w:rsid w:val="630B7309"/>
    <w:rsid w:val="632460D4"/>
    <w:rsid w:val="63318EE4"/>
    <w:rsid w:val="634E46B8"/>
    <w:rsid w:val="636DC561"/>
    <w:rsid w:val="638F61B7"/>
    <w:rsid w:val="63BF786D"/>
    <w:rsid w:val="6401B305"/>
    <w:rsid w:val="642383B0"/>
    <w:rsid w:val="64353F8B"/>
    <w:rsid w:val="649C51B8"/>
    <w:rsid w:val="6516439B"/>
    <w:rsid w:val="651FB084"/>
    <w:rsid w:val="65D7CE7D"/>
    <w:rsid w:val="662E036A"/>
    <w:rsid w:val="668753B1"/>
    <w:rsid w:val="66879A78"/>
    <w:rsid w:val="669D2B90"/>
    <w:rsid w:val="66CDEC64"/>
    <w:rsid w:val="66D6439D"/>
    <w:rsid w:val="67099C77"/>
    <w:rsid w:val="6718AA11"/>
    <w:rsid w:val="67273603"/>
    <w:rsid w:val="67452394"/>
    <w:rsid w:val="674CFE5F"/>
    <w:rsid w:val="67F7F208"/>
    <w:rsid w:val="682CEAB5"/>
    <w:rsid w:val="685AC35F"/>
    <w:rsid w:val="68B1C628"/>
    <w:rsid w:val="68BF8039"/>
    <w:rsid w:val="68CAB001"/>
    <w:rsid w:val="68F79F2B"/>
    <w:rsid w:val="69544EB1"/>
    <w:rsid w:val="6966FA75"/>
    <w:rsid w:val="6969AD92"/>
    <w:rsid w:val="6A44052F"/>
    <w:rsid w:val="6ADE3275"/>
    <w:rsid w:val="6B23D325"/>
    <w:rsid w:val="6B2CF56E"/>
    <w:rsid w:val="6B44B403"/>
    <w:rsid w:val="6B7B3A32"/>
    <w:rsid w:val="6BC132DE"/>
    <w:rsid w:val="6C700B0A"/>
    <w:rsid w:val="6C9244AC"/>
    <w:rsid w:val="6CE9F2D9"/>
    <w:rsid w:val="6D06107F"/>
    <w:rsid w:val="6D1FED5B"/>
    <w:rsid w:val="6D625B70"/>
    <w:rsid w:val="6D687107"/>
    <w:rsid w:val="6D831750"/>
    <w:rsid w:val="6DD50E47"/>
    <w:rsid w:val="6E6334EE"/>
    <w:rsid w:val="6E928935"/>
    <w:rsid w:val="6EF1E36E"/>
    <w:rsid w:val="6EFF0325"/>
    <w:rsid w:val="6F097B02"/>
    <w:rsid w:val="6F26F504"/>
    <w:rsid w:val="6F3A5EF8"/>
    <w:rsid w:val="6F519156"/>
    <w:rsid w:val="6F51D0E1"/>
    <w:rsid w:val="6F629421"/>
    <w:rsid w:val="6F8E348D"/>
    <w:rsid w:val="6F921111"/>
    <w:rsid w:val="6FDF820E"/>
    <w:rsid w:val="6FEFC65F"/>
    <w:rsid w:val="6FF8A011"/>
    <w:rsid w:val="70B0062D"/>
    <w:rsid w:val="70B792EF"/>
    <w:rsid w:val="70E9FA44"/>
    <w:rsid w:val="710B40C4"/>
    <w:rsid w:val="7171A60E"/>
    <w:rsid w:val="718DB7D9"/>
    <w:rsid w:val="71DE5F5C"/>
    <w:rsid w:val="71F944DB"/>
    <w:rsid w:val="721F35AF"/>
    <w:rsid w:val="722AF88F"/>
    <w:rsid w:val="7237CBF3"/>
    <w:rsid w:val="72AD7369"/>
    <w:rsid w:val="72D6A4B3"/>
    <w:rsid w:val="72D8BC6F"/>
    <w:rsid w:val="730FC8C7"/>
    <w:rsid w:val="732E549E"/>
    <w:rsid w:val="738459FB"/>
    <w:rsid w:val="739C0831"/>
    <w:rsid w:val="739C0874"/>
    <w:rsid w:val="744C5852"/>
    <w:rsid w:val="74ADBDDD"/>
    <w:rsid w:val="74E1A4FD"/>
    <w:rsid w:val="74F2C97F"/>
    <w:rsid w:val="75200CB4"/>
    <w:rsid w:val="752B7207"/>
    <w:rsid w:val="75441833"/>
    <w:rsid w:val="75A65169"/>
    <w:rsid w:val="75B52CEA"/>
    <w:rsid w:val="75B8BFEC"/>
    <w:rsid w:val="75F549E7"/>
    <w:rsid w:val="7634DBAE"/>
    <w:rsid w:val="764ED487"/>
    <w:rsid w:val="76A4470E"/>
    <w:rsid w:val="76AFE12D"/>
    <w:rsid w:val="76E2F0AB"/>
    <w:rsid w:val="77041612"/>
    <w:rsid w:val="778DE348"/>
    <w:rsid w:val="779B691F"/>
    <w:rsid w:val="77A54395"/>
    <w:rsid w:val="78331765"/>
    <w:rsid w:val="787EEF8F"/>
    <w:rsid w:val="788B9DBD"/>
    <w:rsid w:val="78A4788E"/>
    <w:rsid w:val="79931FE7"/>
    <w:rsid w:val="79B2AF80"/>
    <w:rsid w:val="79DE0773"/>
    <w:rsid w:val="7A30193B"/>
    <w:rsid w:val="7A81E2B7"/>
    <w:rsid w:val="7A81E8F3"/>
    <w:rsid w:val="7A89A33B"/>
    <w:rsid w:val="7AC3D83F"/>
    <w:rsid w:val="7AC60F73"/>
    <w:rsid w:val="7AD993D2"/>
    <w:rsid w:val="7B0F5977"/>
    <w:rsid w:val="7B112A5F"/>
    <w:rsid w:val="7B4DE38A"/>
    <w:rsid w:val="7B6CB379"/>
    <w:rsid w:val="7B8F9434"/>
    <w:rsid w:val="7BDFAF20"/>
    <w:rsid w:val="7BFA6D49"/>
    <w:rsid w:val="7BFD16C9"/>
    <w:rsid w:val="7C078013"/>
    <w:rsid w:val="7CB35FD9"/>
    <w:rsid w:val="7CD403AB"/>
    <w:rsid w:val="7DE809EC"/>
    <w:rsid w:val="7E26606C"/>
    <w:rsid w:val="7E26606C"/>
    <w:rsid w:val="7E696647"/>
    <w:rsid w:val="7E6ED669"/>
    <w:rsid w:val="7E993BF9"/>
    <w:rsid w:val="7EB88F27"/>
    <w:rsid w:val="7EDD01D6"/>
    <w:rsid w:val="7F21DB9D"/>
    <w:rsid w:val="7F34EBE6"/>
    <w:rsid w:val="7F34EBE6"/>
    <w:rsid w:val="7F5A4BAB"/>
    <w:rsid w:val="7F8311A9"/>
    <w:rsid w:val="7FAAF9FD"/>
    <w:rsid w:val="7FD93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6B169398-FA2A-4CF4-9262-9177EF62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2513E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2513E9"/>
  </w:style>
  <w:style w:type="character" w:styleId="eop" w:customStyle="1">
    <w:name w:val="eop"/>
    <w:basedOn w:val="DefaultParagraphFont"/>
    <w:rsid w:val="0025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8710">
      <w:bodyDiv w:val="1"/>
      <w:marLeft w:val="0"/>
      <w:marRight w:val="0"/>
      <w:marTop w:val="0"/>
      <w:marBottom w:val="0"/>
      <w:divBdr>
        <w:top w:val="none" w:sz="0" w:space="0" w:color="auto"/>
        <w:left w:val="none" w:sz="0" w:space="0" w:color="auto"/>
        <w:bottom w:val="none" w:sz="0" w:space="0" w:color="auto"/>
        <w:right w:val="none" w:sz="0" w:space="0" w:color="auto"/>
      </w:divBdr>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450982157">
      <w:bodyDiv w:val="1"/>
      <w:marLeft w:val="0"/>
      <w:marRight w:val="0"/>
      <w:marTop w:val="0"/>
      <w:marBottom w:val="0"/>
      <w:divBdr>
        <w:top w:val="none" w:sz="0" w:space="0" w:color="auto"/>
        <w:left w:val="none" w:sz="0" w:space="0" w:color="auto"/>
        <w:bottom w:val="none" w:sz="0" w:space="0" w:color="auto"/>
        <w:right w:val="none" w:sz="0" w:space="0" w:color="auto"/>
      </w:divBdr>
      <w:divsChild>
        <w:div w:id="346098045">
          <w:marLeft w:val="720"/>
          <w:marRight w:val="0"/>
          <w:marTop w:val="0"/>
          <w:marBottom w:val="0"/>
          <w:divBdr>
            <w:top w:val="none" w:sz="0" w:space="0" w:color="auto"/>
            <w:left w:val="none" w:sz="0" w:space="0" w:color="auto"/>
            <w:bottom w:val="none" w:sz="0" w:space="0" w:color="auto"/>
            <w:right w:val="none" w:sz="0" w:space="0" w:color="auto"/>
          </w:divBdr>
        </w:div>
        <w:div w:id="363485037">
          <w:marLeft w:val="720"/>
          <w:marRight w:val="0"/>
          <w:marTop w:val="0"/>
          <w:marBottom w:val="0"/>
          <w:divBdr>
            <w:top w:val="none" w:sz="0" w:space="0" w:color="auto"/>
            <w:left w:val="none" w:sz="0" w:space="0" w:color="auto"/>
            <w:bottom w:val="none" w:sz="0" w:space="0" w:color="auto"/>
            <w:right w:val="none" w:sz="0" w:space="0" w:color="auto"/>
          </w:divBdr>
        </w:div>
        <w:div w:id="527643633">
          <w:marLeft w:val="720"/>
          <w:marRight w:val="0"/>
          <w:marTop w:val="0"/>
          <w:marBottom w:val="0"/>
          <w:divBdr>
            <w:top w:val="none" w:sz="0" w:space="0" w:color="auto"/>
            <w:left w:val="none" w:sz="0" w:space="0" w:color="auto"/>
            <w:bottom w:val="none" w:sz="0" w:space="0" w:color="auto"/>
            <w:right w:val="none" w:sz="0" w:space="0" w:color="auto"/>
          </w:divBdr>
        </w:div>
        <w:div w:id="552622959">
          <w:marLeft w:val="720"/>
          <w:marRight w:val="0"/>
          <w:marTop w:val="0"/>
          <w:marBottom w:val="0"/>
          <w:divBdr>
            <w:top w:val="none" w:sz="0" w:space="0" w:color="auto"/>
            <w:left w:val="none" w:sz="0" w:space="0" w:color="auto"/>
            <w:bottom w:val="none" w:sz="0" w:space="0" w:color="auto"/>
            <w:right w:val="none" w:sz="0" w:space="0" w:color="auto"/>
          </w:divBdr>
        </w:div>
        <w:div w:id="1109393934">
          <w:marLeft w:val="720"/>
          <w:marRight w:val="0"/>
          <w:marTop w:val="0"/>
          <w:marBottom w:val="0"/>
          <w:divBdr>
            <w:top w:val="none" w:sz="0" w:space="0" w:color="auto"/>
            <w:left w:val="none" w:sz="0" w:space="0" w:color="auto"/>
            <w:bottom w:val="none" w:sz="0" w:space="0" w:color="auto"/>
            <w:right w:val="none" w:sz="0" w:space="0" w:color="auto"/>
          </w:divBdr>
        </w:div>
        <w:div w:id="1676766117">
          <w:marLeft w:val="720"/>
          <w:marRight w:val="0"/>
          <w:marTop w:val="0"/>
          <w:marBottom w:val="0"/>
          <w:divBdr>
            <w:top w:val="none" w:sz="0" w:space="0" w:color="auto"/>
            <w:left w:val="none" w:sz="0" w:space="0" w:color="auto"/>
            <w:bottom w:val="none" w:sz="0" w:space="0" w:color="auto"/>
            <w:right w:val="none" w:sz="0" w:space="0" w:color="auto"/>
          </w:divBdr>
        </w:div>
        <w:div w:id="1722709899">
          <w:marLeft w:val="720"/>
          <w:marRight w:val="0"/>
          <w:marTop w:val="0"/>
          <w:marBottom w:val="0"/>
          <w:divBdr>
            <w:top w:val="none" w:sz="0" w:space="0" w:color="auto"/>
            <w:left w:val="none" w:sz="0" w:space="0" w:color="auto"/>
            <w:bottom w:val="none" w:sz="0" w:space="0" w:color="auto"/>
            <w:right w:val="none" w:sz="0" w:space="0" w:color="auto"/>
          </w:divBdr>
        </w:div>
        <w:div w:id="1746488605">
          <w:marLeft w:val="720"/>
          <w:marRight w:val="0"/>
          <w:marTop w:val="0"/>
          <w:marBottom w:val="0"/>
          <w:divBdr>
            <w:top w:val="none" w:sz="0" w:space="0" w:color="auto"/>
            <w:left w:val="none" w:sz="0" w:space="0" w:color="auto"/>
            <w:bottom w:val="none" w:sz="0" w:space="0" w:color="auto"/>
            <w:right w:val="none" w:sz="0" w:space="0" w:color="auto"/>
          </w:divBdr>
        </w:div>
        <w:div w:id="2088263731">
          <w:marLeft w:val="720"/>
          <w:marRight w:val="0"/>
          <w:marTop w:val="0"/>
          <w:marBottom w:val="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92876630">
      <w:bodyDiv w:val="1"/>
      <w:marLeft w:val="0"/>
      <w:marRight w:val="0"/>
      <w:marTop w:val="0"/>
      <w:marBottom w:val="0"/>
      <w:divBdr>
        <w:top w:val="none" w:sz="0" w:space="0" w:color="auto"/>
        <w:left w:val="none" w:sz="0" w:space="0" w:color="auto"/>
        <w:bottom w:val="none" w:sz="0" w:space="0" w:color="auto"/>
        <w:right w:val="none" w:sz="0" w:space="0" w:color="auto"/>
      </w:divBdr>
    </w:div>
    <w:div w:id="1048803341">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28882103">
      <w:bodyDiv w:val="1"/>
      <w:marLeft w:val="0"/>
      <w:marRight w:val="0"/>
      <w:marTop w:val="0"/>
      <w:marBottom w:val="0"/>
      <w:divBdr>
        <w:top w:val="none" w:sz="0" w:space="0" w:color="auto"/>
        <w:left w:val="none" w:sz="0" w:space="0" w:color="auto"/>
        <w:bottom w:val="none" w:sz="0" w:space="0" w:color="auto"/>
        <w:right w:val="none" w:sz="0" w:space="0" w:color="auto"/>
      </w:divBdr>
      <w:divsChild>
        <w:div w:id="733746095">
          <w:marLeft w:val="720"/>
          <w:marRight w:val="0"/>
          <w:marTop w:val="0"/>
          <w:marBottom w:val="0"/>
          <w:divBdr>
            <w:top w:val="none" w:sz="0" w:space="0" w:color="auto"/>
            <w:left w:val="none" w:sz="0" w:space="0" w:color="auto"/>
            <w:bottom w:val="none" w:sz="0" w:space="0" w:color="auto"/>
            <w:right w:val="none" w:sz="0" w:space="0" w:color="auto"/>
          </w:divBdr>
        </w:div>
        <w:div w:id="753670989">
          <w:marLeft w:val="720"/>
          <w:marRight w:val="0"/>
          <w:marTop w:val="0"/>
          <w:marBottom w:val="0"/>
          <w:divBdr>
            <w:top w:val="none" w:sz="0" w:space="0" w:color="auto"/>
            <w:left w:val="none" w:sz="0" w:space="0" w:color="auto"/>
            <w:bottom w:val="none" w:sz="0" w:space="0" w:color="auto"/>
            <w:right w:val="none" w:sz="0" w:space="0" w:color="auto"/>
          </w:divBdr>
        </w:div>
        <w:div w:id="1700282558">
          <w:marLeft w:val="720"/>
          <w:marRight w:val="0"/>
          <w:marTop w:val="0"/>
          <w:marBottom w:val="0"/>
          <w:divBdr>
            <w:top w:val="none" w:sz="0" w:space="0" w:color="auto"/>
            <w:left w:val="none" w:sz="0" w:space="0" w:color="auto"/>
            <w:bottom w:val="none" w:sz="0" w:space="0" w:color="auto"/>
            <w:right w:val="none" w:sz="0" w:space="0" w:color="auto"/>
          </w:divBdr>
        </w:div>
        <w:div w:id="1820539817">
          <w:marLeft w:val="1440"/>
          <w:marRight w:val="0"/>
          <w:marTop w:val="0"/>
          <w:marBottom w:val="0"/>
          <w:divBdr>
            <w:top w:val="none" w:sz="0" w:space="0" w:color="auto"/>
            <w:left w:val="none" w:sz="0" w:space="0" w:color="auto"/>
            <w:bottom w:val="none" w:sz="0" w:space="0" w:color="auto"/>
            <w:right w:val="none" w:sz="0" w:space="0" w:color="auto"/>
          </w:divBdr>
        </w:div>
      </w:divsChild>
    </w:div>
    <w:div w:id="1462462473">
      <w:bodyDiv w:val="1"/>
      <w:marLeft w:val="0"/>
      <w:marRight w:val="0"/>
      <w:marTop w:val="0"/>
      <w:marBottom w:val="0"/>
      <w:divBdr>
        <w:top w:val="none" w:sz="0" w:space="0" w:color="auto"/>
        <w:left w:val="none" w:sz="0" w:space="0" w:color="auto"/>
        <w:bottom w:val="none" w:sz="0" w:space="0" w:color="auto"/>
        <w:right w:val="none" w:sz="0" w:space="0" w:color="auto"/>
      </w:divBdr>
    </w:div>
    <w:div w:id="1580629923">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84642302">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226094">
      <w:bodyDiv w:val="1"/>
      <w:marLeft w:val="0"/>
      <w:marRight w:val="0"/>
      <w:marTop w:val="0"/>
      <w:marBottom w:val="0"/>
      <w:divBdr>
        <w:top w:val="none" w:sz="0" w:space="0" w:color="auto"/>
        <w:left w:val="none" w:sz="0" w:space="0" w:color="auto"/>
        <w:bottom w:val="none" w:sz="0" w:space="0" w:color="auto"/>
        <w:right w:val="none" w:sz="0" w:space="0" w:color="auto"/>
      </w:divBdr>
    </w:div>
    <w:div w:id="1963609769">
      <w:bodyDiv w:val="1"/>
      <w:marLeft w:val="0"/>
      <w:marRight w:val="0"/>
      <w:marTop w:val="0"/>
      <w:marBottom w:val="0"/>
      <w:divBdr>
        <w:top w:val="none" w:sz="0" w:space="0" w:color="auto"/>
        <w:left w:val="none" w:sz="0" w:space="0" w:color="auto"/>
        <w:bottom w:val="none" w:sz="0" w:space="0" w:color="auto"/>
        <w:right w:val="none" w:sz="0" w:space="0" w:color="auto"/>
      </w:divBdr>
      <w:divsChild>
        <w:div w:id="187303747">
          <w:marLeft w:val="605"/>
          <w:marRight w:val="0"/>
          <w:marTop w:val="0"/>
          <w:marBottom w:val="0"/>
          <w:divBdr>
            <w:top w:val="none" w:sz="0" w:space="0" w:color="auto"/>
            <w:left w:val="none" w:sz="0" w:space="0" w:color="auto"/>
            <w:bottom w:val="none" w:sz="0" w:space="0" w:color="auto"/>
            <w:right w:val="none" w:sz="0" w:space="0" w:color="auto"/>
          </w:divBdr>
        </w:div>
        <w:div w:id="196625691">
          <w:marLeft w:val="605"/>
          <w:marRight w:val="0"/>
          <w:marTop w:val="0"/>
          <w:marBottom w:val="0"/>
          <w:divBdr>
            <w:top w:val="none" w:sz="0" w:space="0" w:color="auto"/>
            <w:left w:val="none" w:sz="0" w:space="0" w:color="auto"/>
            <w:bottom w:val="none" w:sz="0" w:space="0" w:color="auto"/>
            <w:right w:val="none" w:sz="0" w:space="0" w:color="auto"/>
          </w:divBdr>
        </w:div>
        <w:div w:id="885528123">
          <w:marLeft w:val="605"/>
          <w:marRight w:val="0"/>
          <w:marTop w:val="0"/>
          <w:marBottom w:val="0"/>
          <w:divBdr>
            <w:top w:val="none" w:sz="0" w:space="0" w:color="auto"/>
            <w:left w:val="none" w:sz="0" w:space="0" w:color="auto"/>
            <w:bottom w:val="none" w:sz="0" w:space="0" w:color="auto"/>
            <w:right w:val="none" w:sz="0" w:space="0" w:color="auto"/>
          </w:divBdr>
        </w:div>
        <w:div w:id="978387535">
          <w:marLeft w:val="605"/>
          <w:marRight w:val="0"/>
          <w:marTop w:val="0"/>
          <w:marBottom w:val="0"/>
          <w:divBdr>
            <w:top w:val="none" w:sz="0" w:space="0" w:color="auto"/>
            <w:left w:val="none" w:sz="0" w:space="0" w:color="auto"/>
            <w:bottom w:val="none" w:sz="0" w:space="0" w:color="auto"/>
            <w:right w:val="none" w:sz="0" w:space="0" w:color="auto"/>
          </w:divBdr>
        </w:div>
        <w:div w:id="1661275473">
          <w:marLeft w:val="605"/>
          <w:marRight w:val="0"/>
          <w:marTop w:val="0"/>
          <w:marBottom w:val="0"/>
          <w:divBdr>
            <w:top w:val="none" w:sz="0" w:space="0" w:color="auto"/>
            <w:left w:val="none" w:sz="0" w:space="0" w:color="auto"/>
            <w:bottom w:val="none" w:sz="0" w:space="0" w:color="auto"/>
            <w:right w:val="none" w:sz="0" w:space="0" w:color="auto"/>
          </w:divBdr>
        </w:div>
        <w:div w:id="1993485050">
          <w:marLeft w:val="60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41.png" Id="rId50" /><Relationship Type="http://schemas.openxmlformats.org/officeDocument/2006/relationships/theme" Target="theme/theme1.xml" Id="rId55" /><Relationship Type="http://schemas.openxmlformats.org/officeDocument/2006/relationships/webSettings" Target="webSettings.xml" Id="rId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32.png" Id="rId41"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footer" Target="footer1.xml" Id="rId53" /><Relationship Type="http://schemas.openxmlformats.org/officeDocument/2006/relationships/styles" Target="styles.xml" Id="rId5"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header" Target="header1.xml" Id="rId5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image" Target="media/image39.png" Id="rId48" /><Relationship Type="http://schemas.microsoft.com/office/2020/10/relationships/intelligence" Target="intelligence2.xml" Id="rId56"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7.png" Id="rId306820199" /><Relationship Type="http://schemas.openxmlformats.org/officeDocument/2006/relationships/image" Target="/media/image38.png" Id="rId2035826957" /><Relationship Type="http://schemas.openxmlformats.org/officeDocument/2006/relationships/image" Target="/media/image39.png" Id="rId4210592" /><Relationship Type="http://schemas.openxmlformats.org/officeDocument/2006/relationships/image" Target="/media/image3a.png" Id="rId1999811599" /><Relationship Type="http://schemas.openxmlformats.org/officeDocument/2006/relationships/image" Target="/media/image3b.png" Id="rId762699277" /><Relationship Type="http://schemas.openxmlformats.org/officeDocument/2006/relationships/image" Target="/media/image3c.png" Id="rId1156865942" /><Relationship Type="http://schemas.openxmlformats.org/officeDocument/2006/relationships/hyperlink" Target="https://www.ncae.org/strategic-plan" TargetMode="External" Id="Re4bcfbbcaea24232" /><Relationship Type="http://schemas.openxmlformats.org/officeDocument/2006/relationships/hyperlink" Target="https://wecantwait.info/" TargetMode="External" Id="R3aff29190e24403b" /><Relationship Type="http://schemas.openxmlformats.org/officeDocument/2006/relationships/hyperlink" Target="https://inthesetimes.com/article/minneapolis-stpaul-minnesota-unions-labor-strike" TargetMode="External" Id="Rba90191224854f14" /><Relationship Type="http://schemas.openxmlformats.org/officeDocument/2006/relationships/hyperlink" Target="https://grassrootspowerproject.org/tool/understanding-crisis/" TargetMode="External" Id="Rbd87ca8e5071434e" /><Relationship Type="http://schemas.openxmlformats.org/officeDocument/2006/relationships/hyperlink" Target="https://www.youtube.com/watch?v=Wh-xdZzyjVI" TargetMode="External" Id="Ra41a9a33712b420d" /><Relationship Type="http://schemas.openxmlformats.org/officeDocument/2006/relationships/hyperlink" Target="https://neahq-my.sharepoint.com/:v:/g/personal/eholmes_nea_org/EUHCfSiaG9BPjU9QjIm1UVYBIC-6KDP_MAAyHvBSpd6qfg?e=RZr8Za" TargetMode="External" Id="Re367728b9956417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834F660-D57B-4C12-B99D-1216917FA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Kail, Amanda [NEA-FO]</cp:lastModifiedBy>
  <cp:revision>326</cp:revision>
  <cp:lastPrinted>2017-06-05T15:26:00Z</cp:lastPrinted>
  <dcterms:created xsi:type="dcterms:W3CDTF">2026-06-09T22:54:00Z</dcterms:created>
  <dcterms:modified xsi:type="dcterms:W3CDTF">2026-06-30T16:53:39Z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