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36839" w14:textId="77777777" w:rsidR="000D49D5" w:rsidRDefault="000D49D5" w:rsidP="000D49D5">
      <w:r>
        <w:t>Hedy – Zac Mannix</w:t>
      </w:r>
    </w:p>
    <w:p w14:paraId="0CC2376A" w14:textId="77777777" w:rsidR="000D49D5" w:rsidRDefault="000D49D5" w:rsidP="000D49D5">
      <w:r>
        <w:t>Beth – Camille Grant</w:t>
      </w:r>
    </w:p>
    <w:p w14:paraId="11D495C8" w14:textId="77777777" w:rsidR="000D49D5" w:rsidRDefault="000D49D5" w:rsidP="000D49D5">
      <w:r>
        <w:t>Vanessa – Rob Gardner</w:t>
      </w:r>
    </w:p>
    <w:p w14:paraId="2382DCF2" w14:textId="77777777" w:rsidR="000D49D5" w:rsidRDefault="000D49D5" w:rsidP="000D49D5">
      <w:r>
        <w:t>Taraja – Tad Colbeck</w:t>
      </w:r>
    </w:p>
    <w:p w14:paraId="6E62E7BC" w14:textId="77777777" w:rsidR="000D49D5" w:rsidRDefault="000D49D5" w:rsidP="000D49D5">
      <w:r>
        <w:t>Melisa – Justic Katz</w:t>
      </w:r>
    </w:p>
    <w:p w14:paraId="6360FD7F" w14:textId="77777777" w:rsidR="000D49D5" w:rsidRDefault="000D49D5" w:rsidP="000D49D5">
      <w:r>
        <w:t xml:space="preserve">Pete – Suzy Card </w:t>
      </w:r>
    </w:p>
    <w:p w14:paraId="62814A83" w14:textId="7C2DD949" w:rsidR="000D49D5" w:rsidRDefault="000D49D5" w:rsidP="000D49D5">
      <w:r>
        <w:t>Amanda - Kyle</w:t>
      </w:r>
    </w:p>
    <w:p w14:paraId="1AE9E80D" w14:textId="77777777" w:rsidR="000D49D5" w:rsidRDefault="000D49D5" w:rsidP="000D49D5">
      <w:r>
        <w:t>Karla – Kelvin</w:t>
      </w:r>
    </w:p>
    <w:p w14:paraId="1A77F851" w14:textId="77777777" w:rsidR="000D49D5" w:rsidRDefault="000D49D5" w:rsidP="000D49D5">
      <w:r>
        <w:t xml:space="preserve">Kricket – Bob </w:t>
      </w:r>
    </w:p>
    <w:p w14:paraId="3D2B6482" w14:textId="68E374CF" w:rsidR="000D49D5" w:rsidRDefault="000D49D5" w:rsidP="000D49D5">
      <w:r>
        <w:t>Ellen – Tom</w:t>
      </w:r>
    </w:p>
    <w:p w14:paraId="7D03DFFC" w14:textId="23B8EC68" w:rsidR="000D49D5" w:rsidRDefault="000D49D5" w:rsidP="000D49D5">
      <w:r>
        <w:t>Gladys</w:t>
      </w:r>
    </w:p>
    <w:p w14:paraId="51F614BA" w14:textId="4C342D11" w:rsidR="000D49D5" w:rsidRDefault="000D49D5" w:rsidP="000D49D5">
      <w:r>
        <w:t>Mark</w:t>
      </w:r>
    </w:p>
    <w:p w14:paraId="077DFABE" w14:textId="77777777" w:rsidR="000D49D5" w:rsidRDefault="000D49D5" w:rsidP="000D49D5"/>
    <w:p w14:paraId="07091129" w14:textId="77777777" w:rsidR="000D49D5" w:rsidRDefault="000D49D5" w:rsidP="000D49D5">
      <w:r>
        <w:t>11 Campaign Lab Teams</w:t>
      </w:r>
    </w:p>
    <w:p w14:paraId="01E405F9" w14:textId="77777777" w:rsidR="000D49D5" w:rsidRDefault="000D49D5" w:rsidP="000D49D5"/>
    <w:p w14:paraId="26CB9D44" w14:textId="77777777" w:rsidR="00140557" w:rsidRPr="00140557" w:rsidRDefault="00140557" w:rsidP="00140557">
      <w:pPr>
        <w:rPr>
          <w:rFonts w:eastAsiaTheme="minorEastAsia"/>
          <w:color w:val="000000" w:themeColor="text1"/>
          <w:sz w:val="24"/>
          <w:szCs w:val="24"/>
        </w:rPr>
      </w:pPr>
      <w:r w:rsidRPr="00140557">
        <w:rPr>
          <w:rFonts w:eastAsiaTheme="minorEastAsia"/>
          <w:color w:val="000000" w:themeColor="text1"/>
          <w:sz w:val="24"/>
          <w:szCs w:val="24"/>
        </w:rPr>
        <w:t>Hello all –  </w:t>
      </w:r>
    </w:p>
    <w:p w14:paraId="6C5D0202" w14:textId="6CC4F866" w:rsidR="00140557" w:rsidRPr="00140557" w:rsidRDefault="00140557" w:rsidP="00140557">
      <w:pPr>
        <w:rPr>
          <w:rFonts w:eastAsiaTheme="minorEastAsia"/>
          <w:color w:val="000000" w:themeColor="text1"/>
          <w:sz w:val="24"/>
          <w:szCs w:val="24"/>
        </w:rPr>
      </w:pPr>
      <w:r w:rsidRPr="00140557">
        <w:rPr>
          <w:rFonts w:eastAsiaTheme="minorEastAsia"/>
          <w:color w:val="000000" w:themeColor="text1"/>
          <w:sz w:val="24"/>
          <w:szCs w:val="24"/>
        </w:rPr>
        <w:t>A member of your team recently worked on behalf of NEA to provide organizing training for </w:t>
      </w:r>
      <w:proofErr w:type="spellStart"/>
      <w:r w:rsidRPr="00140557">
        <w:rPr>
          <w:rFonts w:eastAsiaTheme="minorEastAsia"/>
          <w:color w:val="000000" w:themeColor="text1"/>
          <w:sz w:val="24"/>
          <w:szCs w:val="24"/>
        </w:rPr>
        <w:t>UniServ</w:t>
      </w:r>
      <w:proofErr w:type="spellEnd"/>
      <w:r w:rsidRPr="00140557">
        <w:rPr>
          <w:rFonts w:eastAsiaTheme="minorEastAsia"/>
          <w:color w:val="000000" w:themeColor="text1"/>
          <w:sz w:val="24"/>
          <w:szCs w:val="24"/>
        </w:rPr>
        <w:t xml:space="preserve">, Organizers, </w:t>
      </w:r>
      <w:r w:rsidR="000D49D5">
        <w:rPr>
          <w:rFonts w:eastAsiaTheme="minorEastAsia"/>
          <w:color w:val="000000" w:themeColor="text1"/>
          <w:sz w:val="24"/>
          <w:szCs w:val="24"/>
        </w:rPr>
        <w:t xml:space="preserve">and </w:t>
      </w:r>
      <w:r w:rsidRPr="00140557">
        <w:rPr>
          <w:rFonts w:eastAsiaTheme="minorEastAsia"/>
          <w:color w:val="000000" w:themeColor="text1"/>
          <w:sz w:val="24"/>
          <w:szCs w:val="24"/>
        </w:rPr>
        <w:t>Campaign Lab Team</w:t>
      </w:r>
      <w:r w:rsidR="000D49D5">
        <w:rPr>
          <w:rFonts w:eastAsiaTheme="minorEastAsia"/>
          <w:color w:val="000000" w:themeColor="text1"/>
          <w:sz w:val="24"/>
          <w:szCs w:val="24"/>
        </w:rPr>
        <w:t>s</w:t>
      </w:r>
      <w:r w:rsidRPr="00140557">
        <w:rPr>
          <w:rFonts w:eastAsiaTheme="minorEastAsia"/>
          <w:color w:val="000000" w:themeColor="text1"/>
          <w:sz w:val="24"/>
          <w:szCs w:val="24"/>
        </w:rPr>
        <w:t>.   We recognize that every affiliate is experiencing a tremendous workload increase this year, and your support of our program is greatly appreciated. Their valuable hours were spent planning, traveling, implementing, and evaluating our work to ensure it was the best it could be.  The team consisted of </w:t>
      </w:r>
      <w:r w:rsidRPr="00140557">
        <w:rPr>
          <w:rFonts w:eastAsiaTheme="minorEastAsia"/>
          <w:b/>
          <w:bCs/>
          <w:color w:val="000000" w:themeColor="text1"/>
          <w:sz w:val="24"/>
          <w:szCs w:val="24"/>
        </w:rPr>
        <w:t>Karla Medina (NEA), </w:t>
      </w:r>
      <w:r w:rsidR="000D49D5">
        <w:rPr>
          <w:rFonts w:eastAsiaTheme="minorEastAsia"/>
          <w:b/>
          <w:bCs/>
          <w:color w:val="000000" w:themeColor="text1"/>
          <w:sz w:val="24"/>
          <w:szCs w:val="24"/>
        </w:rPr>
        <w:t>Beth Barton</w:t>
      </w:r>
      <w:r w:rsidRPr="00140557">
        <w:rPr>
          <w:rFonts w:eastAsiaTheme="minorEastAsia"/>
          <w:b/>
          <w:bCs/>
          <w:color w:val="000000" w:themeColor="text1"/>
          <w:sz w:val="24"/>
          <w:szCs w:val="24"/>
        </w:rPr>
        <w:t>, Lead (</w:t>
      </w:r>
      <w:r w:rsidR="000D49D5">
        <w:rPr>
          <w:rFonts w:eastAsiaTheme="minorEastAsia"/>
          <w:b/>
          <w:bCs/>
          <w:color w:val="000000" w:themeColor="text1"/>
          <w:sz w:val="24"/>
          <w:szCs w:val="24"/>
        </w:rPr>
        <w:t>IL</w:t>
      </w:r>
      <w:r w:rsidRPr="00140557">
        <w:rPr>
          <w:rFonts w:eastAsiaTheme="minorEastAsia"/>
          <w:b/>
          <w:bCs/>
          <w:color w:val="000000" w:themeColor="text1"/>
          <w:sz w:val="24"/>
          <w:szCs w:val="24"/>
        </w:rPr>
        <w:t>), </w:t>
      </w:r>
      <w:r w:rsidR="000D49D5">
        <w:rPr>
          <w:rFonts w:eastAsiaTheme="minorEastAsia"/>
          <w:b/>
          <w:bCs/>
          <w:color w:val="000000" w:themeColor="text1"/>
          <w:sz w:val="24"/>
          <w:szCs w:val="24"/>
        </w:rPr>
        <w:t xml:space="preserve">Hedy Eischeid </w:t>
      </w:r>
      <w:r w:rsidRPr="00140557">
        <w:rPr>
          <w:rFonts w:eastAsiaTheme="minorEastAsia"/>
          <w:b/>
          <w:bCs/>
          <w:color w:val="000000" w:themeColor="text1"/>
          <w:sz w:val="24"/>
          <w:szCs w:val="24"/>
        </w:rPr>
        <w:t>(</w:t>
      </w:r>
      <w:r w:rsidR="000D49D5">
        <w:rPr>
          <w:rFonts w:eastAsiaTheme="minorEastAsia"/>
          <w:b/>
          <w:bCs/>
          <w:color w:val="000000" w:themeColor="text1"/>
          <w:sz w:val="24"/>
          <w:szCs w:val="24"/>
        </w:rPr>
        <w:t>AK</w:t>
      </w:r>
      <w:r w:rsidRPr="00140557">
        <w:rPr>
          <w:rFonts w:eastAsiaTheme="minorEastAsia"/>
          <w:b/>
          <w:bCs/>
          <w:color w:val="000000" w:themeColor="text1"/>
          <w:sz w:val="24"/>
          <w:szCs w:val="24"/>
        </w:rPr>
        <w:t>), </w:t>
      </w:r>
      <w:r w:rsidR="000D49D5">
        <w:rPr>
          <w:rFonts w:eastAsiaTheme="minorEastAsia"/>
          <w:b/>
          <w:bCs/>
          <w:color w:val="000000" w:themeColor="text1"/>
          <w:sz w:val="24"/>
          <w:szCs w:val="24"/>
        </w:rPr>
        <w:t>Vanessa Pulkrabek</w:t>
      </w:r>
      <w:r w:rsidRPr="00140557">
        <w:rPr>
          <w:rFonts w:eastAsiaTheme="minorEastAsia"/>
          <w:b/>
          <w:bCs/>
          <w:color w:val="000000" w:themeColor="text1"/>
          <w:sz w:val="24"/>
          <w:szCs w:val="24"/>
        </w:rPr>
        <w:t xml:space="preserve"> (</w:t>
      </w:r>
      <w:r w:rsidR="000D49D5">
        <w:rPr>
          <w:rFonts w:eastAsiaTheme="minorEastAsia"/>
          <w:b/>
          <w:bCs/>
          <w:color w:val="000000" w:themeColor="text1"/>
          <w:sz w:val="24"/>
          <w:szCs w:val="24"/>
        </w:rPr>
        <w:t>MN</w:t>
      </w:r>
      <w:r w:rsidRPr="00140557">
        <w:rPr>
          <w:rFonts w:eastAsiaTheme="minorEastAsia"/>
          <w:b/>
          <w:bCs/>
          <w:color w:val="000000" w:themeColor="text1"/>
          <w:sz w:val="24"/>
          <w:szCs w:val="24"/>
        </w:rPr>
        <w:t>), </w:t>
      </w:r>
      <w:r w:rsidR="000D49D5">
        <w:rPr>
          <w:rFonts w:eastAsiaTheme="minorEastAsia"/>
          <w:b/>
          <w:bCs/>
          <w:color w:val="000000" w:themeColor="text1"/>
          <w:sz w:val="24"/>
          <w:szCs w:val="24"/>
        </w:rPr>
        <w:t xml:space="preserve">Dr. Taraja Shephard Allen </w:t>
      </w:r>
      <w:r w:rsidRPr="00140557">
        <w:rPr>
          <w:rFonts w:eastAsiaTheme="minorEastAsia"/>
          <w:b/>
          <w:bCs/>
          <w:color w:val="000000" w:themeColor="text1"/>
          <w:sz w:val="24"/>
          <w:szCs w:val="24"/>
        </w:rPr>
        <w:t>(</w:t>
      </w:r>
      <w:r w:rsidR="000D49D5">
        <w:rPr>
          <w:rFonts w:eastAsiaTheme="minorEastAsia"/>
          <w:b/>
          <w:bCs/>
          <w:color w:val="000000" w:themeColor="text1"/>
          <w:sz w:val="24"/>
          <w:szCs w:val="24"/>
        </w:rPr>
        <w:t>OH</w:t>
      </w:r>
      <w:r w:rsidRPr="00140557">
        <w:rPr>
          <w:rFonts w:eastAsiaTheme="minorEastAsia"/>
          <w:b/>
          <w:bCs/>
          <w:color w:val="000000" w:themeColor="text1"/>
          <w:sz w:val="24"/>
          <w:szCs w:val="24"/>
        </w:rPr>
        <w:t xml:space="preserve">), </w:t>
      </w:r>
      <w:r w:rsidR="000D49D5">
        <w:rPr>
          <w:rFonts w:eastAsiaTheme="minorEastAsia"/>
          <w:b/>
          <w:bCs/>
          <w:color w:val="000000" w:themeColor="text1"/>
          <w:sz w:val="24"/>
          <w:szCs w:val="24"/>
        </w:rPr>
        <w:t>Melissa Dan</w:t>
      </w:r>
      <w:r w:rsidRPr="00140557">
        <w:rPr>
          <w:rFonts w:eastAsiaTheme="minorEastAsia"/>
          <w:b/>
          <w:bCs/>
          <w:color w:val="000000" w:themeColor="text1"/>
          <w:sz w:val="24"/>
          <w:szCs w:val="24"/>
        </w:rPr>
        <w:t xml:space="preserve"> (</w:t>
      </w:r>
      <w:r w:rsidR="000D49D5">
        <w:rPr>
          <w:rFonts w:eastAsiaTheme="minorEastAsia"/>
          <w:b/>
          <w:bCs/>
          <w:color w:val="000000" w:themeColor="text1"/>
          <w:sz w:val="24"/>
          <w:szCs w:val="24"/>
        </w:rPr>
        <w:t>FL</w:t>
      </w:r>
      <w:r w:rsidRPr="00140557">
        <w:rPr>
          <w:rFonts w:eastAsiaTheme="minorEastAsia"/>
          <w:b/>
          <w:bCs/>
          <w:color w:val="000000" w:themeColor="text1"/>
          <w:sz w:val="24"/>
          <w:szCs w:val="24"/>
        </w:rPr>
        <w:t xml:space="preserve">), </w:t>
      </w:r>
      <w:r w:rsidR="000D49D5">
        <w:rPr>
          <w:rFonts w:eastAsiaTheme="minorEastAsia"/>
          <w:b/>
          <w:bCs/>
          <w:color w:val="000000" w:themeColor="text1"/>
          <w:sz w:val="24"/>
          <w:szCs w:val="24"/>
        </w:rPr>
        <w:t>Pete Clancey</w:t>
      </w:r>
      <w:r w:rsidRPr="00140557">
        <w:rPr>
          <w:rFonts w:eastAsiaTheme="minorEastAsia"/>
          <w:b/>
          <w:bCs/>
          <w:color w:val="000000" w:themeColor="text1"/>
          <w:sz w:val="24"/>
          <w:szCs w:val="24"/>
        </w:rPr>
        <w:t xml:space="preserve"> (</w:t>
      </w:r>
      <w:r w:rsidR="000D49D5">
        <w:rPr>
          <w:rFonts w:eastAsiaTheme="minorEastAsia"/>
          <w:b/>
          <w:bCs/>
          <w:color w:val="000000" w:themeColor="text1"/>
          <w:sz w:val="24"/>
          <w:szCs w:val="24"/>
        </w:rPr>
        <w:t>IA</w:t>
      </w:r>
      <w:proofErr w:type="gramStart"/>
      <w:r w:rsidRPr="00140557">
        <w:rPr>
          <w:rFonts w:eastAsiaTheme="minorEastAsia"/>
          <w:b/>
          <w:bCs/>
          <w:color w:val="000000" w:themeColor="text1"/>
          <w:sz w:val="24"/>
          <w:szCs w:val="24"/>
        </w:rPr>
        <w:t>),  </w:t>
      </w:r>
      <w:r w:rsidR="000D49D5">
        <w:rPr>
          <w:rFonts w:eastAsiaTheme="minorEastAsia"/>
          <w:b/>
          <w:bCs/>
          <w:color w:val="000000" w:themeColor="text1"/>
          <w:sz w:val="24"/>
          <w:szCs w:val="24"/>
        </w:rPr>
        <w:t>Amanda</w:t>
      </w:r>
      <w:proofErr w:type="gramEnd"/>
      <w:r w:rsidR="000D49D5">
        <w:rPr>
          <w:rFonts w:eastAsiaTheme="minorEastAsia"/>
          <w:b/>
          <w:bCs/>
          <w:color w:val="000000" w:themeColor="text1"/>
          <w:sz w:val="24"/>
          <w:szCs w:val="24"/>
        </w:rPr>
        <w:t xml:space="preserve"> Kail </w:t>
      </w:r>
      <w:r w:rsidRPr="00140557">
        <w:rPr>
          <w:rFonts w:eastAsiaTheme="minorEastAsia"/>
          <w:b/>
          <w:bCs/>
          <w:color w:val="000000" w:themeColor="text1"/>
          <w:sz w:val="24"/>
          <w:szCs w:val="24"/>
        </w:rPr>
        <w:t>(</w:t>
      </w:r>
      <w:r w:rsidR="000D49D5">
        <w:rPr>
          <w:rFonts w:eastAsiaTheme="minorEastAsia"/>
          <w:b/>
          <w:bCs/>
          <w:color w:val="000000" w:themeColor="text1"/>
          <w:sz w:val="24"/>
          <w:szCs w:val="24"/>
        </w:rPr>
        <w:t>NEA</w:t>
      </w:r>
      <w:proofErr w:type="gramStart"/>
      <w:r w:rsidRPr="00140557">
        <w:rPr>
          <w:rFonts w:eastAsiaTheme="minorEastAsia"/>
          <w:b/>
          <w:bCs/>
          <w:color w:val="000000" w:themeColor="text1"/>
          <w:sz w:val="24"/>
          <w:szCs w:val="24"/>
        </w:rPr>
        <w:t>),  Kricket</w:t>
      </w:r>
      <w:proofErr w:type="gramEnd"/>
      <w:r w:rsidRPr="00140557">
        <w:rPr>
          <w:rFonts w:eastAsiaTheme="minorEastAsia"/>
          <w:b/>
          <w:bCs/>
          <w:color w:val="000000" w:themeColor="text1"/>
          <w:sz w:val="24"/>
          <w:szCs w:val="24"/>
        </w:rPr>
        <w:t> </w:t>
      </w:r>
      <w:proofErr w:type="spellStart"/>
      <w:r w:rsidRPr="00140557">
        <w:rPr>
          <w:rFonts w:eastAsiaTheme="minorEastAsia"/>
          <w:b/>
          <w:bCs/>
          <w:color w:val="000000" w:themeColor="text1"/>
          <w:sz w:val="24"/>
          <w:szCs w:val="24"/>
        </w:rPr>
        <w:t>Ichwontoro</w:t>
      </w:r>
      <w:proofErr w:type="spellEnd"/>
      <w:r w:rsidRPr="00140557">
        <w:rPr>
          <w:rFonts w:eastAsiaTheme="minorEastAsia"/>
          <w:b/>
          <w:bCs/>
          <w:color w:val="000000" w:themeColor="text1"/>
          <w:sz w:val="24"/>
          <w:szCs w:val="24"/>
        </w:rPr>
        <w:t>, Online Course Support (NEA)</w:t>
      </w:r>
      <w:r w:rsidRPr="00140557">
        <w:rPr>
          <w:rFonts w:eastAsiaTheme="minorEastAsia"/>
          <w:color w:val="000000" w:themeColor="text1"/>
          <w:sz w:val="24"/>
          <w:szCs w:val="24"/>
        </w:rPr>
        <w:t> </w:t>
      </w:r>
    </w:p>
    <w:p w14:paraId="4722EB6E" w14:textId="77777777" w:rsidR="00140557" w:rsidRPr="00140557" w:rsidRDefault="00140557" w:rsidP="00140557">
      <w:pPr>
        <w:rPr>
          <w:rFonts w:eastAsiaTheme="minorEastAsia"/>
          <w:color w:val="000000" w:themeColor="text1"/>
          <w:sz w:val="24"/>
          <w:szCs w:val="24"/>
        </w:rPr>
      </w:pPr>
      <w:r w:rsidRPr="00140557">
        <w:rPr>
          <w:rFonts w:eastAsiaTheme="minorEastAsia"/>
          <w:color w:val="000000" w:themeColor="text1"/>
          <w:sz w:val="24"/>
          <w:szCs w:val="24"/>
        </w:rPr>
        <w:t>  </w:t>
      </w:r>
    </w:p>
    <w:p w14:paraId="58D7EBB2" w14:textId="093857EC" w:rsidR="006E63ED" w:rsidRDefault="000D49D5" w:rsidP="00140557">
      <w:pPr>
        <w:rPr>
          <w:rFonts w:eastAsiaTheme="minorEastAsia"/>
          <w:color w:val="000000" w:themeColor="text1"/>
          <w:sz w:val="24"/>
          <w:szCs w:val="24"/>
        </w:rPr>
      </w:pPr>
      <w:r>
        <w:rPr>
          <w:rFonts w:eastAsiaTheme="minorEastAsia"/>
          <w:color w:val="000000" w:themeColor="text1"/>
          <w:sz w:val="24"/>
          <w:szCs w:val="24"/>
        </w:rPr>
        <w:t>11 Campaign Lab Teams, made up of 36</w:t>
      </w:r>
      <w:r w:rsidR="00140557" w:rsidRPr="00140557">
        <w:rPr>
          <w:rFonts w:eastAsiaTheme="minorEastAsia"/>
          <w:color w:val="000000" w:themeColor="text1"/>
          <w:sz w:val="24"/>
          <w:szCs w:val="24"/>
        </w:rPr>
        <w:t> Participants</w:t>
      </w:r>
      <w:r w:rsidR="006E63ED">
        <w:rPr>
          <w:rFonts w:eastAsiaTheme="minorEastAsia"/>
          <w:color w:val="000000" w:themeColor="text1"/>
          <w:sz w:val="24"/>
          <w:szCs w:val="24"/>
        </w:rPr>
        <w:t xml:space="preserve"> from</w:t>
      </w:r>
      <w:r w:rsidR="00140557" w:rsidRPr="00140557">
        <w:rPr>
          <w:rFonts w:eastAsiaTheme="minorEastAsia"/>
          <w:color w:val="000000" w:themeColor="text1"/>
          <w:sz w:val="24"/>
          <w:szCs w:val="24"/>
        </w:rPr>
        <w:t xml:space="preserve"> </w:t>
      </w:r>
      <w:r>
        <w:rPr>
          <w:rFonts w:eastAsiaTheme="minorEastAsia"/>
          <w:color w:val="000000" w:themeColor="text1"/>
          <w:sz w:val="24"/>
          <w:szCs w:val="24"/>
        </w:rPr>
        <w:t>9</w:t>
      </w:r>
      <w:r w:rsidR="00140557" w:rsidRPr="00140557">
        <w:rPr>
          <w:rFonts w:eastAsiaTheme="minorEastAsia"/>
          <w:color w:val="000000" w:themeColor="text1"/>
          <w:sz w:val="24"/>
          <w:szCs w:val="24"/>
        </w:rPr>
        <w:t> </w:t>
      </w:r>
      <w:proofErr w:type="gramStart"/>
      <w:r w:rsidR="00140557" w:rsidRPr="00140557">
        <w:rPr>
          <w:rFonts w:eastAsiaTheme="minorEastAsia"/>
          <w:color w:val="000000" w:themeColor="text1"/>
          <w:sz w:val="24"/>
          <w:szCs w:val="24"/>
        </w:rPr>
        <w:t>states</w:t>
      </w:r>
      <w:proofErr w:type="gramEnd"/>
      <w:r w:rsidR="00140557" w:rsidRPr="00140557">
        <w:rPr>
          <w:rFonts w:eastAsiaTheme="minorEastAsia"/>
          <w:color w:val="000000" w:themeColor="text1"/>
          <w:sz w:val="24"/>
          <w:szCs w:val="24"/>
        </w:rPr>
        <w:t xml:space="preserve"> came to </w:t>
      </w:r>
      <w:r>
        <w:rPr>
          <w:rFonts w:eastAsiaTheme="minorEastAsia"/>
          <w:color w:val="000000" w:themeColor="text1"/>
          <w:sz w:val="24"/>
          <w:szCs w:val="24"/>
        </w:rPr>
        <w:t>Charlotte, NC</w:t>
      </w:r>
      <w:r w:rsidR="00140557" w:rsidRPr="00140557">
        <w:rPr>
          <w:rFonts w:eastAsiaTheme="minorEastAsia"/>
          <w:color w:val="000000" w:themeColor="text1"/>
          <w:sz w:val="24"/>
          <w:szCs w:val="24"/>
        </w:rPr>
        <w:t>, for NEA’s </w:t>
      </w:r>
      <w:r>
        <w:rPr>
          <w:rFonts w:eastAsiaTheme="minorEastAsia"/>
          <w:color w:val="000000" w:themeColor="text1"/>
          <w:sz w:val="24"/>
          <w:szCs w:val="24"/>
        </w:rPr>
        <w:t>Campaign Lab</w:t>
      </w:r>
      <w:r w:rsidR="006E63ED">
        <w:rPr>
          <w:rFonts w:eastAsiaTheme="minorEastAsia"/>
          <w:color w:val="000000" w:themeColor="text1"/>
          <w:sz w:val="24"/>
          <w:szCs w:val="24"/>
        </w:rPr>
        <w:t>:</w:t>
      </w:r>
      <w:r>
        <w:rPr>
          <w:rFonts w:eastAsiaTheme="minorEastAsia"/>
          <w:color w:val="000000" w:themeColor="text1"/>
          <w:sz w:val="24"/>
          <w:szCs w:val="24"/>
        </w:rPr>
        <w:t xml:space="preserve"> </w:t>
      </w:r>
      <w:r w:rsidR="006E63ED">
        <w:rPr>
          <w:rFonts w:eastAsiaTheme="minorEastAsia"/>
          <w:color w:val="000000" w:themeColor="text1"/>
          <w:sz w:val="24"/>
          <w:szCs w:val="24"/>
        </w:rPr>
        <w:t>Leaders and Structures for Winning Campaigns</w:t>
      </w:r>
      <w:r w:rsidR="00140557" w:rsidRPr="00140557">
        <w:rPr>
          <w:rFonts w:eastAsiaTheme="minorEastAsia"/>
          <w:color w:val="000000" w:themeColor="text1"/>
          <w:sz w:val="24"/>
          <w:szCs w:val="24"/>
        </w:rPr>
        <w:t xml:space="preserve">. </w:t>
      </w:r>
      <w:r w:rsidR="00A436DE">
        <w:rPr>
          <w:rFonts w:eastAsiaTheme="minorEastAsia"/>
          <w:color w:val="000000" w:themeColor="text1"/>
          <w:sz w:val="24"/>
          <w:szCs w:val="24"/>
        </w:rPr>
        <w:t xml:space="preserve">Teams represented Aspiring Educators, Retired, ESP, and K-12 members. Issues ranged from ensuring accessible playgrounds across a city, to bargaining first contracts, to ensuring the safety of LGBTQ people in public school settings, to fighting against drastic cuts to school budgets. </w:t>
      </w:r>
      <w:r w:rsidR="00140557" w:rsidRPr="00140557">
        <w:rPr>
          <w:rFonts w:eastAsiaTheme="minorEastAsia"/>
          <w:color w:val="000000" w:themeColor="text1"/>
          <w:sz w:val="24"/>
          <w:szCs w:val="24"/>
        </w:rPr>
        <w:t>This event</w:t>
      </w:r>
      <w:r w:rsidR="006E63ED">
        <w:rPr>
          <w:rFonts w:eastAsiaTheme="minorEastAsia"/>
          <w:color w:val="000000" w:themeColor="text1"/>
          <w:sz w:val="24"/>
          <w:szCs w:val="24"/>
        </w:rPr>
        <w:t xml:space="preserve"> </w:t>
      </w:r>
      <w:r w:rsidR="00140557" w:rsidRPr="00140557">
        <w:rPr>
          <w:rFonts w:eastAsiaTheme="minorEastAsia"/>
          <w:color w:val="000000" w:themeColor="text1"/>
          <w:sz w:val="24"/>
          <w:szCs w:val="24"/>
        </w:rPr>
        <w:t xml:space="preserve">was a two and a half day, in-person, organizing clinic. Before, during, and post-training support was provided through the </w:t>
      </w:r>
      <w:hyperlink r:id="rId8" w:history="1">
        <w:r w:rsidR="00140557" w:rsidRPr="006E63ED">
          <w:rPr>
            <w:rStyle w:val="Hyperlink"/>
            <w:rFonts w:eastAsiaTheme="minorEastAsia"/>
            <w:sz w:val="24"/>
            <w:szCs w:val="24"/>
          </w:rPr>
          <w:t>NEA Learning Management System</w:t>
        </w:r>
      </w:hyperlink>
      <w:r w:rsidR="006E63ED">
        <w:rPr>
          <w:rFonts w:eastAsiaTheme="minorEastAsia"/>
          <w:color w:val="000000" w:themeColor="text1"/>
          <w:sz w:val="24"/>
          <w:szCs w:val="24"/>
        </w:rPr>
        <w:t xml:space="preserve"> via these two courses: </w:t>
      </w:r>
      <w:hyperlink r:id="rId9" w:history="1">
        <w:r w:rsidR="006E63ED" w:rsidRPr="006E63ED">
          <w:rPr>
            <w:rStyle w:val="Hyperlink"/>
            <w:rFonts w:eastAsiaTheme="minorEastAsia"/>
            <w:sz w:val="24"/>
            <w:szCs w:val="24"/>
          </w:rPr>
          <w:t xml:space="preserve">Coaching and Leading Strong Structures for Winning Campaigns </w:t>
        </w:r>
      </w:hyperlink>
      <w:r w:rsidR="006E63ED">
        <w:rPr>
          <w:rFonts w:eastAsiaTheme="minorEastAsia"/>
          <w:color w:val="000000" w:themeColor="text1"/>
          <w:sz w:val="24"/>
          <w:szCs w:val="24"/>
        </w:rPr>
        <w:t xml:space="preserve">and </w:t>
      </w:r>
      <w:hyperlink r:id="rId10" w:history="1">
        <w:r w:rsidR="006E63ED" w:rsidRPr="006E63ED">
          <w:rPr>
            <w:rStyle w:val="Hyperlink"/>
            <w:rFonts w:eastAsiaTheme="minorEastAsia"/>
            <w:sz w:val="24"/>
            <w:szCs w:val="24"/>
          </w:rPr>
          <w:t>Teaching: Leaders and Structures for Winning Campaigns</w:t>
        </w:r>
      </w:hyperlink>
      <w:r w:rsidR="006E63ED">
        <w:rPr>
          <w:rFonts w:eastAsiaTheme="minorEastAsia"/>
          <w:color w:val="000000" w:themeColor="text1"/>
          <w:sz w:val="24"/>
          <w:szCs w:val="24"/>
        </w:rPr>
        <w:t>.</w:t>
      </w:r>
      <w:r w:rsidR="00140557" w:rsidRPr="00140557">
        <w:rPr>
          <w:rFonts w:eastAsiaTheme="minorEastAsia"/>
          <w:color w:val="000000" w:themeColor="text1"/>
          <w:sz w:val="24"/>
          <w:szCs w:val="24"/>
        </w:rPr>
        <w:t> </w:t>
      </w:r>
      <w:r w:rsidR="006E63ED">
        <w:rPr>
          <w:rFonts w:eastAsiaTheme="minorEastAsia"/>
          <w:color w:val="000000" w:themeColor="text1"/>
          <w:sz w:val="24"/>
          <w:szCs w:val="24"/>
        </w:rPr>
        <w:t xml:space="preserve">The second course is designed to provide </w:t>
      </w:r>
      <w:r w:rsidR="00A436DE">
        <w:rPr>
          <w:rFonts w:eastAsiaTheme="minorEastAsia"/>
          <w:color w:val="000000" w:themeColor="text1"/>
          <w:sz w:val="24"/>
          <w:szCs w:val="24"/>
        </w:rPr>
        <w:t>post-meeting</w:t>
      </w:r>
      <w:r w:rsidR="006E63ED">
        <w:rPr>
          <w:rFonts w:eastAsiaTheme="minorEastAsia"/>
          <w:color w:val="000000" w:themeColor="text1"/>
          <w:sz w:val="24"/>
          <w:szCs w:val="24"/>
        </w:rPr>
        <w:t xml:space="preserve"> support so that leads and coaches can return to their local and teach the content of this experience.</w:t>
      </w:r>
    </w:p>
    <w:p w14:paraId="21AEB999" w14:textId="579F7DED" w:rsidR="00140557" w:rsidRPr="00140557" w:rsidRDefault="00140557" w:rsidP="00140557">
      <w:pPr>
        <w:rPr>
          <w:rFonts w:eastAsiaTheme="minorEastAsia"/>
          <w:color w:val="000000" w:themeColor="text1"/>
          <w:sz w:val="24"/>
          <w:szCs w:val="24"/>
        </w:rPr>
      </w:pPr>
      <w:r w:rsidRPr="00140557">
        <w:rPr>
          <w:rFonts w:eastAsiaTheme="minorEastAsia"/>
          <w:color w:val="000000" w:themeColor="text1"/>
          <w:sz w:val="24"/>
          <w:szCs w:val="24"/>
        </w:rPr>
        <w:t xml:space="preserve">The content </w:t>
      </w:r>
      <w:proofErr w:type="gramStart"/>
      <w:r w:rsidRPr="00140557">
        <w:rPr>
          <w:rFonts w:eastAsiaTheme="minorEastAsia"/>
          <w:color w:val="000000" w:themeColor="text1"/>
          <w:sz w:val="24"/>
          <w:szCs w:val="24"/>
        </w:rPr>
        <w:t>across</w:t>
      </w:r>
      <w:proofErr w:type="gramEnd"/>
      <w:r w:rsidRPr="00140557">
        <w:rPr>
          <w:rFonts w:eastAsiaTheme="minorEastAsia"/>
          <w:color w:val="000000" w:themeColor="text1"/>
          <w:sz w:val="24"/>
          <w:szCs w:val="24"/>
        </w:rPr>
        <w:t xml:space="preserve"> this experience is designed to provide key outcomes in the following areas:  </w:t>
      </w:r>
    </w:p>
    <w:p w14:paraId="330F7035" w14:textId="77777777" w:rsidR="00A436DE" w:rsidRPr="00A436DE" w:rsidRDefault="00A436DE" w:rsidP="00A436DE">
      <w:pPr>
        <w:numPr>
          <w:ilvl w:val="0"/>
          <w:numId w:val="7"/>
        </w:numPr>
        <w:rPr>
          <w:rFonts w:eastAsiaTheme="minorEastAsia"/>
          <w:color w:val="000000" w:themeColor="text1"/>
          <w:sz w:val="24"/>
          <w:szCs w:val="24"/>
        </w:rPr>
      </w:pPr>
      <w:r w:rsidRPr="00A436DE">
        <w:rPr>
          <w:rFonts w:eastAsiaTheme="minorEastAsia"/>
          <w:color w:val="000000" w:themeColor="text1"/>
          <w:sz w:val="24"/>
          <w:szCs w:val="24"/>
        </w:rPr>
        <w:t>Develop key coaching skills and apply them for appropriate interventions and growth of leaders within an issue campaign </w:t>
      </w:r>
    </w:p>
    <w:p w14:paraId="725073AC" w14:textId="77777777" w:rsidR="00A436DE" w:rsidRPr="00A436DE" w:rsidRDefault="00A436DE" w:rsidP="00A436DE">
      <w:pPr>
        <w:numPr>
          <w:ilvl w:val="0"/>
          <w:numId w:val="7"/>
        </w:numPr>
        <w:rPr>
          <w:rFonts w:eastAsiaTheme="minorEastAsia"/>
          <w:color w:val="000000" w:themeColor="text1"/>
          <w:sz w:val="24"/>
          <w:szCs w:val="24"/>
        </w:rPr>
      </w:pPr>
      <w:r w:rsidRPr="00A436DE">
        <w:rPr>
          <w:rFonts w:eastAsiaTheme="minorEastAsia"/>
          <w:color w:val="000000" w:themeColor="text1"/>
          <w:sz w:val="24"/>
          <w:szCs w:val="24"/>
        </w:rPr>
        <w:lastRenderedPageBreak/>
        <w:t>Coach for the growth and agitation of leaders and activists in ever-expanding structures </w:t>
      </w:r>
    </w:p>
    <w:p w14:paraId="13728632" w14:textId="77777777" w:rsidR="00A436DE" w:rsidRPr="00A436DE" w:rsidRDefault="00A436DE" w:rsidP="00A436DE">
      <w:pPr>
        <w:numPr>
          <w:ilvl w:val="0"/>
          <w:numId w:val="7"/>
        </w:numPr>
        <w:rPr>
          <w:rFonts w:eastAsiaTheme="minorEastAsia"/>
          <w:color w:val="000000" w:themeColor="text1"/>
          <w:sz w:val="24"/>
          <w:szCs w:val="24"/>
        </w:rPr>
      </w:pPr>
      <w:r w:rsidRPr="00A436DE">
        <w:rPr>
          <w:rFonts w:eastAsiaTheme="minorEastAsia"/>
          <w:color w:val="000000" w:themeColor="text1"/>
          <w:sz w:val="24"/>
          <w:szCs w:val="24"/>
        </w:rPr>
        <w:t>Understanding the methods for developing and supporting coalitions  </w:t>
      </w:r>
    </w:p>
    <w:p w14:paraId="2B92F79E" w14:textId="77777777" w:rsidR="00A436DE" w:rsidRPr="00A436DE" w:rsidRDefault="00A436DE" w:rsidP="00A436DE">
      <w:pPr>
        <w:numPr>
          <w:ilvl w:val="0"/>
          <w:numId w:val="7"/>
        </w:numPr>
        <w:rPr>
          <w:rFonts w:eastAsiaTheme="minorEastAsia"/>
          <w:color w:val="000000" w:themeColor="text1"/>
          <w:sz w:val="24"/>
          <w:szCs w:val="24"/>
        </w:rPr>
      </w:pPr>
      <w:r w:rsidRPr="00A436DE">
        <w:rPr>
          <w:rFonts w:eastAsiaTheme="minorEastAsia"/>
          <w:color w:val="000000" w:themeColor="text1"/>
          <w:sz w:val="24"/>
          <w:szCs w:val="24"/>
        </w:rPr>
        <w:t>Design strategic alignment of leadership tests and tactics using scenarios and case studies.  </w:t>
      </w:r>
    </w:p>
    <w:p w14:paraId="40323EDE" w14:textId="77777777" w:rsidR="00A436DE" w:rsidRPr="00A436DE" w:rsidRDefault="00A436DE" w:rsidP="00A436DE">
      <w:pPr>
        <w:numPr>
          <w:ilvl w:val="0"/>
          <w:numId w:val="7"/>
        </w:numPr>
        <w:rPr>
          <w:rFonts w:eastAsiaTheme="minorEastAsia"/>
          <w:color w:val="000000" w:themeColor="text1"/>
          <w:sz w:val="24"/>
          <w:szCs w:val="24"/>
        </w:rPr>
      </w:pPr>
      <w:r w:rsidRPr="00A436DE">
        <w:rPr>
          <w:rFonts w:eastAsiaTheme="minorEastAsia"/>
          <w:color w:val="000000" w:themeColor="text1"/>
          <w:sz w:val="24"/>
          <w:szCs w:val="24"/>
        </w:rPr>
        <w:t>Understand “organizer math” for the number of people needed at each strategic point of a campaign and how to coach teams towards those metrics.  </w:t>
      </w:r>
    </w:p>
    <w:p w14:paraId="62A295A6" w14:textId="77777777" w:rsidR="00A436DE" w:rsidRPr="00A436DE" w:rsidRDefault="00A436DE" w:rsidP="00A436DE">
      <w:pPr>
        <w:numPr>
          <w:ilvl w:val="0"/>
          <w:numId w:val="7"/>
        </w:numPr>
        <w:rPr>
          <w:rFonts w:eastAsiaTheme="minorEastAsia"/>
          <w:color w:val="000000" w:themeColor="text1"/>
          <w:sz w:val="24"/>
          <w:szCs w:val="24"/>
        </w:rPr>
      </w:pPr>
      <w:r w:rsidRPr="00A436DE">
        <w:rPr>
          <w:rFonts w:eastAsiaTheme="minorEastAsia"/>
          <w:color w:val="000000" w:themeColor="text1"/>
          <w:sz w:val="24"/>
          <w:szCs w:val="24"/>
        </w:rPr>
        <w:t>Focus on long-term campaign planning around organizing issues. </w:t>
      </w:r>
    </w:p>
    <w:p w14:paraId="787D2A05" w14:textId="77777777" w:rsidR="00140557" w:rsidRPr="00140557" w:rsidRDefault="00140557" w:rsidP="00140557">
      <w:pPr>
        <w:rPr>
          <w:rFonts w:eastAsiaTheme="minorEastAsia"/>
          <w:color w:val="000000" w:themeColor="text1"/>
          <w:sz w:val="24"/>
          <w:szCs w:val="24"/>
        </w:rPr>
      </w:pPr>
      <w:r w:rsidRPr="00140557">
        <w:rPr>
          <w:rFonts w:eastAsiaTheme="minorEastAsia"/>
          <w:color w:val="000000" w:themeColor="text1"/>
          <w:sz w:val="24"/>
          <w:szCs w:val="24"/>
        </w:rPr>
        <w:t>  </w:t>
      </w:r>
    </w:p>
    <w:p w14:paraId="74C1EA30" w14:textId="77777777" w:rsidR="00140557" w:rsidRPr="00140557" w:rsidRDefault="00140557" w:rsidP="00140557">
      <w:pPr>
        <w:rPr>
          <w:rFonts w:eastAsiaTheme="minorEastAsia"/>
          <w:color w:val="000000" w:themeColor="text1"/>
          <w:sz w:val="24"/>
          <w:szCs w:val="24"/>
        </w:rPr>
      </w:pPr>
      <w:r w:rsidRPr="00140557">
        <w:rPr>
          <w:rFonts w:eastAsiaTheme="minorEastAsia"/>
          <w:b/>
          <w:bCs/>
          <w:color w:val="000000" w:themeColor="text1"/>
          <w:sz w:val="24"/>
          <w:szCs w:val="24"/>
        </w:rPr>
        <w:t>Participant comments:</w:t>
      </w:r>
      <w:r w:rsidRPr="00140557">
        <w:rPr>
          <w:rFonts w:eastAsiaTheme="minorEastAsia"/>
          <w:color w:val="000000" w:themeColor="text1"/>
          <w:sz w:val="24"/>
          <w:szCs w:val="24"/>
        </w:rPr>
        <w:t> </w:t>
      </w:r>
    </w:p>
    <w:p w14:paraId="5CEC2A83" w14:textId="1017B852" w:rsidR="00140557" w:rsidRPr="00A436DE" w:rsidRDefault="00140557" w:rsidP="00140557">
      <w:pPr>
        <w:rPr>
          <w:rFonts w:eastAsiaTheme="minorEastAsia" w:cstheme="minorHAnsi"/>
          <w:i/>
          <w:iCs/>
          <w:color w:val="000000" w:themeColor="text1"/>
          <w:sz w:val="24"/>
          <w:szCs w:val="24"/>
        </w:rPr>
      </w:pPr>
      <w:r w:rsidRPr="00A436DE">
        <w:rPr>
          <w:rFonts w:eastAsiaTheme="minorEastAsia" w:cstheme="minorHAnsi"/>
          <w:i/>
          <w:iCs/>
          <w:color w:val="000000" w:themeColor="text1"/>
          <w:sz w:val="24"/>
          <w:szCs w:val="24"/>
        </w:rPr>
        <w:t>“</w:t>
      </w:r>
      <w:r w:rsidR="00A436DE" w:rsidRPr="00A436DE">
        <w:rPr>
          <w:rFonts w:eastAsia="Times New Roman" w:cstheme="minorHAnsi"/>
          <w:i/>
          <w:iCs/>
          <w:color w:val="212121"/>
          <w:sz w:val="24"/>
          <w:szCs w:val="24"/>
        </w:rPr>
        <w:t>This was fantastic! This is the type of training I didn't realize that I had been looking for in other NEA spaces for the last few years. We hear so much about how we should always be organizing, but little is done to ensure that our members on the ground are given the tools to do so effectively. I'm excited not only for my campaign but also just sharing about this amazing training and resource. Thank you for an empowering weekend</w:t>
      </w:r>
      <w:proofErr w:type="gramStart"/>
      <w:r w:rsidR="00A436DE" w:rsidRPr="00A436DE">
        <w:rPr>
          <w:rFonts w:eastAsia="Times New Roman" w:cstheme="minorHAnsi"/>
          <w:i/>
          <w:iCs/>
          <w:color w:val="212121"/>
          <w:sz w:val="24"/>
          <w:szCs w:val="24"/>
        </w:rPr>
        <w:t xml:space="preserve">!! </w:t>
      </w:r>
      <w:r w:rsidRPr="00A436DE">
        <w:rPr>
          <w:rFonts w:eastAsiaTheme="minorEastAsia" w:cstheme="minorHAnsi"/>
          <w:i/>
          <w:iCs/>
          <w:color w:val="000000" w:themeColor="text1"/>
          <w:sz w:val="24"/>
          <w:szCs w:val="24"/>
        </w:rPr>
        <w:t>”</w:t>
      </w:r>
      <w:proofErr w:type="gramEnd"/>
      <w:r w:rsidRPr="00A436DE">
        <w:rPr>
          <w:rFonts w:eastAsiaTheme="minorEastAsia" w:cstheme="minorHAnsi"/>
          <w:i/>
          <w:iCs/>
          <w:color w:val="000000" w:themeColor="text1"/>
          <w:sz w:val="24"/>
          <w:szCs w:val="24"/>
        </w:rPr>
        <w:t> </w:t>
      </w:r>
    </w:p>
    <w:p w14:paraId="726F2A88" w14:textId="378AF4B5" w:rsidR="00140557" w:rsidRPr="00A436DE" w:rsidRDefault="00140557" w:rsidP="00140557">
      <w:pPr>
        <w:rPr>
          <w:rFonts w:eastAsiaTheme="minorEastAsia" w:cstheme="minorHAnsi"/>
          <w:i/>
          <w:iCs/>
          <w:color w:val="000000" w:themeColor="text1"/>
          <w:sz w:val="24"/>
          <w:szCs w:val="24"/>
        </w:rPr>
      </w:pPr>
      <w:r w:rsidRPr="00A436DE">
        <w:rPr>
          <w:rFonts w:eastAsiaTheme="minorEastAsia" w:cstheme="minorHAnsi"/>
          <w:i/>
          <w:iCs/>
          <w:color w:val="000000" w:themeColor="text1"/>
          <w:sz w:val="24"/>
          <w:szCs w:val="24"/>
        </w:rPr>
        <w:t> “</w:t>
      </w:r>
      <w:r w:rsidR="00A436DE" w:rsidRPr="00A436DE">
        <w:rPr>
          <w:rFonts w:eastAsiaTheme="minorEastAsia" w:cstheme="minorHAnsi"/>
          <w:i/>
          <w:iCs/>
          <w:color w:val="000000" w:themeColor="text1"/>
          <w:sz w:val="24"/>
          <w:szCs w:val="24"/>
        </w:rPr>
        <w:t xml:space="preserve">Thank you for very much for </w:t>
      </w:r>
      <w:proofErr w:type="gramStart"/>
      <w:r w:rsidR="00A436DE" w:rsidRPr="00A436DE">
        <w:rPr>
          <w:rFonts w:eastAsiaTheme="minorEastAsia" w:cstheme="minorHAnsi"/>
          <w:i/>
          <w:iCs/>
          <w:color w:val="000000" w:themeColor="text1"/>
          <w:sz w:val="24"/>
          <w:szCs w:val="24"/>
        </w:rPr>
        <w:t>all of</w:t>
      </w:r>
      <w:proofErr w:type="gramEnd"/>
      <w:r w:rsidR="00A436DE" w:rsidRPr="00A436DE">
        <w:rPr>
          <w:rFonts w:eastAsiaTheme="minorEastAsia" w:cstheme="minorHAnsi"/>
          <w:i/>
          <w:iCs/>
          <w:color w:val="000000" w:themeColor="text1"/>
          <w:sz w:val="24"/>
          <w:szCs w:val="24"/>
        </w:rPr>
        <w:t xml:space="preserve"> the work put into making this a critical pivot point for our campaign. I truly believe that this is getting us back on track.</w:t>
      </w:r>
      <w:r w:rsidRPr="00A436DE">
        <w:rPr>
          <w:rFonts w:eastAsiaTheme="minorEastAsia" w:cstheme="minorHAnsi"/>
          <w:i/>
          <w:iCs/>
          <w:color w:val="000000" w:themeColor="text1"/>
          <w:sz w:val="24"/>
          <w:szCs w:val="24"/>
        </w:rPr>
        <w:t>” </w:t>
      </w:r>
    </w:p>
    <w:p w14:paraId="2DBF8B09" w14:textId="117546F1" w:rsidR="00140557" w:rsidRPr="00A436DE" w:rsidRDefault="00140557" w:rsidP="00140557">
      <w:pPr>
        <w:rPr>
          <w:rFonts w:eastAsiaTheme="minorEastAsia" w:cstheme="minorHAnsi"/>
          <w:i/>
          <w:iCs/>
          <w:color w:val="000000" w:themeColor="text1"/>
          <w:sz w:val="24"/>
          <w:szCs w:val="24"/>
        </w:rPr>
      </w:pPr>
      <w:r w:rsidRPr="00A436DE">
        <w:rPr>
          <w:rFonts w:eastAsiaTheme="minorEastAsia" w:cstheme="minorHAnsi"/>
          <w:i/>
          <w:iCs/>
          <w:color w:val="000000" w:themeColor="text1"/>
          <w:sz w:val="24"/>
          <w:szCs w:val="24"/>
        </w:rPr>
        <w:t>“</w:t>
      </w:r>
      <w:r w:rsidR="00A436DE" w:rsidRPr="00A436DE">
        <w:rPr>
          <w:rFonts w:eastAsiaTheme="minorEastAsia" w:cstheme="minorHAnsi"/>
          <w:i/>
          <w:iCs/>
          <w:color w:val="000000" w:themeColor="text1"/>
          <w:sz w:val="24"/>
          <w:szCs w:val="24"/>
        </w:rPr>
        <w:t>The campaign cycle strategic planning docs are so helpful and a concise way to know the order to do things</w:t>
      </w:r>
      <w:r w:rsidRPr="00A436DE">
        <w:rPr>
          <w:rFonts w:eastAsiaTheme="minorEastAsia" w:cstheme="minorHAnsi"/>
          <w:i/>
          <w:iCs/>
          <w:color w:val="000000" w:themeColor="text1"/>
          <w:sz w:val="24"/>
          <w:szCs w:val="24"/>
        </w:rPr>
        <w:t>.</w:t>
      </w:r>
      <w:r w:rsidR="00A436DE" w:rsidRPr="00A436DE">
        <w:rPr>
          <w:rFonts w:eastAsiaTheme="minorEastAsia" w:cstheme="minorHAnsi"/>
          <w:i/>
          <w:iCs/>
          <w:color w:val="000000" w:themeColor="text1"/>
          <w:sz w:val="24"/>
          <w:szCs w:val="24"/>
        </w:rPr>
        <w:t xml:space="preserve"> The online coursework and availability of the materials is amazing. I am going to advocate that my state </w:t>
      </w:r>
      <w:proofErr w:type="gramStart"/>
      <w:r w:rsidR="00A436DE" w:rsidRPr="00A436DE">
        <w:rPr>
          <w:rFonts w:eastAsiaTheme="minorEastAsia" w:cstheme="minorHAnsi"/>
          <w:i/>
          <w:iCs/>
          <w:color w:val="000000" w:themeColor="text1"/>
          <w:sz w:val="24"/>
          <w:szCs w:val="24"/>
        </w:rPr>
        <w:t>begin</w:t>
      </w:r>
      <w:proofErr w:type="gramEnd"/>
      <w:r w:rsidR="00A436DE" w:rsidRPr="00A436DE">
        <w:rPr>
          <w:rFonts w:eastAsiaTheme="minorEastAsia" w:cstheme="minorHAnsi"/>
          <w:i/>
          <w:iCs/>
          <w:color w:val="000000" w:themeColor="text1"/>
          <w:sz w:val="24"/>
          <w:szCs w:val="24"/>
        </w:rPr>
        <w:t xml:space="preserve"> using the online portal we have in this way</w:t>
      </w:r>
      <w:proofErr w:type="gramStart"/>
      <w:r w:rsidR="00A436DE" w:rsidRPr="00A436DE">
        <w:rPr>
          <w:rFonts w:eastAsiaTheme="minorEastAsia" w:cstheme="minorHAnsi"/>
          <w:i/>
          <w:iCs/>
          <w:color w:val="000000" w:themeColor="text1"/>
          <w:sz w:val="24"/>
          <w:szCs w:val="24"/>
        </w:rPr>
        <w:t xml:space="preserve">. </w:t>
      </w:r>
      <w:r w:rsidRPr="00A436DE">
        <w:rPr>
          <w:rFonts w:eastAsiaTheme="minorEastAsia" w:cstheme="minorHAnsi"/>
          <w:i/>
          <w:iCs/>
          <w:color w:val="000000" w:themeColor="text1"/>
          <w:sz w:val="24"/>
          <w:szCs w:val="24"/>
        </w:rPr>
        <w:t>”</w:t>
      </w:r>
      <w:proofErr w:type="gramEnd"/>
      <w:r w:rsidRPr="00A436DE">
        <w:rPr>
          <w:rFonts w:eastAsiaTheme="minorEastAsia" w:cstheme="minorHAnsi"/>
          <w:i/>
          <w:iCs/>
          <w:color w:val="000000" w:themeColor="text1"/>
          <w:sz w:val="24"/>
          <w:szCs w:val="24"/>
        </w:rPr>
        <w:t> </w:t>
      </w:r>
    </w:p>
    <w:p w14:paraId="284593D7" w14:textId="6C790BEA" w:rsidR="00140557" w:rsidRPr="00A436DE" w:rsidRDefault="00140557" w:rsidP="00140557">
      <w:pPr>
        <w:rPr>
          <w:rFonts w:eastAsiaTheme="minorEastAsia" w:cstheme="minorHAnsi"/>
          <w:i/>
          <w:iCs/>
          <w:color w:val="000000" w:themeColor="text1"/>
          <w:sz w:val="24"/>
          <w:szCs w:val="24"/>
        </w:rPr>
      </w:pPr>
      <w:r w:rsidRPr="00A436DE">
        <w:rPr>
          <w:rFonts w:eastAsiaTheme="minorEastAsia" w:cstheme="minorHAnsi"/>
          <w:i/>
          <w:iCs/>
          <w:color w:val="000000" w:themeColor="text1"/>
          <w:sz w:val="24"/>
          <w:szCs w:val="24"/>
        </w:rPr>
        <w:t>“</w:t>
      </w:r>
      <w:r w:rsidR="00A436DE" w:rsidRPr="00A436DE">
        <w:rPr>
          <w:rFonts w:eastAsiaTheme="minorEastAsia" w:cstheme="minorHAnsi"/>
          <w:i/>
          <w:iCs/>
          <w:color w:val="000000" w:themeColor="text1"/>
          <w:sz w:val="24"/>
          <w:szCs w:val="24"/>
        </w:rPr>
        <w:t>Loved the Campaign Planning Cycle!!!! I am nervous, but excited to get started on this work.</w:t>
      </w:r>
      <w:r w:rsidRPr="00A436DE">
        <w:rPr>
          <w:rFonts w:eastAsiaTheme="minorEastAsia" w:cstheme="minorHAnsi"/>
          <w:i/>
          <w:iCs/>
          <w:color w:val="000000" w:themeColor="text1"/>
          <w:sz w:val="24"/>
          <w:szCs w:val="24"/>
        </w:rPr>
        <w:t>” </w:t>
      </w:r>
    </w:p>
    <w:p w14:paraId="0A79485F" w14:textId="5A987BA0" w:rsidR="005A39E0" w:rsidRPr="00140557" w:rsidRDefault="005A39E0" w:rsidP="00140557"/>
    <w:sectPr w:rsidR="005A39E0" w:rsidRPr="00140557" w:rsidSect="001F0F9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84C13"/>
    <w:multiLevelType w:val="multilevel"/>
    <w:tmpl w:val="68A87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D91AC1"/>
    <w:multiLevelType w:val="multilevel"/>
    <w:tmpl w:val="2D244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3E2760"/>
    <w:multiLevelType w:val="hybridMultilevel"/>
    <w:tmpl w:val="72B29686"/>
    <w:lvl w:ilvl="0" w:tplc="1EA61DBC">
      <w:start w:val="1"/>
      <w:numFmt w:val="bullet"/>
      <w:lvlText w:val=" "/>
      <w:lvlJc w:val="left"/>
      <w:pPr>
        <w:tabs>
          <w:tab w:val="num" w:pos="720"/>
        </w:tabs>
        <w:ind w:left="720" w:hanging="360"/>
      </w:pPr>
      <w:rPr>
        <w:rFonts w:ascii="Calibri" w:hAnsi="Calibri" w:hint="default"/>
      </w:rPr>
    </w:lvl>
    <w:lvl w:ilvl="1" w:tplc="0DD036DE" w:tentative="1">
      <w:start w:val="1"/>
      <w:numFmt w:val="bullet"/>
      <w:lvlText w:val=" "/>
      <w:lvlJc w:val="left"/>
      <w:pPr>
        <w:tabs>
          <w:tab w:val="num" w:pos="1440"/>
        </w:tabs>
        <w:ind w:left="1440" w:hanging="360"/>
      </w:pPr>
      <w:rPr>
        <w:rFonts w:ascii="Calibri" w:hAnsi="Calibri" w:hint="default"/>
      </w:rPr>
    </w:lvl>
    <w:lvl w:ilvl="2" w:tplc="4FE8F2BA" w:tentative="1">
      <w:start w:val="1"/>
      <w:numFmt w:val="bullet"/>
      <w:lvlText w:val=" "/>
      <w:lvlJc w:val="left"/>
      <w:pPr>
        <w:tabs>
          <w:tab w:val="num" w:pos="2160"/>
        </w:tabs>
        <w:ind w:left="2160" w:hanging="360"/>
      </w:pPr>
      <w:rPr>
        <w:rFonts w:ascii="Calibri" w:hAnsi="Calibri" w:hint="default"/>
      </w:rPr>
    </w:lvl>
    <w:lvl w:ilvl="3" w:tplc="4E603E38" w:tentative="1">
      <w:start w:val="1"/>
      <w:numFmt w:val="bullet"/>
      <w:lvlText w:val=" "/>
      <w:lvlJc w:val="left"/>
      <w:pPr>
        <w:tabs>
          <w:tab w:val="num" w:pos="2880"/>
        </w:tabs>
        <w:ind w:left="2880" w:hanging="360"/>
      </w:pPr>
      <w:rPr>
        <w:rFonts w:ascii="Calibri" w:hAnsi="Calibri" w:hint="default"/>
      </w:rPr>
    </w:lvl>
    <w:lvl w:ilvl="4" w:tplc="3F6A4052" w:tentative="1">
      <w:start w:val="1"/>
      <w:numFmt w:val="bullet"/>
      <w:lvlText w:val=" "/>
      <w:lvlJc w:val="left"/>
      <w:pPr>
        <w:tabs>
          <w:tab w:val="num" w:pos="3600"/>
        </w:tabs>
        <w:ind w:left="3600" w:hanging="360"/>
      </w:pPr>
      <w:rPr>
        <w:rFonts w:ascii="Calibri" w:hAnsi="Calibri" w:hint="default"/>
      </w:rPr>
    </w:lvl>
    <w:lvl w:ilvl="5" w:tplc="EDAA1212" w:tentative="1">
      <w:start w:val="1"/>
      <w:numFmt w:val="bullet"/>
      <w:lvlText w:val=" "/>
      <w:lvlJc w:val="left"/>
      <w:pPr>
        <w:tabs>
          <w:tab w:val="num" w:pos="4320"/>
        </w:tabs>
        <w:ind w:left="4320" w:hanging="360"/>
      </w:pPr>
      <w:rPr>
        <w:rFonts w:ascii="Calibri" w:hAnsi="Calibri" w:hint="default"/>
      </w:rPr>
    </w:lvl>
    <w:lvl w:ilvl="6" w:tplc="97CCDAD6" w:tentative="1">
      <w:start w:val="1"/>
      <w:numFmt w:val="bullet"/>
      <w:lvlText w:val=" "/>
      <w:lvlJc w:val="left"/>
      <w:pPr>
        <w:tabs>
          <w:tab w:val="num" w:pos="5040"/>
        </w:tabs>
        <w:ind w:left="5040" w:hanging="360"/>
      </w:pPr>
      <w:rPr>
        <w:rFonts w:ascii="Calibri" w:hAnsi="Calibri" w:hint="default"/>
      </w:rPr>
    </w:lvl>
    <w:lvl w:ilvl="7" w:tplc="DBDC3F26" w:tentative="1">
      <w:start w:val="1"/>
      <w:numFmt w:val="bullet"/>
      <w:lvlText w:val=" "/>
      <w:lvlJc w:val="left"/>
      <w:pPr>
        <w:tabs>
          <w:tab w:val="num" w:pos="5760"/>
        </w:tabs>
        <w:ind w:left="5760" w:hanging="360"/>
      </w:pPr>
      <w:rPr>
        <w:rFonts w:ascii="Calibri" w:hAnsi="Calibri" w:hint="default"/>
      </w:rPr>
    </w:lvl>
    <w:lvl w:ilvl="8" w:tplc="0C02294A" w:tentative="1">
      <w:start w:val="1"/>
      <w:numFmt w:val="bullet"/>
      <w:lvlText w:val=" "/>
      <w:lvlJc w:val="left"/>
      <w:pPr>
        <w:tabs>
          <w:tab w:val="num" w:pos="6480"/>
        </w:tabs>
        <w:ind w:left="6480" w:hanging="360"/>
      </w:pPr>
      <w:rPr>
        <w:rFonts w:ascii="Calibri" w:hAnsi="Calibri" w:hint="default"/>
      </w:rPr>
    </w:lvl>
  </w:abstractNum>
  <w:abstractNum w:abstractNumId="3" w15:restartNumberingAfterBreak="0">
    <w:nsid w:val="20440D73"/>
    <w:multiLevelType w:val="multilevel"/>
    <w:tmpl w:val="2E2E1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C86271"/>
    <w:multiLevelType w:val="hybridMultilevel"/>
    <w:tmpl w:val="C84A3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A518E4"/>
    <w:multiLevelType w:val="multilevel"/>
    <w:tmpl w:val="15B8B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7AE298A"/>
    <w:multiLevelType w:val="multilevel"/>
    <w:tmpl w:val="B16C2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88155110">
    <w:abstractNumId w:val="6"/>
  </w:num>
  <w:num w:numId="2" w16cid:durableId="1435636746">
    <w:abstractNumId w:val="2"/>
  </w:num>
  <w:num w:numId="3" w16cid:durableId="1234966225">
    <w:abstractNumId w:val="5"/>
  </w:num>
  <w:num w:numId="4" w16cid:durableId="200440929">
    <w:abstractNumId w:val="0"/>
  </w:num>
  <w:num w:numId="5" w16cid:durableId="1140348538">
    <w:abstractNumId w:val="4"/>
  </w:num>
  <w:num w:numId="6" w16cid:durableId="133522838">
    <w:abstractNumId w:val="3"/>
  </w:num>
  <w:num w:numId="7" w16cid:durableId="3491112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818"/>
    <w:rsid w:val="000438AB"/>
    <w:rsid w:val="000B4A8C"/>
    <w:rsid w:val="000C124E"/>
    <w:rsid w:val="000D49D5"/>
    <w:rsid w:val="00140557"/>
    <w:rsid w:val="00195F79"/>
    <w:rsid w:val="001F0F90"/>
    <w:rsid w:val="00237147"/>
    <w:rsid w:val="00291818"/>
    <w:rsid w:val="002D4CBF"/>
    <w:rsid w:val="004136C4"/>
    <w:rsid w:val="00440F77"/>
    <w:rsid w:val="004513CC"/>
    <w:rsid w:val="005A39E0"/>
    <w:rsid w:val="005F3590"/>
    <w:rsid w:val="00601EF9"/>
    <w:rsid w:val="00617617"/>
    <w:rsid w:val="00666E5B"/>
    <w:rsid w:val="00695813"/>
    <w:rsid w:val="006B0BBD"/>
    <w:rsid w:val="006C7B8C"/>
    <w:rsid w:val="006E63ED"/>
    <w:rsid w:val="008971FE"/>
    <w:rsid w:val="00897995"/>
    <w:rsid w:val="00900299"/>
    <w:rsid w:val="00A3364D"/>
    <w:rsid w:val="00A436DE"/>
    <w:rsid w:val="00C31234"/>
    <w:rsid w:val="00C50244"/>
    <w:rsid w:val="00CE2A11"/>
    <w:rsid w:val="00D92A53"/>
    <w:rsid w:val="00E6BDAE"/>
    <w:rsid w:val="00E71F2B"/>
    <w:rsid w:val="00ED28B5"/>
    <w:rsid w:val="00F17EF2"/>
    <w:rsid w:val="00F749DD"/>
    <w:rsid w:val="00F956B5"/>
    <w:rsid w:val="00FF442B"/>
    <w:rsid w:val="01879405"/>
    <w:rsid w:val="05AB7CD9"/>
    <w:rsid w:val="06B9F059"/>
    <w:rsid w:val="089EFA26"/>
    <w:rsid w:val="09A5210F"/>
    <w:rsid w:val="09C6E7DD"/>
    <w:rsid w:val="0A8164C1"/>
    <w:rsid w:val="0E0F833A"/>
    <w:rsid w:val="0EFE917E"/>
    <w:rsid w:val="0F0B797B"/>
    <w:rsid w:val="10571A7C"/>
    <w:rsid w:val="1132AA92"/>
    <w:rsid w:val="13E0F4C3"/>
    <w:rsid w:val="1445694A"/>
    <w:rsid w:val="14CA8B6B"/>
    <w:rsid w:val="15347096"/>
    <w:rsid w:val="15BD4F53"/>
    <w:rsid w:val="16B3F914"/>
    <w:rsid w:val="1967174B"/>
    <w:rsid w:val="1A3DF534"/>
    <w:rsid w:val="1BDC44CC"/>
    <w:rsid w:val="1D337733"/>
    <w:rsid w:val="1E5302FD"/>
    <w:rsid w:val="1E73EC2D"/>
    <w:rsid w:val="21F4FED9"/>
    <w:rsid w:val="21F53723"/>
    <w:rsid w:val="23BD8F55"/>
    <w:rsid w:val="28775C51"/>
    <w:rsid w:val="2988EB7E"/>
    <w:rsid w:val="2CB02EE6"/>
    <w:rsid w:val="2D39B7A0"/>
    <w:rsid w:val="2F3B0533"/>
    <w:rsid w:val="2F41CB18"/>
    <w:rsid w:val="2F9B3FE0"/>
    <w:rsid w:val="30076972"/>
    <w:rsid w:val="31299D45"/>
    <w:rsid w:val="3ADBBF5F"/>
    <w:rsid w:val="416EBCBA"/>
    <w:rsid w:val="457049D9"/>
    <w:rsid w:val="495049B6"/>
    <w:rsid w:val="4B298CB6"/>
    <w:rsid w:val="4C0FF344"/>
    <w:rsid w:val="4CCA0F73"/>
    <w:rsid w:val="4DE19198"/>
    <w:rsid w:val="4F26B4E6"/>
    <w:rsid w:val="509FD411"/>
    <w:rsid w:val="52BFC8CB"/>
    <w:rsid w:val="533D9529"/>
    <w:rsid w:val="53475184"/>
    <w:rsid w:val="5649B1F5"/>
    <w:rsid w:val="56FC8796"/>
    <w:rsid w:val="58D948F4"/>
    <w:rsid w:val="5991945A"/>
    <w:rsid w:val="5996DB6A"/>
    <w:rsid w:val="5BCDE890"/>
    <w:rsid w:val="5BDF8F8F"/>
    <w:rsid w:val="5DEE8B60"/>
    <w:rsid w:val="5FEEBEE0"/>
    <w:rsid w:val="614CFC23"/>
    <w:rsid w:val="61865E65"/>
    <w:rsid w:val="61A3E127"/>
    <w:rsid w:val="66D11123"/>
    <w:rsid w:val="66E2C157"/>
    <w:rsid w:val="67A464F7"/>
    <w:rsid w:val="68140455"/>
    <w:rsid w:val="68DC6513"/>
    <w:rsid w:val="69566A6C"/>
    <w:rsid w:val="69EE0678"/>
    <w:rsid w:val="6AA5E744"/>
    <w:rsid w:val="6F102A1C"/>
    <w:rsid w:val="70E6CE8B"/>
    <w:rsid w:val="742A2CD7"/>
    <w:rsid w:val="75AD043F"/>
    <w:rsid w:val="76488D44"/>
    <w:rsid w:val="7C782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7DDED"/>
  <w15:chartTrackingRefBased/>
  <w15:docId w15:val="{4D1A82CC-D22D-4732-8C42-74A6185E5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18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749D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749DD"/>
    <w:rPr>
      <w:color w:val="0000FF"/>
      <w:u w:val="single"/>
    </w:rPr>
  </w:style>
  <w:style w:type="character" w:customStyle="1" w:styleId="fui-buttonicon">
    <w:name w:val="fui-button__icon"/>
    <w:basedOn w:val="DefaultParagraphFont"/>
    <w:rsid w:val="00F749DD"/>
  </w:style>
  <w:style w:type="character" w:customStyle="1" w:styleId="flwlv">
    <w:name w:val="flwlv"/>
    <w:basedOn w:val="DefaultParagraphFont"/>
    <w:rsid w:val="00F749DD"/>
  </w:style>
  <w:style w:type="character" w:customStyle="1" w:styleId="fui-avatarinitials">
    <w:name w:val="fui-avatar__initials"/>
    <w:basedOn w:val="DefaultParagraphFont"/>
    <w:rsid w:val="00F749DD"/>
  </w:style>
  <w:style w:type="character" w:customStyle="1" w:styleId="--c-660">
    <w:name w:val="--c_-660"/>
    <w:basedOn w:val="DefaultParagraphFont"/>
    <w:rsid w:val="00601EF9"/>
  </w:style>
  <w:style w:type="paragraph" w:customStyle="1" w:styleId="xmsonormal">
    <w:name w:val="x_msonormal"/>
    <w:basedOn w:val="Normal"/>
    <w:rsid w:val="001F0F9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E2A11"/>
    <w:pPr>
      <w:spacing w:after="0" w:line="240" w:lineRule="auto"/>
      <w:ind w:left="720"/>
      <w:contextualSpacing/>
    </w:pPr>
    <w:rPr>
      <w:rFonts w:ascii="Times New Roman" w:eastAsia="Times New Roman" w:hAnsi="Times New Roman" w:cs="Times New Roman"/>
      <w:sz w:val="24"/>
      <w:szCs w:val="24"/>
    </w:rPr>
  </w:style>
  <w:style w:type="character" w:customStyle="1" w:styleId="--sq-733">
    <w:name w:val="--sq-733"/>
    <w:basedOn w:val="DefaultParagraphFont"/>
    <w:rsid w:val="006B0BBD"/>
  </w:style>
  <w:style w:type="character" w:styleId="UnresolvedMention">
    <w:name w:val="Unresolved Mention"/>
    <w:basedOn w:val="DefaultParagraphFont"/>
    <w:uiPriority w:val="99"/>
    <w:semiHidden/>
    <w:unhideWhenUsed/>
    <w:rsid w:val="006E63ED"/>
    <w:rPr>
      <w:color w:val="605E5C"/>
      <w:shd w:val="clear" w:color="auto" w:fill="E1DFDD"/>
    </w:rPr>
  </w:style>
  <w:style w:type="character" w:customStyle="1" w:styleId="--tj-739">
    <w:name w:val="--tj-739"/>
    <w:basedOn w:val="DefaultParagraphFont"/>
    <w:rsid w:val="00A436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63657">
      <w:bodyDiv w:val="1"/>
      <w:marLeft w:val="0"/>
      <w:marRight w:val="0"/>
      <w:marTop w:val="0"/>
      <w:marBottom w:val="0"/>
      <w:divBdr>
        <w:top w:val="none" w:sz="0" w:space="0" w:color="auto"/>
        <w:left w:val="none" w:sz="0" w:space="0" w:color="auto"/>
        <w:bottom w:val="none" w:sz="0" w:space="0" w:color="auto"/>
        <w:right w:val="none" w:sz="0" w:space="0" w:color="auto"/>
      </w:divBdr>
      <w:divsChild>
        <w:div w:id="364527864">
          <w:marLeft w:val="144"/>
          <w:marRight w:val="0"/>
          <w:marTop w:val="240"/>
          <w:marBottom w:val="40"/>
          <w:divBdr>
            <w:top w:val="none" w:sz="0" w:space="0" w:color="auto"/>
            <w:left w:val="none" w:sz="0" w:space="0" w:color="auto"/>
            <w:bottom w:val="none" w:sz="0" w:space="0" w:color="auto"/>
            <w:right w:val="none" w:sz="0" w:space="0" w:color="auto"/>
          </w:divBdr>
        </w:div>
      </w:divsChild>
    </w:div>
    <w:div w:id="50689406">
      <w:bodyDiv w:val="1"/>
      <w:marLeft w:val="0"/>
      <w:marRight w:val="0"/>
      <w:marTop w:val="0"/>
      <w:marBottom w:val="0"/>
      <w:divBdr>
        <w:top w:val="none" w:sz="0" w:space="0" w:color="auto"/>
        <w:left w:val="none" w:sz="0" w:space="0" w:color="auto"/>
        <w:bottom w:val="none" w:sz="0" w:space="0" w:color="auto"/>
        <w:right w:val="none" w:sz="0" w:space="0" w:color="auto"/>
      </w:divBdr>
    </w:div>
    <w:div w:id="163017497">
      <w:bodyDiv w:val="1"/>
      <w:marLeft w:val="0"/>
      <w:marRight w:val="0"/>
      <w:marTop w:val="0"/>
      <w:marBottom w:val="0"/>
      <w:divBdr>
        <w:top w:val="none" w:sz="0" w:space="0" w:color="auto"/>
        <w:left w:val="none" w:sz="0" w:space="0" w:color="auto"/>
        <w:bottom w:val="none" w:sz="0" w:space="0" w:color="auto"/>
        <w:right w:val="none" w:sz="0" w:space="0" w:color="auto"/>
      </w:divBdr>
    </w:div>
    <w:div w:id="213004995">
      <w:bodyDiv w:val="1"/>
      <w:marLeft w:val="0"/>
      <w:marRight w:val="0"/>
      <w:marTop w:val="0"/>
      <w:marBottom w:val="0"/>
      <w:divBdr>
        <w:top w:val="none" w:sz="0" w:space="0" w:color="auto"/>
        <w:left w:val="none" w:sz="0" w:space="0" w:color="auto"/>
        <w:bottom w:val="none" w:sz="0" w:space="0" w:color="auto"/>
        <w:right w:val="none" w:sz="0" w:space="0" w:color="auto"/>
      </w:divBdr>
    </w:div>
    <w:div w:id="225729974">
      <w:bodyDiv w:val="1"/>
      <w:marLeft w:val="0"/>
      <w:marRight w:val="0"/>
      <w:marTop w:val="0"/>
      <w:marBottom w:val="0"/>
      <w:divBdr>
        <w:top w:val="none" w:sz="0" w:space="0" w:color="auto"/>
        <w:left w:val="none" w:sz="0" w:space="0" w:color="auto"/>
        <w:bottom w:val="none" w:sz="0" w:space="0" w:color="auto"/>
        <w:right w:val="none" w:sz="0" w:space="0" w:color="auto"/>
      </w:divBdr>
      <w:divsChild>
        <w:div w:id="1718703649">
          <w:marLeft w:val="0"/>
          <w:marRight w:val="0"/>
          <w:marTop w:val="0"/>
          <w:marBottom w:val="0"/>
          <w:divBdr>
            <w:top w:val="none" w:sz="0" w:space="0" w:color="auto"/>
            <w:left w:val="none" w:sz="0" w:space="0" w:color="auto"/>
            <w:bottom w:val="none" w:sz="0" w:space="0" w:color="auto"/>
            <w:right w:val="none" w:sz="0" w:space="0" w:color="auto"/>
          </w:divBdr>
          <w:divsChild>
            <w:div w:id="1815366637">
              <w:marLeft w:val="0"/>
              <w:marRight w:val="0"/>
              <w:marTop w:val="0"/>
              <w:marBottom w:val="0"/>
              <w:divBdr>
                <w:top w:val="none" w:sz="0" w:space="0" w:color="auto"/>
                <w:left w:val="none" w:sz="0" w:space="0" w:color="auto"/>
                <w:bottom w:val="none" w:sz="0" w:space="0" w:color="auto"/>
                <w:right w:val="none" w:sz="0" w:space="0" w:color="auto"/>
              </w:divBdr>
              <w:divsChild>
                <w:div w:id="1349260939">
                  <w:marLeft w:val="0"/>
                  <w:marRight w:val="0"/>
                  <w:marTop w:val="0"/>
                  <w:marBottom w:val="0"/>
                  <w:divBdr>
                    <w:top w:val="none" w:sz="0" w:space="0" w:color="auto"/>
                    <w:left w:val="none" w:sz="0" w:space="0" w:color="auto"/>
                    <w:bottom w:val="none" w:sz="0" w:space="0" w:color="auto"/>
                    <w:right w:val="none" w:sz="0" w:space="0" w:color="auto"/>
                  </w:divBdr>
                  <w:divsChild>
                    <w:div w:id="451552891">
                      <w:marLeft w:val="0"/>
                      <w:marRight w:val="0"/>
                      <w:marTop w:val="0"/>
                      <w:marBottom w:val="0"/>
                      <w:divBdr>
                        <w:top w:val="none" w:sz="0" w:space="0" w:color="auto"/>
                        <w:left w:val="none" w:sz="0" w:space="0" w:color="auto"/>
                        <w:bottom w:val="none" w:sz="0" w:space="0" w:color="auto"/>
                        <w:right w:val="none" w:sz="0" w:space="0" w:color="auto"/>
                      </w:divBdr>
                      <w:divsChild>
                        <w:div w:id="1139878008">
                          <w:marLeft w:val="30"/>
                          <w:marRight w:val="30"/>
                          <w:marTop w:val="30"/>
                          <w:marBottom w:val="120"/>
                          <w:divBdr>
                            <w:top w:val="none" w:sz="0" w:space="0" w:color="auto"/>
                            <w:left w:val="none" w:sz="0" w:space="0" w:color="auto"/>
                            <w:bottom w:val="none" w:sz="0" w:space="0" w:color="auto"/>
                            <w:right w:val="none" w:sz="0" w:space="0" w:color="auto"/>
                          </w:divBdr>
                          <w:divsChild>
                            <w:div w:id="223151948">
                              <w:marLeft w:val="780"/>
                              <w:marRight w:val="240"/>
                              <w:marTop w:val="180"/>
                              <w:marBottom w:val="0"/>
                              <w:divBdr>
                                <w:top w:val="none" w:sz="0" w:space="0" w:color="auto"/>
                                <w:left w:val="none" w:sz="0" w:space="0" w:color="auto"/>
                                <w:bottom w:val="none" w:sz="0" w:space="0" w:color="auto"/>
                                <w:right w:val="none" w:sz="0" w:space="0" w:color="auto"/>
                              </w:divBdr>
                              <w:divsChild>
                                <w:div w:id="1291740971">
                                  <w:marLeft w:val="0"/>
                                  <w:marRight w:val="0"/>
                                  <w:marTop w:val="0"/>
                                  <w:marBottom w:val="0"/>
                                  <w:divBdr>
                                    <w:top w:val="none" w:sz="0" w:space="0" w:color="auto"/>
                                    <w:left w:val="none" w:sz="0" w:space="0" w:color="auto"/>
                                    <w:bottom w:val="none" w:sz="0" w:space="0" w:color="auto"/>
                                    <w:right w:val="none" w:sz="0" w:space="0" w:color="auto"/>
                                  </w:divBdr>
                                  <w:divsChild>
                                    <w:div w:id="20858617">
                                      <w:marLeft w:val="0"/>
                                      <w:marRight w:val="0"/>
                                      <w:marTop w:val="0"/>
                                      <w:marBottom w:val="0"/>
                                      <w:divBdr>
                                        <w:top w:val="none" w:sz="0" w:space="0" w:color="auto"/>
                                        <w:left w:val="none" w:sz="0" w:space="0" w:color="auto"/>
                                        <w:bottom w:val="none" w:sz="0" w:space="0" w:color="auto"/>
                                        <w:right w:val="none" w:sz="0" w:space="0" w:color="auto"/>
                                      </w:divBdr>
                                      <w:divsChild>
                                        <w:div w:id="1005326811">
                                          <w:marLeft w:val="0"/>
                                          <w:marRight w:val="0"/>
                                          <w:marTop w:val="0"/>
                                          <w:marBottom w:val="0"/>
                                          <w:divBdr>
                                            <w:top w:val="none" w:sz="0" w:space="0" w:color="auto"/>
                                            <w:left w:val="none" w:sz="0" w:space="0" w:color="auto"/>
                                            <w:bottom w:val="none" w:sz="0" w:space="0" w:color="auto"/>
                                            <w:right w:val="none" w:sz="0" w:space="0" w:color="auto"/>
                                          </w:divBdr>
                                          <w:divsChild>
                                            <w:div w:id="162923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728091">
                              <w:marLeft w:val="780"/>
                              <w:marRight w:val="0"/>
                              <w:marTop w:val="180"/>
                              <w:marBottom w:val="0"/>
                              <w:divBdr>
                                <w:top w:val="none" w:sz="0" w:space="0" w:color="auto"/>
                                <w:left w:val="none" w:sz="0" w:space="0" w:color="auto"/>
                                <w:bottom w:val="none" w:sz="0" w:space="0" w:color="auto"/>
                                <w:right w:val="none" w:sz="0" w:space="0" w:color="auto"/>
                              </w:divBdr>
                            </w:div>
                            <w:div w:id="1195383575">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1888109">
          <w:marLeft w:val="0"/>
          <w:marRight w:val="0"/>
          <w:marTop w:val="0"/>
          <w:marBottom w:val="0"/>
          <w:divBdr>
            <w:top w:val="none" w:sz="0" w:space="0" w:color="auto"/>
            <w:left w:val="none" w:sz="0" w:space="0" w:color="auto"/>
            <w:bottom w:val="none" w:sz="0" w:space="0" w:color="auto"/>
            <w:right w:val="none" w:sz="0" w:space="0" w:color="auto"/>
          </w:divBdr>
          <w:divsChild>
            <w:div w:id="293142835">
              <w:marLeft w:val="0"/>
              <w:marRight w:val="0"/>
              <w:marTop w:val="0"/>
              <w:marBottom w:val="0"/>
              <w:divBdr>
                <w:top w:val="none" w:sz="0" w:space="0" w:color="auto"/>
                <w:left w:val="none" w:sz="0" w:space="0" w:color="auto"/>
                <w:bottom w:val="none" w:sz="0" w:space="0" w:color="auto"/>
                <w:right w:val="none" w:sz="0" w:space="0" w:color="auto"/>
              </w:divBdr>
              <w:divsChild>
                <w:div w:id="182524550">
                  <w:marLeft w:val="30"/>
                  <w:marRight w:val="30"/>
                  <w:marTop w:val="120"/>
                  <w:marBottom w:val="120"/>
                  <w:divBdr>
                    <w:top w:val="none" w:sz="0" w:space="0" w:color="auto"/>
                    <w:left w:val="none" w:sz="0" w:space="0" w:color="auto"/>
                    <w:bottom w:val="none" w:sz="0" w:space="0" w:color="auto"/>
                    <w:right w:val="none" w:sz="0" w:space="0" w:color="auto"/>
                  </w:divBdr>
                  <w:divsChild>
                    <w:div w:id="12809104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5608525">
      <w:bodyDiv w:val="1"/>
      <w:marLeft w:val="0"/>
      <w:marRight w:val="0"/>
      <w:marTop w:val="0"/>
      <w:marBottom w:val="0"/>
      <w:divBdr>
        <w:top w:val="none" w:sz="0" w:space="0" w:color="auto"/>
        <w:left w:val="none" w:sz="0" w:space="0" w:color="auto"/>
        <w:bottom w:val="none" w:sz="0" w:space="0" w:color="auto"/>
        <w:right w:val="none" w:sz="0" w:space="0" w:color="auto"/>
      </w:divBdr>
    </w:div>
    <w:div w:id="665518274">
      <w:bodyDiv w:val="1"/>
      <w:marLeft w:val="0"/>
      <w:marRight w:val="0"/>
      <w:marTop w:val="0"/>
      <w:marBottom w:val="0"/>
      <w:divBdr>
        <w:top w:val="none" w:sz="0" w:space="0" w:color="auto"/>
        <w:left w:val="none" w:sz="0" w:space="0" w:color="auto"/>
        <w:bottom w:val="none" w:sz="0" w:space="0" w:color="auto"/>
        <w:right w:val="none" w:sz="0" w:space="0" w:color="auto"/>
      </w:divBdr>
      <w:divsChild>
        <w:div w:id="1340699624">
          <w:marLeft w:val="0"/>
          <w:marRight w:val="0"/>
          <w:marTop w:val="0"/>
          <w:marBottom w:val="0"/>
          <w:divBdr>
            <w:top w:val="none" w:sz="0" w:space="0" w:color="auto"/>
            <w:left w:val="none" w:sz="0" w:space="0" w:color="auto"/>
            <w:bottom w:val="none" w:sz="0" w:space="0" w:color="auto"/>
            <w:right w:val="none" w:sz="0" w:space="0" w:color="auto"/>
          </w:divBdr>
        </w:div>
        <w:div w:id="1100565493">
          <w:marLeft w:val="0"/>
          <w:marRight w:val="0"/>
          <w:marTop w:val="0"/>
          <w:marBottom w:val="0"/>
          <w:divBdr>
            <w:top w:val="none" w:sz="0" w:space="0" w:color="auto"/>
            <w:left w:val="none" w:sz="0" w:space="0" w:color="auto"/>
            <w:bottom w:val="none" w:sz="0" w:space="0" w:color="auto"/>
            <w:right w:val="none" w:sz="0" w:space="0" w:color="auto"/>
          </w:divBdr>
        </w:div>
        <w:div w:id="489710087">
          <w:marLeft w:val="0"/>
          <w:marRight w:val="0"/>
          <w:marTop w:val="0"/>
          <w:marBottom w:val="0"/>
          <w:divBdr>
            <w:top w:val="none" w:sz="0" w:space="0" w:color="auto"/>
            <w:left w:val="none" w:sz="0" w:space="0" w:color="auto"/>
            <w:bottom w:val="none" w:sz="0" w:space="0" w:color="auto"/>
            <w:right w:val="none" w:sz="0" w:space="0" w:color="auto"/>
          </w:divBdr>
        </w:div>
        <w:div w:id="1571623004">
          <w:marLeft w:val="0"/>
          <w:marRight w:val="0"/>
          <w:marTop w:val="0"/>
          <w:marBottom w:val="160"/>
          <w:divBdr>
            <w:top w:val="none" w:sz="0" w:space="0" w:color="auto"/>
            <w:left w:val="none" w:sz="0" w:space="0" w:color="auto"/>
            <w:bottom w:val="none" w:sz="0" w:space="0" w:color="auto"/>
            <w:right w:val="none" w:sz="0" w:space="0" w:color="auto"/>
          </w:divBdr>
        </w:div>
        <w:div w:id="905917340">
          <w:marLeft w:val="0"/>
          <w:marRight w:val="0"/>
          <w:marTop w:val="0"/>
          <w:marBottom w:val="0"/>
          <w:divBdr>
            <w:top w:val="none" w:sz="0" w:space="0" w:color="auto"/>
            <w:left w:val="none" w:sz="0" w:space="0" w:color="auto"/>
            <w:bottom w:val="none" w:sz="0" w:space="0" w:color="auto"/>
            <w:right w:val="none" w:sz="0" w:space="0" w:color="auto"/>
          </w:divBdr>
        </w:div>
        <w:div w:id="1994330722">
          <w:marLeft w:val="0"/>
          <w:marRight w:val="0"/>
          <w:marTop w:val="0"/>
          <w:marBottom w:val="0"/>
          <w:divBdr>
            <w:top w:val="none" w:sz="0" w:space="0" w:color="auto"/>
            <w:left w:val="none" w:sz="0" w:space="0" w:color="auto"/>
            <w:bottom w:val="none" w:sz="0" w:space="0" w:color="auto"/>
            <w:right w:val="none" w:sz="0" w:space="0" w:color="auto"/>
          </w:divBdr>
        </w:div>
        <w:div w:id="1145854178">
          <w:marLeft w:val="0"/>
          <w:marRight w:val="0"/>
          <w:marTop w:val="0"/>
          <w:marBottom w:val="0"/>
          <w:divBdr>
            <w:top w:val="none" w:sz="0" w:space="0" w:color="auto"/>
            <w:left w:val="none" w:sz="0" w:space="0" w:color="auto"/>
            <w:bottom w:val="none" w:sz="0" w:space="0" w:color="auto"/>
            <w:right w:val="none" w:sz="0" w:space="0" w:color="auto"/>
          </w:divBdr>
        </w:div>
        <w:div w:id="1430157196">
          <w:marLeft w:val="720"/>
          <w:marRight w:val="0"/>
          <w:marTop w:val="0"/>
          <w:marBottom w:val="0"/>
          <w:divBdr>
            <w:top w:val="none" w:sz="0" w:space="0" w:color="auto"/>
            <w:left w:val="none" w:sz="0" w:space="0" w:color="auto"/>
            <w:bottom w:val="none" w:sz="0" w:space="0" w:color="auto"/>
            <w:right w:val="none" w:sz="0" w:space="0" w:color="auto"/>
          </w:divBdr>
        </w:div>
        <w:div w:id="1775786615">
          <w:marLeft w:val="720"/>
          <w:marRight w:val="0"/>
          <w:marTop w:val="0"/>
          <w:marBottom w:val="0"/>
          <w:divBdr>
            <w:top w:val="none" w:sz="0" w:space="0" w:color="auto"/>
            <w:left w:val="none" w:sz="0" w:space="0" w:color="auto"/>
            <w:bottom w:val="none" w:sz="0" w:space="0" w:color="auto"/>
            <w:right w:val="none" w:sz="0" w:space="0" w:color="auto"/>
          </w:divBdr>
        </w:div>
        <w:div w:id="503059697">
          <w:marLeft w:val="720"/>
          <w:marRight w:val="0"/>
          <w:marTop w:val="0"/>
          <w:marBottom w:val="0"/>
          <w:divBdr>
            <w:top w:val="none" w:sz="0" w:space="0" w:color="auto"/>
            <w:left w:val="none" w:sz="0" w:space="0" w:color="auto"/>
            <w:bottom w:val="none" w:sz="0" w:space="0" w:color="auto"/>
            <w:right w:val="none" w:sz="0" w:space="0" w:color="auto"/>
          </w:divBdr>
        </w:div>
        <w:div w:id="1635217317">
          <w:marLeft w:val="720"/>
          <w:marRight w:val="0"/>
          <w:marTop w:val="0"/>
          <w:marBottom w:val="0"/>
          <w:divBdr>
            <w:top w:val="none" w:sz="0" w:space="0" w:color="auto"/>
            <w:left w:val="none" w:sz="0" w:space="0" w:color="auto"/>
            <w:bottom w:val="none" w:sz="0" w:space="0" w:color="auto"/>
            <w:right w:val="none" w:sz="0" w:space="0" w:color="auto"/>
          </w:divBdr>
        </w:div>
      </w:divsChild>
    </w:div>
    <w:div w:id="865560778">
      <w:bodyDiv w:val="1"/>
      <w:marLeft w:val="0"/>
      <w:marRight w:val="0"/>
      <w:marTop w:val="0"/>
      <w:marBottom w:val="0"/>
      <w:divBdr>
        <w:top w:val="none" w:sz="0" w:space="0" w:color="auto"/>
        <w:left w:val="none" w:sz="0" w:space="0" w:color="auto"/>
        <w:bottom w:val="none" w:sz="0" w:space="0" w:color="auto"/>
        <w:right w:val="none" w:sz="0" w:space="0" w:color="auto"/>
      </w:divBdr>
    </w:div>
    <w:div w:id="1276211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apartnera.learnupon.com/content-details/4743473/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neapartnera.learnupon.com/content-details/4795916/0" TargetMode="External"/><Relationship Id="rId4" Type="http://schemas.openxmlformats.org/officeDocument/2006/relationships/numbering" Target="numbering.xml"/><Relationship Id="rId9" Type="http://schemas.openxmlformats.org/officeDocument/2006/relationships/hyperlink" Target="https://neapartnera.learnupon.com/content-details/474347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6D4506-48A8-476D-AA82-91BA7C174CA8}">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F1B07585-439B-4005-A495-174FB72A9E96}">
  <ds:schemaRefs>
    <ds:schemaRef ds:uri="http://schemas.microsoft.com/sharepoint/v3/contenttype/forms"/>
  </ds:schemaRefs>
</ds:datastoreItem>
</file>

<file path=customXml/itemProps3.xml><?xml version="1.0" encoding="utf-8"?>
<ds:datastoreItem xmlns:ds="http://schemas.openxmlformats.org/officeDocument/2006/customXml" ds:itemID="{BECA0A4F-25DF-4E55-9FF6-ED48F5CF2E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2</Pages>
  <Words>557</Words>
  <Characters>2895</Characters>
  <Application>Microsoft Office Word</Application>
  <DocSecurity>0</DocSecurity>
  <Lines>54</Lines>
  <Paragraphs>30</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14</cp:revision>
  <dcterms:created xsi:type="dcterms:W3CDTF">2025-01-17T18:23:00Z</dcterms:created>
  <dcterms:modified xsi:type="dcterms:W3CDTF">2026-03-03T21:37:00Z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