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7BD5BC5" wp14:paraId="4C9BCDF0" wp14:textId="0490AB7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1"/>
          <w:bCs w:val="1"/>
          <w:i w:val="0"/>
          <w:iCs w:val="0"/>
          <w:caps w:val="0"/>
          <w:smallCaps w:val="0"/>
          <w:noProof w:val="0"/>
          <w:color w:val="000000" w:themeColor="text1" w:themeTint="FF" w:themeShade="FF"/>
          <w:sz w:val="22"/>
          <w:szCs w:val="22"/>
          <w:lang w:val="en"/>
        </w:rPr>
        <w:t>10 minutes - Whole group example of coaching practice</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54BB8F9B" wp14:textId="099CFA6A">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This should be very put together and well thought out. Save any debrief conversation for after they have a chance to practice </w:t>
      </w:r>
    </w:p>
    <w:p xmlns:wp14="http://schemas.microsoft.com/office/word/2010/wordml" w:rsidP="17BD5BC5" wp14:paraId="2E4EF6EA" wp14:textId="123ED1F0">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6C970C3E" wp14:textId="6D3ADA69">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1"/>
          <w:bCs w:val="1"/>
          <w:i w:val="1"/>
          <w:iCs w:val="1"/>
          <w:caps w:val="0"/>
          <w:smallCaps w:val="0"/>
          <w:noProof w:val="0"/>
          <w:color w:val="000000" w:themeColor="text1" w:themeTint="FF" w:themeShade="FF"/>
          <w:sz w:val="22"/>
          <w:szCs w:val="22"/>
          <w:lang w:val="en"/>
        </w:rPr>
        <w:t>Get in groups to practice</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680B8495" wp14:textId="20B5699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were asked to bring a problem of practice. A problem of practice is something that you care about that would make a difference for your locals if you improved it.  The more specific the problem of practice is, the more helpful the recommendations for your next level of work will be.  You were asked to identify what a goal would be for a short coaching session.  </w:t>
      </w:r>
    </w:p>
    <w:p xmlns:wp14="http://schemas.microsoft.com/office/word/2010/wordml" w:rsidP="17BD5BC5" wp14:paraId="6D3BE6C8" wp14:textId="03F8DC99">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71CE70B1" wp14:textId="5F23D93F">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You are going to work in pairs and will do two rounds.  For each round, one person agrees to be coached on an issue and one person agrees to do the coaching (if you have an odd number of participants have a facilitator participate; having only 2 per group is important).</w:t>
      </w:r>
    </w:p>
    <w:p xmlns:wp14="http://schemas.microsoft.com/office/word/2010/wordml" w:rsidP="17BD5BC5" wp14:paraId="70BFF5CF" wp14:textId="366D8BCD">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71C2C482" wp14:textId="2B8603DB">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Structure of the 20 minute rounds </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17BD5BC5" wp14:paraId="1AE019B9" wp14:textId="4B4132BB">
      <w:pPr>
        <w:pStyle w:val="ListParagraph"/>
        <w:numPr>
          <w:ilvl w:val="0"/>
          <w:numId w:val="1"/>
        </w:numPr>
        <w:pBdr>
          <w:top w:val="none" w:color="000000" w:sz="0" w:space="0"/>
          <w:bottom w:val="none" w:color="000000" w:sz="0" w:space="0"/>
          <w:right w:val="none" w:color="000000" w:sz="0" w:space="0"/>
          <w:between w:val="none" w:color="000000" w:sz="0" w:space="0"/>
        </w:pBdr>
        <w:spacing w:after="240" w:afterAutospacing="off"/>
        <w:ind w:left="108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Establishing the agenda:</w:t>
      </w:r>
      <w:r w:rsidRPr="17BD5BC5" w:rsidR="4D4DB7A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Leader </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begins to present the problem of practice and the goal. Coach is focused on supporting the leader to define what they would like coaching on. Ask clarifying questions and repeat back the coaching topic to ensure there is understanding.</w:t>
      </w:r>
    </w:p>
    <w:p xmlns:wp14="http://schemas.microsoft.com/office/word/2010/wordml" w:rsidP="17BD5BC5" wp14:paraId="26F4649D" wp14:textId="00A76A03">
      <w:pPr>
        <w:pStyle w:val="ListParagraph"/>
        <w:numPr>
          <w:ilvl w:val="0"/>
          <w:numId w:val="2"/>
        </w:numPr>
        <w:pBdr>
          <w:top w:val="none" w:color="000000" w:sz="0" w:space="0"/>
          <w:bottom w:val="none" w:color="000000" w:sz="0" w:space="0"/>
          <w:right w:val="none" w:color="000000" w:sz="0" w:space="0"/>
          <w:between w:val="none" w:color="000000" w:sz="0" w:space="0"/>
        </w:pBdr>
        <w:spacing w:after="240" w:afterAutospacing="off"/>
        <w:ind w:left="108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Questions to guide:</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Coach asks questions to support the leader to gain deeper insight and explore different ways to navigate challenges. Internally, the coach is thinking through their diagnosis and what questions would support the leader’s growth. </w:t>
      </w:r>
    </w:p>
    <w:p xmlns:wp14="http://schemas.microsoft.com/office/word/2010/wordml" w:rsidP="17BD5BC5" wp14:paraId="2140EED6" wp14:textId="7E699730">
      <w:pPr>
        <w:pStyle w:val="ListParagraph"/>
        <w:numPr>
          <w:ilvl w:val="0"/>
          <w:numId w:val="3"/>
        </w:numPr>
        <w:pBdr>
          <w:top w:val="none" w:color="000000" w:sz="0" w:space="0"/>
          <w:bottom w:val="none" w:color="000000" w:sz="0" w:space="0"/>
          <w:right w:val="none" w:color="000000" w:sz="0" w:space="0"/>
          <w:between w:val="none" w:color="000000" w:sz="0" w:space="0"/>
        </w:pBdr>
        <w:spacing w:after="240" w:afterAutospacing="off"/>
        <w:ind w:left="108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Moving to Act:</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Coach will guide the leader to identify what insights surfaced and a step they can take to support change.  The Coach can use summarizing and reflecting techniques.</w:t>
      </w:r>
    </w:p>
    <w:p xmlns:wp14="http://schemas.microsoft.com/office/word/2010/wordml" w:rsidP="17BD5BC5" wp14:paraId="3FC37161" wp14:textId="03DF73C4">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07ECF21A" wp14:textId="2DFD64A9">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1"/>
          <w:bCs w:val="1"/>
          <w:i w:val="0"/>
          <w:iCs w:val="0"/>
          <w:caps w:val="0"/>
          <w:smallCaps w:val="0"/>
          <w:noProof w:val="0"/>
          <w:color w:val="000000" w:themeColor="text1" w:themeTint="FF" w:themeShade="FF"/>
          <w:sz w:val="22"/>
          <w:szCs w:val="22"/>
          <w:lang w:val="en"/>
        </w:rPr>
        <w:t>5 Minutes to Debrief the Pairs</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2BE16EDF" wp14:textId="163DCE18">
      <w:pPr>
        <w:pStyle w:val="ListParagraph"/>
        <w:numPr>
          <w:ilvl w:val="0"/>
          <w:numId w:val="4"/>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 feel successful with as a coach or leader?  </w:t>
      </w:r>
    </w:p>
    <w:p xmlns:wp14="http://schemas.microsoft.com/office/word/2010/wordml" w:rsidP="17BD5BC5" wp14:paraId="43768E6B" wp14:textId="03E4E35E">
      <w:pPr>
        <w:pStyle w:val="ListParagraph"/>
        <w:numPr>
          <w:ilvl w:val="0"/>
          <w:numId w:val="4"/>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Did the coach support the leader’s growth such as deeper insight, clarity, or motivation?</w:t>
      </w:r>
    </w:p>
    <w:p xmlns:wp14="http://schemas.microsoft.com/office/word/2010/wordml" w:rsidP="17BD5BC5" wp14:paraId="109E7C46" wp14:textId="46B541CC">
      <w:pPr>
        <w:pStyle w:val="ListParagraph"/>
        <w:numPr>
          <w:ilvl w:val="0"/>
          <w:numId w:val="4"/>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Did the coach diagnose it as a heart, hand or head problem? What does the leader feel the diagnosis should be: heart, hand, head? </w:t>
      </w:r>
    </w:p>
    <w:p xmlns:wp14="http://schemas.microsoft.com/office/word/2010/wordml" w:rsidP="17BD5BC5" wp14:paraId="76A7749A" wp14:textId="664AD40D">
      <w:pPr>
        <w:pStyle w:val="ListParagraph"/>
        <w:numPr>
          <w:ilvl w:val="0"/>
          <w:numId w:val="4"/>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would you change the next time you coach/are the leader?   </w:t>
      </w:r>
    </w:p>
    <w:p xmlns:wp14="http://schemas.microsoft.com/office/word/2010/wordml" w:rsidP="17BD5BC5" wp14:paraId="48E4DCF8" wp14:textId="06751CB0">
      <w:pPr>
        <w:pStyle w:val="ListParagraph"/>
        <w:numPr>
          <w:ilvl w:val="0"/>
          <w:numId w:val="4"/>
        </w:num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left="72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What is a key takeaway from this for the next time you are coaching?</w:t>
      </w:r>
    </w:p>
    <w:p xmlns:wp14="http://schemas.microsoft.com/office/word/2010/wordml" w:rsidP="17BD5BC5" wp14:paraId="139DA7C9" wp14:textId="417E9AA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0E80FAFA" wp14:textId="369BE7AA">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1"/>
          <w:bCs w:val="1"/>
          <w:i w:val="0"/>
          <w:iCs w:val="0"/>
          <w:caps w:val="0"/>
          <w:smallCaps w:val="0"/>
          <w:noProof w:val="0"/>
          <w:color w:val="000000" w:themeColor="text1" w:themeTint="FF" w:themeShade="FF"/>
          <w:sz w:val="22"/>
          <w:szCs w:val="22"/>
          <w:lang w:val="en"/>
        </w:rPr>
        <w:t>2 minutes Key Points</w:t>
      </w: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7BD5BC5" wp14:paraId="1FD6BC6C" wp14:textId="36072E5F">
      <w:pPr>
        <w:pStyle w:val="ListParagraph"/>
        <w:numPr>
          <w:ilvl w:val="0"/>
          <w:numId w:val="5"/>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Coaching is about releasing your external control and enabling the leader to grow.  </w:t>
      </w:r>
    </w:p>
    <w:p xmlns:wp14="http://schemas.microsoft.com/office/word/2010/wordml" w:rsidP="17BD5BC5" wp14:paraId="2C078E63" wp14:textId="6C00019F">
      <w:pPr>
        <w:pStyle w:val="ListParagraph"/>
        <w:numPr>
          <w:ilvl w:val="0"/>
          <w:numId w:val="6"/>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7BD5BC5" w:rsidR="4D4DB7AB">
        <w:rPr>
          <w:rFonts w:ascii="Calibri" w:hAnsi="Calibri" w:eastAsia="Calibri" w:cs="Calibri"/>
          <w:b w:val="0"/>
          <w:bCs w:val="0"/>
          <w:i w:val="0"/>
          <w:iCs w:val="0"/>
          <w:caps w:val="0"/>
          <w:smallCaps w:val="0"/>
          <w:noProof w:val="0"/>
          <w:color w:val="000000" w:themeColor="text1" w:themeTint="FF" w:themeShade="FF"/>
          <w:sz w:val="22"/>
          <w:szCs w:val="22"/>
          <w:lang w:val="en"/>
        </w:rPr>
        <w:t xml:space="preserve"> Coaching is a skill that requires practice.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460f54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4cb62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3933a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38097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39900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86ae0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FA178"/>
    <w:rsid w:val="17BD5BC5"/>
    <w:rsid w:val="4D4DB7AB"/>
    <w:rsid w:val="6BAFA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F884"/>
  <w15:chartTrackingRefBased/>
  <w15:docId w15:val="{A3C08A04-5EDF-4481-82E4-71C839B87D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c51dd1ee973494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2BC30DB-5BF1-4543-A16F-DB83F22E82B3}"/>
</file>

<file path=customXml/itemProps2.xml><?xml version="1.0" encoding="utf-8"?>
<ds:datastoreItem xmlns:ds="http://schemas.openxmlformats.org/officeDocument/2006/customXml" ds:itemID="{8913C8D6-C76F-404B-BEC6-568AC97D3F59}"/>
</file>

<file path=customXml/itemProps3.xml><?xml version="1.0" encoding="utf-8"?>
<ds:datastoreItem xmlns:ds="http://schemas.openxmlformats.org/officeDocument/2006/customXml" ds:itemID="{A5714D2B-EE28-427F-9F2D-59312641C4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Gleason, Carrie [NEA]</dc:creator>
  <cp:keywords/>
  <dc:description/>
  <cp:lastModifiedBy>Gleason, Carrie [NEA]</cp:lastModifiedBy>
  <dcterms:created xsi:type="dcterms:W3CDTF">2026-05-29T20:13:20Z</dcterms:created>
  <dcterms:modified xsi:type="dcterms:W3CDTF">2026-05-29T20:14:01Z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