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75C" w:rsidRDefault="00267CCE" w14:paraId="2BBFD120" w14:textId="2CCA5246">
      <w:pPr>
        <w:rPr>
          <w:rFonts w:ascii="Calibri" w:hAnsi="Calibri" w:eastAsia="Calibri" w:cs="Calibri"/>
        </w:rPr>
      </w:pPr>
      <w:r>
        <w:rPr>
          <w:rFonts w:ascii="Calibri" w:hAnsi="Calibri" w:eastAsia="Calibri" w:cs="Calibri"/>
          <w:b/>
        </w:rPr>
        <w:t xml:space="preserve">Date: </w:t>
      </w:r>
      <w:r w:rsidR="00B32AB5">
        <w:rPr>
          <w:rFonts w:ascii="Calibri" w:hAnsi="Calibri" w:eastAsia="Calibri" w:cs="Calibri"/>
        </w:rPr>
        <w:t>November 12 or 13</w:t>
      </w:r>
      <w:r>
        <w:rPr>
          <w:rFonts w:ascii="Calibri" w:hAnsi="Calibri" w:eastAsia="Calibri" w:cs="Calibri"/>
        </w:rPr>
        <w:t>th, 2024</w:t>
      </w:r>
    </w:p>
    <w:p w:rsidR="0082575C" w:rsidRDefault="00267CCE" w14:paraId="2BBFD121" w14:textId="77777777">
      <w:pPr>
        <w:rPr>
          <w:rFonts w:ascii="Calibri" w:hAnsi="Calibri" w:eastAsia="Calibri" w:cs="Calibri"/>
        </w:rPr>
      </w:pPr>
      <w:r w:rsidRPr="6F0D567C">
        <w:rPr>
          <w:rFonts w:ascii="Calibri" w:hAnsi="Calibri" w:eastAsia="Calibri" w:cs="Calibri"/>
          <w:b/>
          <w:bCs/>
        </w:rPr>
        <w:t>Time:</w:t>
      </w:r>
      <w:r w:rsidRPr="6F0D567C">
        <w:rPr>
          <w:rFonts w:ascii="Calibri" w:hAnsi="Calibri" w:eastAsia="Calibri" w:cs="Calibri"/>
        </w:rPr>
        <w:t xml:space="preserve"> 2pm-4pm ET</w:t>
      </w:r>
    </w:p>
    <w:p w:rsidR="26857B85" w:rsidP="6F0D567C" w:rsidRDefault="26857B85" w14:paraId="2BBFD122" w14:textId="421893FA">
      <w:pPr>
        <w:rPr>
          <w:rFonts w:ascii="Calibri" w:hAnsi="Calibri" w:eastAsia="Calibri" w:cs="Calibri"/>
        </w:rPr>
      </w:pPr>
      <w:r w:rsidRPr="00F96A42">
        <w:rPr>
          <w:rFonts w:ascii="Calibri" w:hAnsi="Calibri" w:eastAsia="Calibri" w:cs="Calibri"/>
          <w:b/>
        </w:rPr>
        <w:t>Location:</w:t>
      </w:r>
      <w:r w:rsidRPr="6F0D567C">
        <w:rPr>
          <w:rFonts w:ascii="Calibri" w:hAnsi="Calibri" w:eastAsia="Calibri" w:cs="Calibri"/>
        </w:rPr>
        <w:t xml:space="preserve"> </w:t>
      </w:r>
      <w:r w:rsidR="00B32AB5">
        <w:rPr>
          <w:rFonts w:ascii="Calibri" w:hAnsi="Calibri" w:eastAsia="Calibri" w:cs="Calibri"/>
        </w:rPr>
        <w:t xml:space="preserve">Cambria Hotel </w:t>
      </w:r>
      <w:r w:rsidRPr="6F0D567C">
        <w:rPr>
          <w:rFonts w:ascii="Calibri" w:hAnsi="Calibri" w:eastAsia="Calibri" w:cs="Calibri"/>
        </w:rPr>
        <w:t>Philadelphia</w:t>
      </w:r>
      <w:r w:rsidR="00B32AB5">
        <w:rPr>
          <w:rFonts w:ascii="Calibri" w:hAnsi="Calibri" w:eastAsia="Calibri" w:cs="Calibri"/>
        </w:rPr>
        <w:t xml:space="preserve"> Downtown Center City, 219 Broad</w:t>
      </w:r>
      <w:r w:rsidRPr="6F0D567C">
        <w:rPr>
          <w:rFonts w:ascii="Calibri" w:hAnsi="Calibri" w:eastAsia="Calibri" w:cs="Calibri"/>
        </w:rPr>
        <w:t xml:space="preserve"> Street, Philadelphia, Pennsylvania</w:t>
      </w:r>
    </w:p>
    <w:p w:rsidR="0082575C" w:rsidP="2EF16C59" w:rsidRDefault="0082575C" w14:paraId="2BBFD123" w14:textId="77777777">
      <w:pPr>
        <w:rPr>
          <w:rFonts w:ascii="Calibri" w:hAnsi="Calibri" w:eastAsia="Calibri" w:cs="Calibri"/>
        </w:rPr>
      </w:pPr>
    </w:p>
    <w:p w:rsidR="0082575C" w:rsidRDefault="00267CCE" w14:paraId="2BBFD124" w14:textId="77777777">
      <w:pPr>
        <w:rPr>
          <w:rFonts w:ascii="Calibri" w:hAnsi="Calibri" w:eastAsia="Calibri" w:cs="Calibri"/>
          <w:b/>
        </w:rPr>
      </w:pPr>
      <w:r>
        <w:rPr>
          <w:rFonts w:ascii="Calibri" w:hAnsi="Calibri" w:eastAsia="Calibri" w:cs="Calibri"/>
          <w:b/>
        </w:rPr>
        <w:t>Questions for all panelists:</w:t>
      </w:r>
    </w:p>
    <w:p w:rsidR="0082575C" w:rsidRDefault="00267CCE" w14:paraId="2BBFD125" w14:textId="77777777">
      <w:pPr>
        <w:numPr>
          <w:ilvl w:val="0"/>
          <w:numId w:val="3"/>
        </w:numPr>
        <w:rPr>
          <w:rFonts w:ascii="Calibri" w:hAnsi="Calibri" w:eastAsia="Calibri" w:cs="Calibri"/>
        </w:rPr>
      </w:pPr>
      <w:r>
        <w:rPr>
          <w:rFonts w:ascii="Calibri" w:hAnsi="Calibri" w:eastAsia="Calibri" w:cs="Calibri"/>
        </w:rPr>
        <w:t xml:space="preserve">Tell us about yourself. What brought you to this work? </w:t>
      </w:r>
    </w:p>
    <w:p w:rsidR="0082575C" w:rsidRDefault="00267CCE" w14:paraId="2BBFD126" w14:textId="77777777">
      <w:pPr>
        <w:numPr>
          <w:ilvl w:val="0"/>
          <w:numId w:val="3"/>
        </w:numPr>
        <w:rPr>
          <w:rFonts w:ascii="Calibri" w:hAnsi="Calibri" w:eastAsia="Calibri" w:cs="Calibri"/>
        </w:rPr>
      </w:pPr>
      <w:r>
        <w:rPr>
          <w:rFonts w:ascii="Calibri" w:hAnsi="Calibri" w:eastAsia="Calibri" w:cs="Calibri"/>
        </w:rPr>
        <w:t xml:space="preserve">Share your experiences in school. What people and experiences were affirming? </w:t>
      </w:r>
    </w:p>
    <w:p w:rsidR="0082575C" w:rsidRDefault="00267CCE" w14:paraId="2BBFD127" w14:textId="77777777">
      <w:pPr>
        <w:numPr>
          <w:ilvl w:val="0"/>
          <w:numId w:val="3"/>
        </w:numPr>
        <w:rPr>
          <w:rFonts w:ascii="Calibri" w:hAnsi="Calibri" w:eastAsia="Calibri" w:cs="Calibri"/>
        </w:rPr>
      </w:pPr>
      <w:r w:rsidRPr="2EF16C59">
        <w:rPr>
          <w:rFonts w:ascii="Calibri" w:hAnsi="Calibri" w:eastAsia="Calibri" w:cs="Calibri"/>
        </w:rPr>
        <w:t>Tell about a couple of the programs that you lead or s</w:t>
      </w:r>
      <w:bookmarkStart w:name="_GoBack" w:id="0"/>
      <w:bookmarkEnd w:id="0"/>
      <w:r w:rsidRPr="2EF16C59">
        <w:rPr>
          <w:rFonts w:ascii="Calibri" w:hAnsi="Calibri" w:eastAsia="Calibri" w:cs="Calibri"/>
        </w:rPr>
        <w:t>upport that are working and advocating with LGBTQIA+ students or youth. Can you share a success in this work that you are particularly proud of?</w:t>
      </w:r>
    </w:p>
    <w:p w:rsidR="4473B69D" w:rsidP="45214C48" w:rsidRDefault="4473B69D" w14:paraId="2BBFD128" w14:textId="77777777">
      <w:pPr>
        <w:numPr>
          <w:ilvl w:val="0"/>
          <w:numId w:val="3"/>
        </w:numPr>
        <w:rPr>
          <w:rFonts w:ascii="Calibri" w:hAnsi="Calibri" w:eastAsia="Calibri" w:cs="Calibri"/>
          <w:lang w:val="en-US"/>
        </w:rPr>
      </w:pPr>
      <w:r w:rsidRPr="45214C48" w:rsidR="4473B69D">
        <w:rPr>
          <w:rFonts w:ascii="Calibri" w:hAnsi="Calibri" w:eastAsia="Calibri" w:cs="Calibri"/>
          <w:lang w:val="en-US"/>
        </w:rPr>
        <w:t xml:space="preserve">The staff in the room come from </w:t>
      </w:r>
      <w:r w:rsidRPr="45214C48" w:rsidR="4473B69D">
        <w:rPr>
          <w:rFonts w:ascii="Calibri" w:hAnsi="Calibri" w:eastAsia="Calibri" w:cs="Calibri"/>
          <w:lang w:val="en-US"/>
        </w:rPr>
        <w:t>all across</w:t>
      </w:r>
      <w:r w:rsidRPr="45214C48" w:rsidR="4473B69D">
        <w:rPr>
          <w:rFonts w:ascii="Calibri" w:hAnsi="Calibri" w:eastAsia="Calibri" w:cs="Calibri"/>
          <w:lang w:val="en-US"/>
        </w:rPr>
        <w:t xml:space="preserve"> the country - some from districts and states with LGBTQ+ affirming policies and laws and others with increasingly harmful anti-LGBTQ+ policies and laws. Many of you have been advocates across a variety of spaces and contexts and I wonder if you can share about a time that you had to advocate in a challenging environment and share any lessons you have for LGBTQ+ advocacy and organizing in particularly challenging contexts.</w:t>
      </w:r>
    </w:p>
    <w:p w:rsidR="0082575C" w:rsidP="45214C48" w:rsidRDefault="00267CCE" w14:paraId="2BBFD129"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The past couple of days we have been learning about the importance of using affirming language and advocacy practices. We also discussed that messing up or unintentionally causing harm is inevitable for many given the depth of our socialization into dominant ways of thinking and acting</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Will you share about a time that you had to call someone in after they caused harm</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Or a time that you had to repair after causing harm? How can we handle calling in and repair conversations with care?</w:t>
      </w:r>
    </w:p>
    <w:p w:rsidR="0082575C" w:rsidP="45214C48" w:rsidRDefault="00267CCE" w14:paraId="2BBFD12A"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This work can be hard - especially as the oppressive social structures we are working to shift also show up in our workplaces, our movement spaces, and our professional and personal relationships</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How do you rest, revitalize, and reset</w:t>
      </w:r>
      <w:r w:rsidRPr="45214C48" w:rsidR="00267CCE">
        <w:rPr>
          <w:rFonts w:ascii="Calibri" w:hAnsi="Calibri" w:eastAsia="Calibri" w:cs="Calibri"/>
          <w:lang w:val="en-US"/>
        </w:rPr>
        <w:t xml:space="preserve">?  </w:t>
      </w:r>
    </w:p>
    <w:p w:rsidR="0082575C" w:rsidP="45214C48" w:rsidRDefault="00267CCE" w14:paraId="2BBFD12B"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One concept that comes out of queer theory and queer movements is the idea of “queering” - which is a lens to analyze and intervene in the world with a focus on centering queerness, undoing hierarchies, and looking at the world through a lens of queer liberation. How do we feel about “queering” this panel</w:t>
      </w:r>
      <w:r w:rsidRPr="45214C48" w:rsidR="00267CCE">
        <w:rPr>
          <w:rFonts w:ascii="Calibri" w:hAnsi="Calibri" w:eastAsia="Calibri" w:cs="Calibri"/>
          <w:lang w:val="en-US"/>
        </w:rPr>
        <w:t xml:space="preserve">?  </w:t>
      </w:r>
    </w:p>
    <w:p w:rsidR="0082575C" w:rsidP="45214C48" w:rsidRDefault="00267CCE" w14:paraId="2BBFD12C" w14:textId="77777777">
      <w:pPr>
        <w:numPr>
          <w:ilvl w:val="1"/>
          <w:numId w:val="3"/>
        </w:numPr>
        <w:rPr>
          <w:rFonts w:ascii="Calibri" w:hAnsi="Calibri" w:eastAsia="Calibri" w:cs="Calibri"/>
          <w:lang w:val="en-US"/>
        </w:rPr>
      </w:pPr>
      <w:r w:rsidRPr="45214C48" w:rsidR="00267CCE">
        <w:rPr>
          <w:rFonts w:ascii="Calibri" w:hAnsi="Calibri" w:eastAsia="Calibri" w:cs="Calibri"/>
          <w:lang w:val="en-US"/>
        </w:rPr>
        <w:t>IF YES: Each panelist will lead a team of participants in an activity</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 xml:space="preserve">The teams will 1) </w:t>
      </w:r>
      <w:r w:rsidRPr="45214C48" w:rsidR="00267CCE">
        <w:rPr>
          <w:rFonts w:ascii="Calibri" w:hAnsi="Calibri" w:eastAsia="Calibri" w:cs="Calibri"/>
          <w:lang w:val="en-US"/>
        </w:rPr>
        <w:t>come up with</w:t>
      </w:r>
      <w:r w:rsidRPr="45214C48" w:rsidR="00267CCE">
        <w:rPr>
          <w:rFonts w:ascii="Calibri" w:hAnsi="Calibri" w:eastAsia="Calibri" w:cs="Calibri"/>
          <w:lang w:val="en-US"/>
        </w:rPr>
        <w:t xml:space="preserve"> a team name and 2) have ten minutes to </w:t>
      </w:r>
      <w:r w:rsidRPr="45214C48" w:rsidR="00267CCE">
        <w:rPr>
          <w:rFonts w:ascii="Calibri" w:hAnsi="Calibri" w:eastAsia="Calibri" w:cs="Calibri"/>
          <w:lang w:val="en-US"/>
        </w:rPr>
        <w:t>come up with</w:t>
      </w:r>
      <w:r w:rsidRPr="45214C48" w:rsidR="00267CCE">
        <w:rPr>
          <w:rFonts w:ascii="Calibri" w:hAnsi="Calibri" w:eastAsia="Calibri" w:cs="Calibri"/>
          <w:lang w:val="en-US"/>
        </w:rPr>
        <w:t xml:space="preserve"> a skit, chant, song, </w:t>
      </w:r>
      <w:r w:rsidRPr="45214C48" w:rsidR="00267CCE">
        <w:rPr>
          <w:rFonts w:ascii="Calibri" w:hAnsi="Calibri" w:eastAsia="Calibri" w:cs="Calibri"/>
          <w:lang w:val="en-US"/>
        </w:rPr>
        <w:t>dance</w:t>
      </w:r>
      <w:r w:rsidRPr="45214C48" w:rsidR="0F885BA7">
        <w:rPr>
          <w:rFonts w:ascii="Calibri" w:hAnsi="Calibri" w:eastAsia="Calibri" w:cs="Calibri"/>
          <w:lang w:val="en-US"/>
        </w:rPr>
        <w:t xml:space="preserve"> or other creative form of expression</w:t>
      </w:r>
      <w:r w:rsidRPr="45214C48" w:rsidR="00267CCE">
        <w:rPr>
          <w:rFonts w:ascii="Calibri" w:hAnsi="Calibri" w:eastAsia="Calibri" w:cs="Calibri"/>
          <w:lang w:val="en-US"/>
        </w:rPr>
        <w:t xml:space="preserve"> that celebrates queer liberation 3) share with the group</w:t>
      </w:r>
    </w:p>
    <w:p w:rsidR="0082575C" w:rsidRDefault="0082575C" w14:paraId="2BBFD12D" w14:textId="77777777">
      <w:pPr>
        <w:rPr>
          <w:rFonts w:ascii="Calibri" w:hAnsi="Calibri" w:eastAsia="Calibri" w:cs="Calibri"/>
        </w:rPr>
      </w:pPr>
    </w:p>
    <w:p w:rsidR="0082575C" w:rsidRDefault="0082575C" w14:paraId="2BBFD12E" w14:textId="77777777">
      <w:pPr>
        <w:rPr>
          <w:rFonts w:ascii="Calibri" w:hAnsi="Calibri" w:eastAsia="Calibri" w:cs="Calibri"/>
        </w:rPr>
      </w:pPr>
    </w:p>
    <w:p w:rsidR="0082575C" w:rsidP="2EF16C59" w:rsidRDefault="00267CCE" w14:paraId="2BBFD12F" w14:textId="77777777">
      <w:pPr>
        <w:rPr>
          <w:rFonts w:ascii="Calibri" w:hAnsi="Calibri" w:eastAsia="Calibri" w:cs="Calibri"/>
          <w:b/>
          <w:bCs/>
        </w:rPr>
      </w:pPr>
      <w:r w:rsidRPr="2EF16C59">
        <w:rPr>
          <w:rFonts w:ascii="Calibri" w:hAnsi="Calibri" w:eastAsia="Calibri" w:cs="Calibri"/>
          <w:b/>
          <w:bCs/>
        </w:rPr>
        <w:t>Questions for Ebony</w:t>
      </w:r>
      <w:r w:rsidRPr="2EF16C59" w:rsidR="38DCB3B3">
        <w:rPr>
          <w:rFonts w:ascii="Calibri" w:hAnsi="Calibri" w:eastAsia="Calibri" w:cs="Calibri"/>
          <w:b/>
          <w:bCs/>
        </w:rPr>
        <w:t xml:space="preserve"> (and others that want to build)</w:t>
      </w:r>
    </w:p>
    <w:p w:rsidR="0082575C" w:rsidP="45214C48" w:rsidRDefault="00267CCE" w14:paraId="2BBFD130"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 xml:space="preserve">I read that your mission is to “to change people's perception of artistic expression one subculture at a time.” Our work in pursuit of LGBTQIA+ justice in education not only involves changing contracts, policies, and laws, but changing culture. We work to shift the culture of schools and school districts, but also in organizing spaces like our union halls. What are your </w:t>
      </w:r>
      <w:r w:rsidRPr="45214C48" w:rsidR="00267CCE">
        <w:rPr>
          <w:rFonts w:ascii="Calibri" w:hAnsi="Calibri" w:eastAsia="Calibri" w:cs="Calibri"/>
          <w:lang w:val="en-US"/>
        </w:rPr>
        <w:t xml:space="preserve">insights to changing culture, especially the culture of groups and organizations? What are </w:t>
      </w:r>
      <w:r w:rsidRPr="45214C48" w:rsidR="00267CCE">
        <w:rPr>
          <w:rFonts w:ascii="Calibri" w:hAnsi="Calibri" w:eastAsia="Calibri" w:cs="Calibri"/>
          <w:lang w:val="en-US"/>
        </w:rPr>
        <w:t>everydays</w:t>
      </w:r>
      <w:r w:rsidRPr="45214C48" w:rsidR="00267CCE">
        <w:rPr>
          <w:rFonts w:ascii="Calibri" w:hAnsi="Calibri" w:eastAsia="Calibri" w:cs="Calibri"/>
          <w:lang w:val="en-US"/>
        </w:rPr>
        <w:t xml:space="preserve"> ways that you invite in and shift culture? </w:t>
      </w:r>
    </w:p>
    <w:p w:rsidR="0082575C" w:rsidP="45214C48" w:rsidRDefault="00267CCE" w14:paraId="2BBFD131"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 xml:space="preserve">Black feminist Toni Cade Bambara famously </w:t>
      </w:r>
      <w:r w:rsidRPr="45214C48" w:rsidR="00267CCE">
        <w:rPr>
          <w:rFonts w:ascii="Calibri" w:hAnsi="Calibri" w:eastAsia="Calibri" w:cs="Calibri"/>
          <w:lang w:val="en-US"/>
        </w:rPr>
        <w:t>said</w:t>
      </w:r>
      <w:r w:rsidRPr="45214C48" w:rsidR="00267CCE">
        <w:rPr>
          <w:rFonts w:ascii="Calibri" w:hAnsi="Calibri" w:eastAsia="Calibri" w:cs="Calibri"/>
          <w:lang w:val="en-US"/>
        </w:rPr>
        <w:t xml:space="preserve"> “As a culture worker who belongs to an oppressed people my job is to make revolution irresistible.” So much of your work - be it producing festivals, performing, or youth development - </w:t>
      </w:r>
      <w:r w:rsidRPr="45214C48" w:rsidR="00267CCE">
        <w:rPr>
          <w:rFonts w:ascii="Calibri" w:hAnsi="Calibri" w:eastAsia="Calibri" w:cs="Calibri"/>
          <w:lang w:val="en-US"/>
        </w:rPr>
        <w:t>seem</w:t>
      </w:r>
      <w:r w:rsidRPr="45214C48" w:rsidR="00267CCE">
        <w:rPr>
          <w:rFonts w:ascii="Calibri" w:hAnsi="Calibri" w:eastAsia="Calibri" w:cs="Calibri"/>
          <w:lang w:val="en-US"/>
        </w:rPr>
        <w:t xml:space="preserve"> to overflow with joy, authenticity, and creativity. What can folks do to make the work we do irresistible? </w:t>
      </w:r>
    </w:p>
    <w:p w:rsidR="0082575C" w:rsidP="45214C48" w:rsidRDefault="00267CCE" w14:paraId="2BBFD132"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 xml:space="preserve">In looking at some of the programs that you lead through S.P.L.A.T, it feels </w:t>
      </w:r>
      <w:r w:rsidRPr="45214C48" w:rsidR="00267CCE">
        <w:rPr>
          <w:rFonts w:ascii="Calibri" w:hAnsi="Calibri" w:eastAsia="Calibri" w:cs="Calibri"/>
          <w:lang w:val="en-US"/>
        </w:rPr>
        <w:t>very clear</w:t>
      </w:r>
      <w:r w:rsidRPr="45214C48" w:rsidR="5FC311E4">
        <w:rPr>
          <w:rFonts w:ascii="Calibri" w:hAnsi="Calibri" w:eastAsia="Calibri" w:cs="Calibri"/>
          <w:lang w:val="en-US"/>
        </w:rPr>
        <w:t xml:space="preserve"> that</w:t>
      </w:r>
      <w:r w:rsidRPr="45214C48" w:rsidR="00267CCE">
        <w:rPr>
          <w:rFonts w:ascii="Calibri" w:hAnsi="Calibri" w:eastAsia="Calibri" w:cs="Calibri"/>
          <w:lang w:val="en-US"/>
        </w:rPr>
        <w:t xml:space="preserve"> queer youth of color are at the center of your program design</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From music production classes and after school drop ins to comprehensive sex ed topics like Gender 101 and Healthy Relationship Building and Boundary setting - the content and design feel radically relevant</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What advi</w:t>
      </w:r>
      <w:r w:rsidRPr="45214C48" w:rsidR="5AD3122B">
        <w:rPr>
          <w:rFonts w:ascii="Calibri" w:hAnsi="Calibri" w:eastAsia="Calibri" w:cs="Calibri"/>
          <w:lang w:val="en-US"/>
        </w:rPr>
        <w:t>c</w:t>
      </w:r>
      <w:r w:rsidRPr="45214C48" w:rsidR="00267CCE">
        <w:rPr>
          <w:rFonts w:ascii="Calibri" w:hAnsi="Calibri" w:eastAsia="Calibri" w:cs="Calibri"/>
          <w:lang w:val="en-US"/>
        </w:rPr>
        <w:t>e or insights do you have on building programs or spaces that are radically relevant to our LBGTQIA+ members and those committed to LGBTQIA+ justice?</w:t>
      </w:r>
    </w:p>
    <w:p w:rsidR="0082575C" w:rsidRDefault="0082575C" w14:paraId="2BBFD133" w14:textId="77777777">
      <w:pPr>
        <w:rPr>
          <w:rFonts w:ascii="Calibri" w:hAnsi="Calibri" w:eastAsia="Calibri" w:cs="Calibri"/>
        </w:rPr>
      </w:pPr>
    </w:p>
    <w:p w:rsidR="0082575C" w:rsidP="2EF16C59" w:rsidRDefault="00267CCE" w14:paraId="2BBFD134" w14:textId="77777777">
      <w:pPr>
        <w:rPr>
          <w:rFonts w:ascii="Calibri" w:hAnsi="Calibri" w:eastAsia="Calibri" w:cs="Calibri"/>
          <w:b/>
          <w:bCs/>
        </w:rPr>
      </w:pPr>
      <w:r w:rsidRPr="2EF16C59">
        <w:rPr>
          <w:rFonts w:ascii="Calibri" w:hAnsi="Calibri" w:eastAsia="Calibri" w:cs="Calibri"/>
          <w:b/>
          <w:bCs/>
        </w:rPr>
        <w:t>Questions for Jake</w:t>
      </w:r>
      <w:r w:rsidRPr="2EF16C59" w:rsidR="1DBAE332">
        <w:rPr>
          <w:rFonts w:ascii="Calibri" w:hAnsi="Calibri" w:eastAsia="Calibri" w:cs="Calibri"/>
          <w:b/>
          <w:bCs/>
        </w:rPr>
        <w:t xml:space="preserve"> (and others that want to build)</w:t>
      </w:r>
    </w:p>
    <w:p w:rsidR="0082575C" w:rsidP="45214C48" w:rsidRDefault="00267CCE" w14:paraId="2BBFD135" w14:textId="77777777">
      <w:pPr>
        <w:numPr>
          <w:ilvl w:val="0"/>
          <w:numId w:val="3"/>
        </w:numPr>
        <w:rPr>
          <w:rFonts w:ascii="Calibri" w:hAnsi="Calibri" w:eastAsia="Calibri" w:cs="Calibri"/>
          <w:lang w:val="en-US"/>
        </w:rPr>
      </w:pPr>
      <w:r w:rsidRPr="45214C48" w:rsidR="00267CCE">
        <w:rPr>
          <w:rFonts w:ascii="Calibri" w:hAnsi="Calibri" w:eastAsia="Calibri" w:cs="Calibri"/>
          <w:lang w:val="en-US"/>
        </w:rPr>
        <w:t>Part of the mission of the LGBT Center at Penn is to “Through education, support, and advocacy, the Center [cultivate] a campus climate where all students, regardless of their gender or sexual identity, can live authentically.” I know that the staff in the room are committed to cultivating spaces for queer folks to live authentically - both in their union and in the education system. Can you share a couple of examples of how you cultivate a climate that fosters authenticity</w:t>
      </w:r>
      <w:r w:rsidRPr="45214C48" w:rsidR="00267CCE">
        <w:rPr>
          <w:rFonts w:ascii="Calibri" w:hAnsi="Calibri" w:eastAsia="Calibri" w:cs="Calibri"/>
          <w:lang w:val="en-US"/>
        </w:rPr>
        <w:t xml:space="preserve">?  </w:t>
      </w:r>
      <w:r w:rsidRPr="45214C48" w:rsidR="00267CCE">
        <w:rPr>
          <w:rFonts w:ascii="Calibri" w:hAnsi="Calibri" w:eastAsia="Calibri" w:cs="Calibri"/>
          <w:lang w:val="en-US"/>
        </w:rPr>
        <w:t xml:space="preserve">Additionally, can you share some advice or guidance for how the staff in the room can invite in authenticity into the union spaces they </w:t>
      </w:r>
      <w:r w:rsidRPr="45214C48" w:rsidR="00267CCE">
        <w:rPr>
          <w:rFonts w:ascii="Calibri" w:hAnsi="Calibri" w:eastAsia="Calibri" w:cs="Calibri"/>
          <w:lang w:val="en-US"/>
        </w:rPr>
        <w:t>convene</w:t>
      </w:r>
      <w:r w:rsidRPr="45214C48" w:rsidR="00267CCE">
        <w:rPr>
          <w:rFonts w:ascii="Calibri" w:hAnsi="Calibri" w:eastAsia="Calibri" w:cs="Calibri"/>
          <w:lang w:val="en-US"/>
        </w:rPr>
        <w:t xml:space="preserve">? </w:t>
      </w:r>
    </w:p>
    <w:p w:rsidR="0082575C" w:rsidRDefault="00267CCE" w14:paraId="2BBFD136" w14:textId="77777777">
      <w:pPr>
        <w:numPr>
          <w:ilvl w:val="0"/>
          <w:numId w:val="3"/>
        </w:numPr>
        <w:rPr>
          <w:rFonts w:ascii="Calibri" w:hAnsi="Calibri" w:eastAsia="Calibri" w:cs="Calibri"/>
        </w:rPr>
      </w:pPr>
      <w:r w:rsidRPr="2EF16C59">
        <w:rPr>
          <w:rFonts w:ascii="Calibri" w:hAnsi="Calibri" w:eastAsia="Calibri" w:cs="Calibri"/>
        </w:rPr>
        <w:t xml:space="preserve">You worked in public schools as a City Year corps member - How did this shape your perspective on building inclusive education spaces? </w:t>
      </w:r>
    </w:p>
    <w:p w:rsidR="0082575C" w:rsidRDefault="0082575C" w14:paraId="2BBFD137" w14:textId="77777777">
      <w:pPr>
        <w:rPr>
          <w:rFonts w:ascii="Calibri" w:hAnsi="Calibri" w:eastAsia="Calibri" w:cs="Calibri"/>
        </w:rPr>
      </w:pPr>
    </w:p>
    <w:p w:rsidR="0082575C" w:rsidP="2EF16C59" w:rsidRDefault="00267CCE" w14:paraId="2BBFD138" w14:textId="77777777">
      <w:pPr>
        <w:rPr>
          <w:rFonts w:ascii="Calibri" w:hAnsi="Calibri" w:eastAsia="Calibri" w:cs="Calibri"/>
          <w:b/>
          <w:bCs/>
        </w:rPr>
      </w:pPr>
      <w:r w:rsidRPr="2EF16C59">
        <w:rPr>
          <w:rFonts w:ascii="Calibri" w:hAnsi="Calibri" w:eastAsia="Calibri" w:cs="Calibri"/>
          <w:b/>
          <w:bCs/>
        </w:rPr>
        <w:t>Lightning Round Questions (answer in 1</w:t>
      </w:r>
      <w:r w:rsidRPr="2EF16C59" w:rsidR="3E5560CF">
        <w:rPr>
          <w:rFonts w:ascii="Calibri" w:hAnsi="Calibri" w:eastAsia="Calibri" w:cs="Calibri"/>
          <w:b/>
          <w:bCs/>
        </w:rPr>
        <w:t xml:space="preserve">0 </w:t>
      </w:r>
      <w:r w:rsidRPr="2EF16C59">
        <w:rPr>
          <w:rFonts w:ascii="Calibri" w:hAnsi="Calibri" w:eastAsia="Calibri" w:cs="Calibri"/>
          <w:b/>
          <w:bCs/>
        </w:rPr>
        <w:t xml:space="preserve">seconds or less) </w:t>
      </w:r>
    </w:p>
    <w:p w:rsidR="0082575C" w:rsidRDefault="00267CCE" w14:paraId="2BBFD139" w14:textId="77777777">
      <w:pPr>
        <w:numPr>
          <w:ilvl w:val="0"/>
          <w:numId w:val="4"/>
        </w:numPr>
        <w:rPr>
          <w:rFonts w:ascii="Calibri" w:hAnsi="Calibri" w:eastAsia="Calibri" w:cs="Calibri"/>
        </w:rPr>
      </w:pPr>
      <w:r>
        <w:rPr>
          <w:rFonts w:ascii="Calibri" w:hAnsi="Calibri" w:eastAsia="Calibri" w:cs="Calibri"/>
        </w:rPr>
        <w:t>A book that changed my life…</w:t>
      </w:r>
    </w:p>
    <w:p w:rsidR="0082575C" w:rsidRDefault="00267CCE" w14:paraId="2BBFD13A" w14:textId="77777777">
      <w:pPr>
        <w:numPr>
          <w:ilvl w:val="0"/>
          <w:numId w:val="4"/>
        </w:numPr>
        <w:rPr>
          <w:rFonts w:ascii="Calibri" w:hAnsi="Calibri" w:eastAsia="Calibri" w:cs="Calibri"/>
        </w:rPr>
      </w:pPr>
      <w:r>
        <w:rPr>
          <w:rFonts w:ascii="Calibri" w:hAnsi="Calibri" w:eastAsia="Calibri" w:cs="Calibri"/>
        </w:rPr>
        <w:t>A song I play to feel my power…</w:t>
      </w:r>
    </w:p>
    <w:p w:rsidR="0082575C" w:rsidRDefault="00267CCE" w14:paraId="2BBFD13B" w14:textId="77777777">
      <w:pPr>
        <w:numPr>
          <w:ilvl w:val="0"/>
          <w:numId w:val="4"/>
        </w:numPr>
        <w:rPr>
          <w:rFonts w:ascii="Calibri" w:hAnsi="Calibri" w:eastAsia="Calibri" w:cs="Calibri"/>
        </w:rPr>
      </w:pPr>
      <w:r>
        <w:rPr>
          <w:rFonts w:ascii="Calibri" w:hAnsi="Calibri" w:eastAsia="Calibri" w:cs="Calibri"/>
        </w:rPr>
        <w:t>Favorite chant at a protest or march…</w:t>
      </w:r>
    </w:p>
    <w:p w:rsidR="0082575C" w:rsidRDefault="00267CCE" w14:paraId="2BBFD13C" w14:textId="77777777">
      <w:pPr>
        <w:numPr>
          <w:ilvl w:val="0"/>
          <w:numId w:val="4"/>
        </w:numPr>
        <w:rPr>
          <w:rFonts w:ascii="Calibri" w:hAnsi="Calibri" w:eastAsia="Calibri" w:cs="Calibri"/>
        </w:rPr>
      </w:pPr>
      <w:r>
        <w:rPr>
          <w:rFonts w:ascii="Calibri" w:hAnsi="Calibri" w:eastAsia="Calibri" w:cs="Calibri"/>
        </w:rPr>
        <w:t>A favorite bite of food in Philly…</w:t>
      </w:r>
    </w:p>
    <w:p w:rsidR="0082575C" w:rsidRDefault="00267CCE" w14:paraId="2BBFD13D" w14:textId="77777777">
      <w:pPr>
        <w:numPr>
          <w:ilvl w:val="0"/>
          <w:numId w:val="4"/>
        </w:numPr>
        <w:rPr>
          <w:rFonts w:ascii="Calibri" w:hAnsi="Calibri" w:eastAsia="Calibri" w:cs="Calibri"/>
        </w:rPr>
      </w:pPr>
      <w:r>
        <w:rPr>
          <w:rFonts w:ascii="Calibri" w:hAnsi="Calibri" w:eastAsia="Calibri" w:cs="Calibri"/>
        </w:rPr>
        <w:t>A secret talent I have…</w:t>
      </w:r>
    </w:p>
    <w:p w:rsidR="0082575C" w:rsidRDefault="00267CCE" w14:paraId="2BBFD13E" w14:textId="77777777">
      <w:pPr>
        <w:numPr>
          <w:ilvl w:val="0"/>
          <w:numId w:val="4"/>
        </w:numPr>
        <w:rPr>
          <w:rFonts w:ascii="Calibri" w:hAnsi="Calibri" w:eastAsia="Calibri" w:cs="Calibri"/>
        </w:rPr>
      </w:pPr>
      <w:r>
        <w:rPr>
          <w:rFonts w:ascii="Calibri" w:hAnsi="Calibri" w:eastAsia="Calibri" w:cs="Calibri"/>
        </w:rPr>
        <w:t>An activist or movement worker that inspires me…</w:t>
      </w:r>
    </w:p>
    <w:p w:rsidR="0082575C" w:rsidRDefault="00267CCE" w14:paraId="2BBFD13F" w14:textId="77777777">
      <w:pPr>
        <w:numPr>
          <w:ilvl w:val="0"/>
          <w:numId w:val="4"/>
        </w:numPr>
        <w:rPr>
          <w:rFonts w:ascii="Calibri" w:hAnsi="Calibri" w:eastAsia="Calibri" w:cs="Calibri"/>
        </w:rPr>
      </w:pPr>
      <w:r>
        <w:rPr>
          <w:rFonts w:ascii="Calibri" w:hAnsi="Calibri" w:eastAsia="Calibri" w:cs="Calibri"/>
        </w:rPr>
        <w:t>Something I just want to share….</w:t>
      </w:r>
    </w:p>
    <w:p w:rsidR="0082575C" w:rsidRDefault="0082575C" w14:paraId="2BBFD140" w14:textId="77777777">
      <w:pPr>
        <w:rPr>
          <w:rFonts w:ascii="Calibri" w:hAnsi="Calibri" w:eastAsia="Calibri" w:cs="Calibri"/>
        </w:rPr>
      </w:pPr>
    </w:p>
    <w:p w:rsidR="0082575C" w:rsidRDefault="0082575C" w14:paraId="2BBFD141" w14:textId="77777777">
      <w:pPr>
        <w:rPr>
          <w:rFonts w:ascii="Calibri" w:hAnsi="Calibri" w:eastAsia="Calibri" w:cs="Calibri"/>
        </w:rPr>
      </w:pPr>
    </w:p>
    <w:p w:rsidR="0082575C" w:rsidRDefault="0082575C" w14:paraId="2BBFD142" w14:textId="77777777">
      <w:pPr>
        <w:rPr>
          <w:rFonts w:ascii="Calibri" w:hAnsi="Calibri" w:eastAsia="Calibri" w:cs="Calibri"/>
        </w:rPr>
      </w:pPr>
    </w:p>
    <w:p w:rsidR="0082575C" w:rsidP="2EF16C59" w:rsidRDefault="137FB079" w14:paraId="2BBFD143" w14:textId="77777777">
      <w:pPr>
        <w:rPr>
          <w:rFonts w:ascii="Calibri" w:hAnsi="Calibri" w:eastAsia="Calibri" w:cs="Calibri"/>
        </w:rPr>
      </w:pPr>
      <w:r w:rsidRPr="2EF16C59">
        <w:rPr>
          <w:rFonts w:ascii="Calibri" w:hAnsi="Calibri" w:eastAsia="Calibri" w:cs="Calibri"/>
        </w:rPr>
        <w:t>Panelists:</w:t>
      </w:r>
    </w:p>
    <w:p w:rsidR="0082575C" w:rsidP="45214C48" w:rsidRDefault="137FB079" w14:paraId="2BBFD144" w14:textId="16DFAEC9">
      <w:pPr>
        <w:numPr>
          <w:ilvl w:val="0"/>
          <w:numId w:val="2"/>
        </w:numPr>
        <w:rPr>
          <w:rFonts w:ascii="Calibri" w:hAnsi="Calibri" w:eastAsia="Calibri" w:cs="Calibri"/>
          <w:lang w:val="en-US"/>
        </w:rPr>
      </w:pPr>
      <w:r w:rsidRPr="45214C48" w:rsidR="137FB079">
        <w:rPr>
          <w:rFonts w:ascii="Calibri" w:hAnsi="Calibri" w:eastAsia="Calibri" w:cs="Calibri"/>
          <w:lang w:val="en-US"/>
        </w:rPr>
        <w:t>Ebony Ali, they/she,</w:t>
      </w:r>
      <w:r w:rsidRPr="45214C48" w:rsidR="00943AA9">
        <w:rPr>
          <w:rFonts w:ascii="Calibri" w:hAnsi="Calibri" w:eastAsia="Calibri" w:cs="Calibri"/>
          <w:lang w:val="en-US"/>
        </w:rPr>
        <w:t xml:space="preserve"> </w:t>
      </w:r>
      <w:hyperlink w:tooltip="mailto:valentinga@galaei.org" w:history="1" r:id="Ra15322f33ae04acc">
        <w:r w:rsidRPr="45214C48" w:rsidR="00943AA9">
          <w:rPr>
            <w:rStyle w:val="Emphasis"/>
            <w:color w:val="1E24FB"/>
            <w:u w:val="single"/>
            <w:shd w:val="clear" w:color="auto" w:fill="FFFFFF"/>
            <w:lang w:val="en-US"/>
          </w:rPr>
          <w:t>ebony@galaeiqtbipoc.org</w:t>
        </w:r>
      </w:hyperlink>
      <w:r w:rsidRPr="45214C48" w:rsidR="137FB079">
        <w:rPr>
          <w:rFonts w:ascii="Calibri" w:hAnsi="Calibri" w:eastAsia="Calibri" w:cs="Calibri"/>
          <w:lang w:val="en-US"/>
        </w:rPr>
        <w:t xml:space="preserve"> S.P.L.A.T. Program Manager, </w:t>
      </w:r>
      <w:r w:rsidRPr="45214C48" w:rsidR="137FB079">
        <w:rPr>
          <w:rFonts w:ascii="Calibri" w:hAnsi="Calibri" w:eastAsia="Calibri" w:cs="Calibri"/>
          <w:lang w:val="en-US"/>
        </w:rPr>
        <w:t xml:space="preserve">galaei</w:t>
      </w:r>
    </w:p>
    <w:p w:rsidR="0082575C" w:rsidP="45214C48" w:rsidRDefault="137FB079" w14:paraId="2BBFD145" w14:textId="77777777">
      <w:pPr>
        <w:numPr>
          <w:ilvl w:val="1"/>
          <w:numId w:val="2"/>
        </w:numPr>
        <w:rPr>
          <w:rFonts w:ascii="Calibri" w:hAnsi="Calibri" w:eastAsia="Calibri" w:cs="Calibri"/>
          <w:lang w:val="en-US"/>
        </w:rPr>
      </w:pPr>
      <w:r w:rsidRPr="45214C48" w:rsidR="137FB079">
        <w:rPr>
          <w:rFonts w:ascii="Calibri" w:hAnsi="Calibri" w:eastAsia="Calibri" w:cs="Calibri"/>
          <w:b w:val="1"/>
          <w:bCs w:val="1"/>
          <w:lang w:val="en-US"/>
        </w:rPr>
        <w:t>BIO</w:t>
      </w:r>
      <w:r w:rsidRPr="45214C48" w:rsidR="137FB079">
        <w:rPr>
          <w:rFonts w:ascii="Calibri" w:hAnsi="Calibri" w:eastAsia="Calibri" w:cs="Calibri"/>
          <w:lang w:val="en-US"/>
        </w:rPr>
        <w:t xml:space="preserve">: Ebony Ali (Icon Ebony-Fierce) is a Philadelphia based performance artist with one mission: to change people’s </w:t>
      </w:r>
      <w:r w:rsidRPr="45214C48" w:rsidR="137FB079">
        <w:rPr>
          <w:rFonts w:ascii="Calibri" w:hAnsi="Calibri" w:eastAsia="Calibri" w:cs="Calibri"/>
          <w:lang w:val="en-US"/>
        </w:rPr>
        <w:t>perception</w:t>
      </w:r>
      <w:r w:rsidRPr="45214C48" w:rsidR="137FB079">
        <w:rPr>
          <w:rFonts w:ascii="Calibri" w:hAnsi="Calibri" w:eastAsia="Calibri" w:cs="Calibri"/>
          <w:lang w:val="en-US"/>
        </w:rPr>
        <w:t xml:space="preserve"> of artistic expression one subculture at a time. Seeing a lack of inclusion in events in 2012, they started to produce events of their own. They currently co-curate events like Phreak N Queer, Hot Bits Film Festival, </w:t>
      </w:r>
      <w:r w:rsidRPr="45214C48" w:rsidR="137FB079">
        <w:rPr>
          <w:rFonts w:ascii="Calibri" w:hAnsi="Calibri" w:eastAsia="Calibri" w:cs="Calibri"/>
          <w:lang w:val="en-US"/>
        </w:rPr>
        <w:t>Snatcherella</w:t>
      </w:r>
      <w:r w:rsidRPr="45214C48" w:rsidR="137FB079">
        <w:rPr>
          <w:rFonts w:ascii="Calibri" w:hAnsi="Calibri" w:eastAsia="Calibri" w:cs="Calibri"/>
          <w:lang w:val="en-US"/>
        </w:rPr>
        <w:t xml:space="preserve"> </w:t>
      </w:r>
      <w:r w:rsidRPr="45214C48" w:rsidR="137FB079">
        <w:rPr>
          <w:rFonts w:ascii="Calibri" w:hAnsi="Calibri" w:eastAsia="Calibri" w:cs="Calibri"/>
          <w:lang w:val="en-US"/>
        </w:rPr>
        <w:t>3000, Pride, etc., centering QTPOC with an alternative point of view. Ebony is currently a board member of William Way.</w:t>
      </w:r>
    </w:p>
    <w:p w:rsidR="0082575C" w:rsidP="2EF16C59" w:rsidRDefault="137FB079" w14:paraId="2BBFD146" w14:textId="06D0F61A">
      <w:pPr>
        <w:numPr>
          <w:ilvl w:val="0"/>
          <w:numId w:val="2"/>
        </w:numPr>
        <w:rPr>
          <w:rFonts w:ascii="Calibri" w:hAnsi="Calibri" w:eastAsia="Calibri" w:cs="Calibri"/>
        </w:rPr>
      </w:pPr>
      <w:r w:rsidRPr="2EF16C59">
        <w:rPr>
          <w:rFonts w:ascii="Calibri" w:hAnsi="Calibri" w:eastAsia="Calibri" w:cs="Calibri"/>
        </w:rPr>
        <w:t xml:space="preserve">Jake Muscato, He/Him/His, </w:t>
      </w:r>
      <w:r w:rsidR="00943AA9">
        <w:rPr>
          <w:rFonts w:ascii="Calibri" w:hAnsi="Calibri" w:eastAsia="Calibri" w:cs="Calibri"/>
        </w:rPr>
        <w:t xml:space="preserve"> </w:t>
      </w:r>
      <w:hyperlink w:history="1" r:id="rId9">
        <w:r w:rsidRPr="003205FF" w:rsidR="00943AA9">
          <w:rPr>
            <w:rStyle w:val="Hyperlink"/>
            <w:rFonts w:ascii="Calibri" w:hAnsi="Calibri" w:eastAsia="Calibri" w:cs="Calibri"/>
          </w:rPr>
          <w:t>jakemusc@upen.edu</w:t>
        </w:r>
      </w:hyperlink>
      <w:r w:rsidR="00943AA9">
        <w:rPr>
          <w:rFonts w:ascii="Calibri" w:hAnsi="Calibri" w:eastAsia="Calibri" w:cs="Calibri"/>
        </w:rPr>
        <w:t xml:space="preserve"> </w:t>
      </w:r>
      <w:r w:rsidRPr="2EF16C59">
        <w:rPr>
          <w:rFonts w:ascii="Calibri" w:hAnsi="Calibri" w:eastAsia="Calibri" w:cs="Calibri"/>
        </w:rPr>
        <w:t>Associate Director of LGBT Center, University of Pennsylvania</w:t>
      </w:r>
    </w:p>
    <w:p w:rsidR="0082575C" w:rsidP="45214C48" w:rsidRDefault="137FB079" w14:paraId="2BBFD147" w14:textId="44D5385A">
      <w:pPr>
        <w:numPr>
          <w:ilvl w:val="1"/>
          <w:numId w:val="2"/>
        </w:numPr>
        <w:rPr>
          <w:rFonts w:ascii="Calibri" w:hAnsi="Calibri" w:eastAsia="Calibri" w:cs="Calibri"/>
          <w:lang w:val="en-US"/>
        </w:rPr>
      </w:pPr>
      <w:r w:rsidRPr="45214C48" w:rsidR="137FB079">
        <w:rPr>
          <w:rFonts w:ascii="Calibri" w:hAnsi="Calibri" w:eastAsia="Calibri" w:cs="Calibri"/>
          <w:b w:val="1"/>
          <w:bCs w:val="1"/>
          <w:lang w:val="en-US"/>
        </w:rPr>
        <w:t>BIO</w:t>
      </w:r>
      <w:r w:rsidRPr="45214C48" w:rsidR="137FB079">
        <w:rPr>
          <w:rFonts w:ascii="Calibri" w:hAnsi="Calibri" w:eastAsia="Calibri" w:cs="Calibri"/>
          <w:lang w:val="en-US"/>
        </w:rPr>
        <w:t>: Jake Muscato</w:t>
      </w:r>
      <w:r w:rsidRPr="45214C48" w:rsidR="00943AA9">
        <w:rPr>
          <w:rFonts w:ascii="Calibri" w:hAnsi="Calibri" w:eastAsia="Calibri" w:cs="Calibri"/>
          <w:lang w:val="en-US"/>
        </w:rPr>
        <w:t xml:space="preserve"> \</w:t>
      </w:r>
      <w:r w:rsidRPr="45214C48" w:rsidR="137FB079">
        <w:rPr>
          <w:rFonts w:ascii="Calibri" w:hAnsi="Calibri" w:eastAsia="Calibri" w:cs="Calibri"/>
          <w:lang w:val="en-US"/>
        </w:rPr>
        <w:t xml:space="preserve"> is an Associate Director at the LGBT Center. Originally from Lancaster County, Pennsylvania, Jake’s passion for LGBTQA+ advocacy began when he started his high school’s first Gay Straight Alliance club shortly after discovering his own queer identity. From there, he attended West Chester University (WCU) of Pennsylvania, studying political science and women &amp; gender studies. While at West Chester, Jake was an active leader in the LGBTQA+ community working as a peer educator and presiding over the student run LGBTQA+ organization. After receiving his two bachelor’s degrees from West Chester, he served as an Americorps Member with City Year, supporting youth through mentorship, </w:t>
      </w:r>
      <w:r w:rsidRPr="45214C48" w:rsidR="137FB079">
        <w:rPr>
          <w:rFonts w:ascii="Calibri" w:hAnsi="Calibri" w:eastAsia="Calibri" w:cs="Calibri"/>
          <w:lang w:val="en-US"/>
        </w:rPr>
        <w:t>education</w:t>
      </w:r>
      <w:r w:rsidRPr="45214C48" w:rsidR="137FB079">
        <w:rPr>
          <w:rFonts w:ascii="Calibri" w:hAnsi="Calibri" w:eastAsia="Calibri" w:cs="Calibri"/>
          <w:lang w:val="en-US"/>
        </w:rPr>
        <w:t xml:space="preserve"> and advocacy in the Philadelphia public school system. Prior to joining the LGBT Center staff, Jake was working in child welfare, helping youth and families navigate foster care and adoption in Philadelphia. In his role, Jake supports all efforts of the LGBT Center. His specific focus is programming for trans and non-binary communities on campus, as well as supporting graduate student groups. As a member of the trans community himself, he believes in the importance of using his personal experience to continue a conversation about the needs of the trans and non-binary community at Penn and the greater Philadelphia area. Jake hopes to always create an environment where everyone feels welcome to be their authentic selves.</w:t>
      </w:r>
    </w:p>
    <w:p w:rsidR="0082575C" w:rsidP="2EF16C59" w:rsidRDefault="137FB079" w14:paraId="2BBFD148" w14:textId="77777777">
      <w:pPr>
        <w:numPr>
          <w:ilvl w:val="0"/>
          <w:numId w:val="2"/>
        </w:numPr>
        <w:rPr>
          <w:rFonts w:ascii="Calibri" w:hAnsi="Calibri" w:eastAsia="Calibri" w:cs="Calibri"/>
          <w:color w:val="000000" w:themeColor="text1"/>
          <w:sz w:val="24"/>
          <w:szCs w:val="24"/>
        </w:rPr>
      </w:pPr>
      <w:r w:rsidRPr="2EF16C59">
        <w:rPr>
          <w:rFonts w:ascii="Calibri" w:hAnsi="Calibri" w:eastAsia="Calibri" w:cs="Calibri"/>
          <w:color w:val="000000" w:themeColor="text1"/>
          <w:sz w:val="24"/>
          <w:szCs w:val="24"/>
        </w:rPr>
        <w:t xml:space="preserve">Malik Muhammad (he/him), </w:t>
      </w:r>
      <w:hyperlink r:id="rId10">
        <w:r w:rsidRPr="2EF16C59">
          <w:rPr>
            <w:rStyle w:val="Hyperlink"/>
            <w:rFonts w:ascii="Calibri" w:hAnsi="Calibri" w:eastAsia="Calibri" w:cs="Calibri"/>
            <w:color w:val="0000FF"/>
            <w:sz w:val="24"/>
            <w:szCs w:val="24"/>
          </w:rPr>
          <w:t>malikmuh@upenn.edu</w:t>
        </w:r>
      </w:hyperlink>
      <w:r w:rsidRPr="2EF16C59">
        <w:rPr>
          <w:rFonts w:ascii="Calibri" w:hAnsi="Calibri" w:eastAsia="Calibri" w:cs="Calibri"/>
          <w:color w:val="000000" w:themeColor="text1"/>
          <w:sz w:val="24"/>
          <w:szCs w:val="24"/>
        </w:rPr>
        <w:t xml:space="preserve"> </w:t>
      </w:r>
    </w:p>
    <w:p w:rsidR="0082575C" w:rsidP="45214C48" w:rsidRDefault="137FB079" w14:paraId="2BBFD149" w14:textId="77777777">
      <w:pPr>
        <w:numPr>
          <w:ilvl w:val="1"/>
          <w:numId w:val="2"/>
        </w:numPr>
        <w:rPr>
          <w:rFonts w:ascii="Calibri" w:hAnsi="Calibri" w:eastAsia="Calibri" w:cs="Calibri"/>
          <w:color w:val="000000" w:themeColor="text1"/>
          <w:sz w:val="24"/>
          <w:szCs w:val="24"/>
          <w:lang w:val="en-US"/>
        </w:rPr>
      </w:pPr>
      <w:r w:rsidRPr="45214C48" w:rsidR="137FB079">
        <w:rPr>
          <w:rFonts w:ascii="Calibri" w:hAnsi="Calibri" w:eastAsia="Calibri" w:cs="Calibri"/>
          <w:color w:val="000000" w:themeColor="text1" w:themeTint="FF" w:themeShade="FF"/>
          <w:sz w:val="24"/>
          <w:szCs w:val="24"/>
          <w:lang w:val="en-US"/>
        </w:rPr>
        <w:t xml:space="preserve">BIO: Malik Muhammad is an Associate Director at the LGBT Center. A Philadelphia native, Malik holds a </w:t>
      </w:r>
      <w:r w:rsidRPr="45214C48" w:rsidR="137FB079">
        <w:rPr>
          <w:rFonts w:ascii="Calibri" w:hAnsi="Calibri" w:eastAsia="Calibri" w:cs="Calibri"/>
          <w:color w:val="000000" w:themeColor="text1" w:themeTint="FF" w:themeShade="FF"/>
          <w:sz w:val="24"/>
          <w:szCs w:val="24"/>
          <w:lang w:val="en-US"/>
        </w:rPr>
        <w:t>Bachelor’s degree in Psychology</w:t>
      </w:r>
      <w:r w:rsidRPr="45214C48" w:rsidR="137FB079">
        <w:rPr>
          <w:rFonts w:ascii="Calibri" w:hAnsi="Calibri" w:eastAsia="Calibri" w:cs="Calibri"/>
          <w:color w:val="000000" w:themeColor="text1" w:themeTint="FF" w:themeShade="FF"/>
          <w:sz w:val="24"/>
          <w:szCs w:val="24"/>
          <w:lang w:val="en-US"/>
        </w:rPr>
        <w:t xml:space="preserve"> as </w:t>
      </w:r>
      <w:r w:rsidRPr="45214C48" w:rsidR="137FB079">
        <w:rPr>
          <w:rFonts w:ascii="Calibri" w:hAnsi="Calibri" w:eastAsia="Calibri" w:cs="Calibri"/>
          <w:color w:val="000000" w:themeColor="text1" w:themeTint="FF" w:themeShade="FF"/>
          <w:sz w:val="24"/>
          <w:szCs w:val="24"/>
          <w:lang w:val="en-US"/>
        </w:rPr>
        <w:t>well</w:t>
      </w:r>
      <w:r w:rsidRPr="45214C48" w:rsidR="137FB079">
        <w:rPr>
          <w:rFonts w:ascii="Calibri" w:hAnsi="Calibri" w:eastAsia="Calibri" w:cs="Calibri"/>
          <w:color w:val="000000" w:themeColor="text1" w:themeTint="FF" w:themeShade="FF"/>
          <w:sz w:val="24"/>
          <w:szCs w:val="24"/>
          <w:lang w:val="en-US"/>
        </w:rPr>
        <w:t xml:space="preserve"> a </w:t>
      </w:r>
      <w:r w:rsidRPr="45214C48" w:rsidR="137FB079">
        <w:rPr>
          <w:rFonts w:ascii="Calibri" w:hAnsi="Calibri" w:eastAsia="Calibri" w:cs="Calibri"/>
          <w:color w:val="000000" w:themeColor="text1" w:themeTint="FF" w:themeShade="FF"/>
          <w:sz w:val="24"/>
          <w:szCs w:val="24"/>
          <w:lang w:val="en-US"/>
        </w:rPr>
        <w:t>Master’s</w:t>
      </w:r>
      <w:r w:rsidRPr="45214C48" w:rsidR="137FB079">
        <w:rPr>
          <w:rFonts w:ascii="Calibri" w:hAnsi="Calibri" w:eastAsia="Calibri" w:cs="Calibri"/>
          <w:color w:val="000000" w:themeColor="text1" w:themeTint="FF" w:themeShade="FF"/>
          <w:sz w:val="24"/>
          <w:szCs w:val="24"/>
          <w:lang w:val="en-US"/>
        </w:rPr>
        <w:t xml:space="preserve"> degree in Higher Education Counseling and Student Affairs from West Chester University (WCU) of Pennsylvania. A proud brother of the Pennsylvania Tau Chapter of Sigma Phi Epsilon Fraternity, Malik’s passion for social justice began at an early age </w:t>
      </w:r>
      <w:r w:rsidRPr="45214C48" w:rsidR="137FB079">
        <w:rPr>
          <w:rFonts w:ascii="Calibri" w:hAnsi="Calibri" w:eastAsia="Calibri" w:cs="Calibri"/>
          <w:color w:val="000000" w:themeColor="text1" w:themeTint="FF" w:themeShade="FF"/>
          <w:sz w:val="24"/>
          <w:szCs w:val="24"/>
          <w:lang w:val="en-US"/>
        </w:rPr>
        <w:t>as  the</w:t>
      </w:r>
      <w:r w:rsidRPr="45214C48" w:rsidR="137FB079">
        <w:rPr>
          <w:rFonts w:ascii="Calibri" w:hAnsi="Calibri" w:eastAsia="Calibri" w:cs="Calibri"/>
          <w:color w:val="000000" w:themeColor="text1" w:themeTint="FF" w:themeShade="FF"/>
          <w:sz w:val="24"/>
          <w:szCs w:val="24"/>
          <w:lang w:val="en-US"/>
        </w:rPr>
        <w:t xml:space="preserve"> son and grandson of phenomenal change agents in the Philadelphia African American Muslim community. That passion was reignited and started to flourish during his six-year academic and para-professional career at WCU. There he came to realize the deep significance of LGBTQ+ advocacy, education, and working with an intersectional lens at the higher education level and in all </w:t>
      </w:r>
      <w:r w:rsidRPr="45214C48" w:rsidR="137FB079">
        <w:rPr>
          <w:rFonts w:ascii="Calibri" w:hAnsi="Calibri" w:eastAsia="Calibri" w:cs="Calibri"/>
          <w:color w:val="000000" w:themeColor="text1" w:themeTint="FF" w:themeShade="FF"/>
          <w:sz w:val="24"/>
          <w:szCs w:val="24"/>
          <w:lang w:val="en-US"/>
        </w:rPr>
        <w:t>walks of life</w:t>
      </w:r>
      <w:r w:rsidRPr="45214C48" w:rsidR="137FB079">
        <w:rPr>
          <w:rFonts w:ascii="Calibri" w:hAnsi="Calibri" w:eastAsia="Calibri" w:cs="Calibri"/>
          <w:color w:val="000000" w:themeColor="text1" w:themeTint="FF" w:themeShade="FF"/>
          <w:sz w:val="24"/>
          <w:szCs w:val="24"/>
          <w:lang w:val="en-US"/>
        </w:rPr>
        <w:t xml:space="preserve">. Now, years later, Malik is a change agent himself. At Penn, he diligently works to support students, faculty, staff, alumni, and community members spearheading the Center’s educational programs, </w:t>
      </w:r>
      <w:r w:rsidRPr="45214C48" w:rsidR="137FB079">
        <w:rPr>
          <w:rFonts w:ascii="Calibri" w:hAnsi="Calibri" w:eastAsia="Calibri" w:cs="Calibri"/>
          <w:color w:val="000000" w:themeColor="text1" w:themeTint="FF" w:themeShade="FF"/>
          <w:sz w:val="24"/>
          <w:szCs w:val="24"/>
          <w:lang w:val="en-US"/>
        </w:rPr>
        <w:t>advising</w:t>
      </w:r>
      <w:r w:rsidRPr="45214C48" w:rsidR="137FB079">
        <w:rPr>
          <w:rFonts w:ascii="Calibri" w:hAnsi="Calibri" w:eastAsia="Calibri" w:cs="Calibri"/>
          <w:color w:val="000000" w:themeColor="text1" w:themeTint="FF" w:themeShade="FF"/>
          <w:sz w:val="24"/>
          <w:szCs w:val="24"/>
          <w:lang w:val="en-US"/>
        </w:rPr>
        <w:t xml:space="preserve"> LGBTQ+ student groups, and fostering collaboration across the University with various other roles. Malik also serves the Philadelphia community as a member of the Penn Center for AIDS Research Community Advisory Board, the </w:t>
      </w:r>
      <w:r w:rsidRPr="45214C48" w:rsidR="137FB079">
        <w:rPr>
          <w:rFonts w:ascii="Calibri" w:hAnsi="Calibri" w:eastAsia="Calibri" w:cs="Calibri"/>
          <w:color w:val="000000" w:themeColor="text1" w:themeTint="FF" w:themeShade="FF"/>
          <w:sz w:val="24"/>
          <w:szCs w:val="24"/>
          <w:lang w:val="en-US"/>
        </w:rPr>
        <w:t>Colours</w:t>
      </w:r>
      <w:r w:rsidRPr="45214C48" w:rsidR="137FB079">
        <w:rPr>
          <w:rFonts w:ascii="Calibri" w:hAnsi="Calibri" w:eastAsia="Calibri" w:cs="Calibri"/>
          <w:color w:val="000000" w:themeColor="text1" w:themeTint="FF" w:themeShade="FF"/>
          <w:sz w:val="24"/>
          <w:szCs w:val="24"/>
          <w:lang w:val="en-US"/>
        </w:rPr>
        <w:t xml:space="preserve"> Organization Board, and as a talented local artist/entertainer. From the moment you meet him, Malik’s genuine, energetic, </w:t>
      </w:r>
      <w:r w:rsidRPr="45214C48" w:rsidR="137FB079">
        <w:rPr>
          <w:rFonts w:ascii="Calibri" w:hAnsi="Calibri" w:eastAsia="Calibri" w:cs="Calibri"/>
          <w:color w:val="000000" w:themeColor="text1" w:themeTint="FF" w:themeShade="FF"/>
          <w:sz w:val="24"/>
          <w:szCs w:val="24"/>
          <w:lang w:val="en-US"/>
        </w:rPr>
        <w:t xml:space="preserve">and optimistic nature is undeniable and often, quite contagious. If you </w:t>
      </w:r>
      <w:r w:rsidRPr="45214C48" w:rsidR="137FB079">
        <w:rPr>
          <w:rFonts w:ascii="Calibri" w:hAnsi="Calibri" w:eastAsia="Calibri" w:cs="Calibri"/>
          <w:color w:val="000000" w:themeColor="text1" w:themeTint="FF" w:themeShade="FF"/>
          <w:sz w:val="24"/>
          <w:szCs w:val="24"/>
          <w:lang w:val="en-US"/>
        </w:rPr>
        <w:t>haven’t</w:t>
      </w:r>
      <w:r w:rsidRPr="45214C48" w:rsidR="137FB079">
        <w:rPr>
          <w:rFonts w:ascii="Calibri" w:hAnsi="Calibri" w:eastAsia="Calibri" w:cs="Calibri"/>
          <w:color w:val="000000" w:themeColor="text1" w:themeTint="FF" w:themeShade="FF"/>
          <w:sz w:val="24"/>
          <w:szCs w:val="24"/>
          <w:lang w:val="en-US"/>
        </w:rPr>
        <w:t xml:space="preserve"> already, find out for yourself!</w:t>
      </w:r>
    </w:p>
    <w:p w:rsidR="0082575C" w:rsidP="2EF16C59" w:rsidRDefault="137FB079" w14:paraId="2BBFD14A" w14:textId="7B64427B">
      <w:pPr>
        <w:pStyle w:val="ListParagraph"/>
        <w:numPr>
          <w:ilvl w:val="0"/>
          <w:numId w:val="1"/>
        </w:numPr>
      </w:pPr>
      <w:r w:rsidRPr="2EF16C59">
        <w:rPr>
          <w:rFonts w:ascii="Calibri" w:hAnsi="Calibri" w:eastAsia="Calibri" w:cs="Calibri"/>
          <w:color w:val="000000" w:themeColor="text1"/>
          <w:sz w:val="24"/>
          <w:szCs w:val="24"/>
        </w:rPr>
        <w:t>Wesley Alvers (they/them),</w:t>
      </w:r>
      <w:r w:rsidR="00943AA9">
        <w:t xml:space="preserve"> </w:t>
      </w:r>
      <w:r w:rsidR="00943AA9">
        <w:rPr>
          <w:color w:val="4D5156"/>
          <w:sz w:val="21"/>
          <w:szCs w:val="21"/>
          <w:shd w:val="clear" w:color="auto" w:fill="FFFFFF"/>
        </w:rPr>
        <w:t> </w:t>
      </w:r>
      <w:hyperlink w:history="1" r:id="rId11">
        <w:r w:rsidRPr="003205FF" w:rsidR="00943AA9">
          <w:rPr>
            <w:rStyle w:val="Hyperlink"/>
            <w:sz w:val="21"/>
            <w:szCs w:val="21"/>
            <w:shd w:val="clear" w:color="auto" w:fill="FFFFFF"/>
          </w:rPr>
          <w:t>wesalv@</w:t>
        </w:r>
        <w:r w:rsidRPr="003205FF" w:rsidR="00943AA9">
          <w:rPr>
            <w:rStyle w:val="Hyperlink"/>
            <w:b/>
            <w:bCs/>
            <w:sz w:val="21"/>
            <w:szCs w:val="21"/>
            <w:shd w:val="clear" w:color="auto" w:fill="FFFFFF"/>
          </w:rPr>
          <w:t>upenn</w:t>
        </w:r>
        <w:r w:rsidRPr="003205FF" w:rsidR="00943AA9">
          <w:rPr>
            <w:rStyle w:val="Hyperlink"/>
            <w:sz w:val="21"/>
            <w:szCs w:val="21"/>
            <w:shd w:val="clear" w:color="auto" w:fill="FFFFFF"/>
          </w:rPr>
          <w:t>.edu</w:t>
        </w:r>
      </w:hyperlink>
      <w:r w:rsidR="00943AA9">
        <w:rPr>
          <w:color w:val="4D5156"/>
          <w:sz w:val="21"/>
          <w:szCs w:val="21"/>
          <w:shd w:val="clear" w:color="auto" w:fill="FFFFFF"/>
        </w:rPr>
        <w:t xml:space="preserve"> </w:t>
      </w:r>
    </w:p>
    <w:p w:rsidR="0082575C" w:rsidP="45214C48" w:rsidRDefault="137FB079" w14:paraId="2BBFD14B" w14:textId="77777777">
      <w:pPr>
        <w:numPr>
          <w:ilvl w:val="1"/>
          <w:numId w:val="2"/>
        </w:numPr>
        <w:rPr>
          <w:rFonts w:ascii="Calibri" w:hAnsi="Calibri" w:eastAsia="Calibri" w:cs="Calibri"/>
          <w:lang w:val="en-US"/>
        </w:rPr>
      </w:pPr>
      <w:r w:rsidRPr="45214C48" w:rsidR="137FB079">
        <w:rPr>
          <w:rFonts w:ascii="Calibri" w:hAnsi="Calibri" w:eastAsia="Calibri" w:cs="Calibri"/>
          <w:lang w:val="en-US"/>
        </w:rPr>
        <w:t xml:space="preserve">BIO: Wesley Alvers is honored to support, celebrate, and advocate for Penn’s queer and trans community members as a Program Coordinator at the LGBT Center. Wes holds a Master of Social Work degree from Penn’s School of Social Policy and Practice, with a specialization in macro practice on behalf of LGBTQ+ people and populations. </w:t>
      </w:r>
      <w:r w:rsidRPr="45214C48" w:rsidR="137FB079">
        <w:rPr>
          <w:rFonts w:ascii="Calibri" w:hAnsi="Calibri" w:eastAsia="Calibri" w:cs="Calibri"/>
          <w:lang w:val="en-US"/>
        </w:rPr>
        <w:t>Prior to their time at Penn, Wes spent the majority of their career as a counselor at an Oregon-based abortion clinic where they developed a deep interest in health equity and reproductive justice.</w:t>
      </w:r>
      <w:r w:rsidRPr="45214C48" w:rsidR="137FB079">
        <w:rPr>
          <w:rFonts w:ascii="Calibri" w:hAnsi="Calibri" w:eastAsia="Calibri" w:cs="Calibri"/>
          <w:lang w:val="en-US"/>
        </w:rPr>
        <w:t xml:space="preserve"> Wes brings this framework to the LGBT Center, where they are committed to advocating for affirming practice, fostering networks of community support, and expanding pathways to individual and collective joy. If you want to talk with someone about gender, fashion, life, love, and/or the pursuit of the greatest snack foods, Wes is here.</w:t>
      </w:r>
    </w:p>
    <w:p w:rsidR="0082575C" w:rsidP="2EF16C59" w:rsidRDefault="0082575C" w14:paraId="2BBFD14C" w14:textId="77777777">
      <w:pPr>
        <w:rPr>
          <w:rFonts w:ascii="Calibri" w:hAnsi="Calibri" w:eastAsia="Calibri" w:cs="Calibri"/>
        </w:rPr>
      </w:pPr>
    </w:p>
    <w:p w:rsidR="0082575C" w:rsidRDefault="0082575C" w14:paraId="2BBFD14D" w14:textId="77777777">
      <w:pPr>
        <w:rPr>
          <w:rFonts w:ascii="Calibri" w:hAnsi="Calibri" w:eastAsia="Calibri" w:cs="Calibri"/>
        </w:rPr>
      </w:pPr>
    </w:p>
    <w:sectPr w:rsidR="0082575C">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37FB9"/>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DED6B2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3A00E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04A0B2"/>
    <w:multiLevelType w:val="hybridMultilevel"/>
    <w:tmpl w:val="F18AE4EE"/>
    <w:lvl w:ilvl="0" w:tplc="0ED69C92">
      <w:start w:val="1"/>
      <w:numFmt w:val="bullet"/>
      <w:lvlText w:val="●"/>
      <w:lvlJc w:val="left"/>
      <w:pPr>
        <w:ind w:left="720" w:hanging="360"/>
      </w:pPr>
      <w:rPr>
        <w:rFonts w:hint="default" w:ascii="Symbol" w:hAnsi="Symbol"/>
      </w:rPr>
    </w:lvl>
    <w:lvl w:ilvl="1" w:tplc="28E08D72">
      <w:start w:val="1"/>
      <w:numFmt w:val="bullet"/>
      <w:lvlText w:val="o"/>
      <w:lvlJc w:val="left"/>
      <w:pPr>
        <w:ind w:left="1440" w:hanging="360"/>
      </w:pPr>
      <w:rPr>
        <w:rFonts w:hint="default" w:ascii="Courier New" w:hAnsi="Courier New"/>
      </w:rPr>
    </w:lvl>
    <w:lvl w:ilvl="2" w:tplc="F26CD914">
      <w:start w:val="1"/>
      <w:numFmt w:val="bullet"/>
      <w:lvlText w:val=""/>
      <w:lvlJc w:val="left"/>
      <w:pPr>
        <w:ind w:left="2160" w:hanging="360"/>
      </w:pPr>
      <w:rPr>
        <w:rFonts w:hint="default" w:ascii="Wingdings" w:hAnsi="Wingdings"/>
      </w:rPr>
    </w:lvl>
    <w:lvl w:ilvl="3" w:tplc="5DC4950C">
      <w:start w:val="1"/>
      <w:numFmt w:val="bullet"/>
      <w:lvlText w:val=""/>
      <w:lvlJc w:val="left"/>
      <w:pPr>
        <w:ind w:left="2880" w:hanging="360"/>
      </w:pPr>
      <w:rPr>
        <w:rFonts w:hint="default" w:ascii="Symbol" w:hAnsi="Symbol"/>
      </w:rPr>
    </w:lvl>
    <w:lvl w:ilvl="4" w:tplc="671889C4">
      <w:start w:val="1"/>
      <w:numFmt w:val="bullet"/>
      <w:lvlText w:val="o"/>
      <w:lvlJc w:val="left"/>
      <w:pPr>
        <w:ind w:left="3600" w:hanging="360"/>
      </w:pPr>
      <w:rPr>
        <w:rFonts w:hint="default" w:ascii="Courier New" w:hAnsi="Courier New"/>
      </w:rPr>
    </w:lvl>
    <w:lvl w:ilvl="5" w:tplc="CD3646AA">
      <w:start w:val="1"/>
      <w:numFmt w:val="bullet"/>
      <w:lvlText w:val=""/>
      <w:lvlJc w:val="left"/>
      <w:pPr>
        <w:ind w:left="4320" w:hanging="360"/>
      </w:pPr>
      <w:rPr>
        <w:rFonts w:hint="default" w:ascii="Wingdings" w:hAnsi="Wingdings"/>
      </w:rPr>
    </w:lvl>
    <w:lvl w:ilvl="6" w:tplc="77A8C1FE">
      <w:start w:val="1"/>
      <w:numFmt w:val="bullet"/>
      <w:lvlText w:val=""/>
      <w:lvlJc w:val="left"/>
      <w:pPr>
        <w:ind w:left="5040" w:hanging="360"/>
      </w:pPr>
      <w:rPr>
        <w:rFonts w:hint="default" w:ascii="Symbol" w:hAnsi="Symbol"/>
      </w:rPr>
    </w:lvl>
    <w:lvl w:ilvl="7" w:tplc="CA3E4100">
      <w:start w:val="1"/>
      <w:numFmt w:val="bullet"/>
      <w:lvlText w:val="o"/>
      <w:lvlJc w:val="left"/>
      <w:pPr>
        <w:ind w:left="5760" w:hanging="360"/>
      </w:pPr>
      <w:rPr>
        <w:rFonts w:hint="default" w:ascii="Courier New" w:hAnsi="Courier New"/>
      </w:rPr>
    </w:lvl>
    <w:lvl w:ilvl="8" w:tplc="2DF8E306">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75C"/>
    <w:rsid w:val="00267CCE"/>
    <w:rsid w:val="006D5053"/>
    <w:rsid w:val="0082575C"/>
    <w:rsid w:val="00943AA9"/>
    <w:rsid w:val="00B32AB5"/>
    <w:rsid w:val="00F96A42"/>
    <w:rsid w:val="038D86D2"/>
    <w:rsid w:val="09BDC5B4"/>
    <w:rsid w:val="0F885BA7"/>
    <w:rsid w:val="137FB079"/>
    <w:rsid w:val="19736D0A"/>
    <w:rsid w:val="1990217F"/>
    <w:rsid w:val="1DBAE332"/>
    <w:rsid w:val="1EF6D921"/>
    <w:rsid w:val="26857B85"/>
    <w:rsid w:val="28BFCCB1"/>
    <w:rsid w:val="2EF16C59"/>
    <w:rsid w:val="37F24248"/>
    <w:rsid w:val="38DCB3B3"/>
    <w:rsid w:val="3C28BC70"/>
    <w:rsid w:val="3E5560CF"/>
    <w:rsid w:val="3F9D01F4"/>
    <w:rsid w:val="4473B69D"/>
    <w:rsid w:val="45214C48"/>
    <w:rsid w:val="5AD3122B"/>
    <w:rsid w:val="5FC311E4"/>
    <w:rsid w:val="6F0D567C"/>
    <w:rsid w:val="6F26250D"/>
    <w:rsid w:val="7037D4BF"/>
    <w:rsid w:val="719901F1"/>
    <w:rsid w:val="7B6AAD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FD120"/>
  <w15:docId w15:val="{A5633A76-4BB2-4346-B775-E364E42F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sid w:val="00943A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wesalv@upenn.edu" TargetMode="External" Id="rId11" /><Relationship Type="http://schemas.openxmlformats.org/officeDocument/2006/relationships/styles" Target="styles.xml" Id="rId5" /><Relationship Type="http://schemas.openxmlformats.org/officeDocument/2006/relationships/hyperlink" Target="mailto:malikmuh@upenn.edu" TargetMode="External" Id="rId10" /><Relationship Type="http://schemas.openxmlformats.org/officeDocument/2006/relationships/numbering" Target="numbering.xml" Id="rId4" /><Relationship Type="http://schemas.openxmlformats.org/officeDocument/2006/relationships/hyperlink" Target="mailto:jakemusc@upen.edu" TargetMode="External" Id="rId9" /><Relationship Type="http://schemas.openxmlformats.org/officeDocument/2006/relationships/hyperlink" Target="mailto:ebony@galaeiqtbipoc.org" TargetMode="External" Id="Ra15322f33ae04ac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0C9AC4-9512-4252-91D2-32CC6A49FF6C}">
  <ds:schemaRefs>
    <ds:schemaRef ds:uri="5ed5bd0d-9aa5-480d-8c58-25f9f57090c9"/>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www.w3.org/XML/1998/namespace"/>
    <ds:schemaRef ds:uri="http://purl.org/dc/elements/1.1/"/>
    <ds:schemaRef ds:uri="http://purl.org/dc/dcmitype/"/>
    <ds:schemaRef ds:uri="http://schemas.microsoft.com/office/infopath/2007/PartnerControls"/>
    <ds:schemaRef ds:uri="05627597-0322-42fc-bc19-1d0dde15c694"/>
  </ds:schemaRefs>
</ds:datastoreItem>
</file>

<file path=customXml/itemProps2.xml><?xml version="1.0" encoding="utf-8"?>
<ds:datastoreItem xmlns:ds="http://schemas.openxmlformats.org/officeDocument/2006/customXml" ds:itemID="{2F1F37DB-36C9-4856-BA73-576DE5B90069}">
  <ds:schemaRefs>
    <ds:schemaRef ds:uri="http://schemas.microsoft.com/sharepoint/v3/contenttype/forms"/>
  </ds:schemaRefs>
</ds:datastoreItem>
</file>

<file path=customXml/itemProps3.xml><?xml version="1.0" encoding="utf-8"?>
<ds:datastoreItem xmlns:ds="http://schemas.openxmlformats.org/officeDocument/2006/customXml" ds:itemID="{EE892AB9-BCED-4D34-9535-D5C757FF7C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Dalton, Grat</lastModifiedBy>
  <revision>6</revision>
  <dcterms:created xsi:type="dcterms:W3CDTF">2023-10-31T19:30:00.0000000Z</dcterms:created>
  <dcterms:modified xsi:type="dcterms:W3CDTF">2024-11-14T14:33:19.1484358Z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