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523723" w:rsidR="00A94CA9" w:rsidP="00523723" w:rsidRDefault="00523723" w14:paraId="03C41F69" w14:textId="5A4B50B8">
      <w:pPr>
        <w:pStyle w:val="Title"/>
        <w:spacing w:before="93"/>
        <w:ind w:left="0"/>
        <w:rPr>
          <w:sz w:val="72"/>
          <w:szCs w:val="72"/>
        </w:rPr>
      </w:pPr>
      <w:bookmarkStart w:name="00_Cover_TUSJ" w:id="0"/>
      <w:bookmarkEnd w:id="0"/>
      <w:r w:rsidRPr="00523723">
        <w:rPr>
          <w:noProof/>
          <w:sz w:val="20"/>
        </w:rPr>
        <w:drawing>
          <wp:inline distT="0" distB="0" distL="0" distR="0" wp14:anchorId="418A664F" wp14:editId="5191705B">
            <wp:extent cx="6490253" cy="318431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005" cy="31910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94CA9" w:rsidRDefault="00A94CA9" w14:paraId="02EB378F" w14:textId="77777777">
      <w:pPr>
        <w:pStyle w:val="BodyText"/>
        <w:rPr>
          <w:b/>
          <w:sz w:val="20"/>
        </w:rPr>
      </w:pPr>
    </w:p>
    <w:p w:rsidR="00A94CA9" w:rsidRDefault="00A94CA9" w14:paraId="5A39BBE3" w14:textId="41F702FD">
      <w:pPr>
        <w:pStyle w:val="BodyText"/>
        <w:spacing w:before="10" w:after="1"/>
        <w:rPr>
          <w:b/>
          <w:sz w:val="13"/>
        </w:rPr>
      </w:pP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5524"/>
      </w:tblGrid>
      <w:tr w:rsidR="00A94CA9" w:rsidTr="6F5B95AF" w14:paraId="7453C3F2" w14:textId="77777777">
        <w:trPr>
          <w:trHeight w:val="86"/>
        </w:trPr>
        <w:tc>
          <w:tcPr>
            <w:tcW w:w="4860" w:type="dxa"/>
            <w:tcBorders>
              <w:right w:val="single" w:color="9D4CBA" w:sz="48" w:space="0"/>
            </w:tcBorders>
            <w:tcMar/>
          </w:tcPr>
          <w:p w:rsidR="00A94CA9" w:rsidRDefault="00A94CA9" w14:paraId="41C8F396" w14:textId="77777777">
            <w:pPr>
              <w:pStyle w:val="TableParagraph"/>
              <w:rPr>
                <w:b/>
                <w:sz w:val="6"/>
              </w:rPr>
            </w:pPr>
          </w:p>
          <w:p w:rsidRPr="00067EE8" w:rsidR="00A94CA9" w:rsidRDefault="002048B7" w14:paraId="0D0B940D" w14:textId="7F38A59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 w:rsidRPr="00067EE8">
              <w:rPr>
                <w:b/>
                <w:sz w:val="72"/>
                <w:szCs w:val="72"/>
              </w:rPr>
              <w:t>Advancing LGBTQ+ Justice and Transgender Advocacy</w:t>
            </w:r>
          </w:p>
          <w:p w:rsidR="002048B7" w:rsidRDefault="002048B7" w14:paraId="5D3E423A" w14:textId="6C3F2D50">
            <w:pPr>
              <w:pStyle w:val="TableParagraph"/>
              <w:ind w:left="-10"/>
              <w:rPr>
                <w:b/>
                <w:sz w:val="56"/>
              </w:rPr>
            </w:pPr>
          </w:p>
          <w:p w:rsidR="00A94CA9" w:rsidRDefault="00067EE8" w14:paraId="0C71FF7D" w14:textId="1E8A20B3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5B25D83C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759294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color="9D4CBA" w:sz="48" w:space="0"/>
            </w:tcBorders>
            <w:tcMar/>
          </w:tcPr>
          <w:p w:rsidRPr="002048B7" w:rsidR="00A94CA9" w:rsidP="002048B7" w:rsidRDefault="00076996" w14:paraId="3908D613" w14:textId="62700BC5">
            <w:pPr>
              <w:pStyle w:val="TableParagraph"/>
              <w:ind w:left="343"/>
              <w:rPr>
                <w:sz w:val="72"/>
                <w:szCs w:val="72"/>
              </w:rPr>
            </w:pPr>
            <w:r>
              <w:rPr>
                <w:color w:val="001F5F"/>
                <w:sz w:val="72"/>
                <w:szCs w:val="72"/>
              </w:rPr>
              <w:t>Pre-Attendance Package</w:t>
            </w:r>
            <w:bookmarkStart w:name="_GoBack" w:id="1"/>
            <w:bookmarkEnd w:id="1"/>
          </w:p>
          <w:p w:rsidR="002048B7" w:rsidP="00523723" w:rsidRDefault="002048B7" w14:paraId="70AC6C28" w14:textId="77777777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:rsidRPr="00523723" w:rsidR="00A94CA9" w:rsidP="6F5B95AF" w:rsidRDefault="00523723" w14:paraId="60061E4C" w14:textId="14134C10">
            <w:pPr>
              <w:pStyle w:val="TableParagraph"/>
              <w:spacing w:before="10"/>
              <w:ind w:left="343"/>
              <w:rPr>
                <w:rFonts w:ascii="Calibri" w:hAnsi="Calibri" w:cs="Calibri" w:asciiTheme="minorAscii" w:hAnsiTheme="minorAscii" w:cstheme="minorAscii"/>
                <w:b w:val="1"/>
                <w:bCs w:val="1"/>
                <w:sz w:val="28"/>
                <w:szCs w:val="28"/>
              </w:rPr>
            </w:pPr>
            <w:r w:rsidRPr="6F5B95AF" w:rsidR="00523723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>UniServ</w:t>
            </w:r>
            <w:r w:rsidRPr="6F5B95AF" w:rsidR="00523723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 xml:space="preserve"> Directors will gain a deep</w:t>
            </w:r>
            <w:r w:rsidRPr="6F5B95AF" w:rsidR="00067EE8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>er understanding of the LGBTQ</w:t>
            </w:r>
            <w:r w:rsidRPr="6F5B95AF" w:rsidR="00523723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>+ community and the issues critical to providing support and guidance that is not only inclusive but liberating.</w:t>
            </w:r>
          </w:p>
          <w:p w:rsidR="00523723" w:rsidRDefault="00523723" w14:paraId="49BF6BA0" w14:textId="77777777">
            <w:pPr>
              <w:pStyle w:val="TableParagraph"/>
              <w:ind w:left="343"/>
              <w:rPr>
                <w:b/>
              </w:rPr>
            </w:pPr>
          </w:p>
          <w:p w:rsidR="00A94CA9" w:rsidRDefault="00814C9B" w14:paraId="1A6D3C67" w14:textId="06B5B85F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:rsidR="00A94CA9" w:rsidRDefault="00814C9B" w14:paraId="56B147E4" w14:textId="77777777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:rsidR="00523723" w:rsidRDefault="00814C9B" w14:paraId="6DDF8C98" w14:textId="77777777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:rsidR="00A94CA9" w:rsidRDefault="00796F83" w14:paraId="311B0453" w14:textId="2934E91B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:rsidR="00A94CA9" w:rsidRDefault="00A94CA9" w14:paraId="4B94D5A5" w14:textId="08D2C5FC">
            <w:pPr>
              <w:pStyle w:val="TableParagraph"/>
              <w:spacing w:before="3"/>
              <w:rPr>
                <w:b/>
              </w:rPr>
            </w:pPr>
          </w:p>
          <w:p w:rsidR="00523723" w:rsidP="00523723" w:rsidRDefault="00523723" w14:paraId="1902155D" w14:textId="4F8471E7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Partner Contact:</w:t>
            </w:r>
          </w:p>
          <w:p w:rsidR="00523723" w:rsidP="00523723" w:rsidRDefault="00523723" w14:paraId="2712892E" w14:textId="73D9C3F2">
            <w:pPr>
              <w:pStyle w:val="TableParagraph"/>
              <w:spacing w:before="3"/>
              <w:ind w:left="343"/>
            </w:pPr>
            <w:r w:rsidRPr="00523723">
              <w:t>Anthony Brisson</w:t>
            </w:r>
          </w:p>
          <w:p w:rsidR="00523723" w:rsidP="00523723" w:rsidRDefault="00523723" w14:paraId="043F06E4" w14:textId="2C4E8A26">
            <w:pPr>
              <w:pStyle w:val="TableParagraph"/>
              <w:spacing w:before="3"/>
              <w:ind w:left="343"/>
            </w:pPr>
            <w:r>
              <w:t>NEA Center for Racial and Social Justice</w:t>
            </w:r>
          </w:p>
          <w:p w:rsidR="00523723" w:rsidP="00523723" w:rsidRDefault="00796F83" w14:paraId="5C16A1CE" w14:textId="694883FA">
            <w:pPr>
              <w:pStyle w:val="TableParagraph"/>
              <w:spacing w:before="3"/>
              <w:ind w:left="343"/>
            </w:pPr>
            <w:hyperlink w:history="1" r:id="rId10">
              <w:r w:rsidRPr="00446263" w:rsidR="00523723">
                <w:rPr>
                  <w:rStyle w:val="Hyperlink"/>
                </w:rPr>
                <w:t>abrisson@nea.org</w:t>
              </w:r>
            </w:hyperlink>
            <w:r w:rsidR="00523723">
              <w:t xml:space="preserve"> </w:t>
            </w:r>
            <w:r w:rsidR="00523723">
              <w:br/>
            </w:r>
          </w:p>
          <w:p w:rsidRPr="00523723" w:rsidR="00523723" w:rsidP="00523723" w:rsidRDefault="00523723" w14:paraId="1DFC0F00" w14:textId="0C18E2C9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:rsidR="00523723" w:rsidP="00523723" w:rsidRDefault="00523723" w14:paraId="31C0FC15" w14:textId="08E3EDE2">
            <w:pPr>
              <w:pStyle w:val="TableParagraph"/>
              <w:spacing w:before="3"/>
              <w:ind w:left="343"/>
            </w:pPr>
            <w:r>
              <w:t>Tom Israel</w:t>
            </w:r>
          </w:p>
          <w:p w:rsidR="00523723" w:rsidP="00523723" w:rsidRDefault="00523723" w14:paraId="2B29B3CC" w14:textId="2CEDDF74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:rsidR="00A94CA9" w:rsidP="002048B7" w:rsidRDefault="00796F83" w14:paraId="3656B9AB" w14:textId="53601D3E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w:history="1" r:id="rId11">
              <w:r w:rsidRPr="00446263" w:rsidR="0052372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:rsidR="00A94CA9" w:rsidP="00467AC2" w:rsidRDefault="00A94CA9" w14:paraId="45FB0818" w14:textId="6137DDE3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2"/>
      <w:pgSz w:w="12240" w:h="15840" w:orient="portrait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F83" w:rsidRDefault="00796F83" w14:paraId="458DF00E" w14:textId="77777777">
      <w:r>
        <w:separator/>
      </w:r>
    </w:p>
  </w:endnote>
  <w:endnote w:type="continuationSeparator" w:id="0">
    <w:p w:rsidR="00796F83" w:rsidRDefault="00796F83" w14:paraId="1ECCA88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F83" w:rsidRDefault="00796F83" w14:paraId="4020BD22" w14:textId="77777777">
      <w:r>
        <w:separator/>
      </w:r>
    </w:p>
  </w:footnote>
  <w:footnote w:type="continuationSeparator" w:id="0">
    <w:p w:rsidR="00796F83" w:rsidRDefault="00796F83" w14:paraId="24C7E13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CA9" w:rsidRDefault="00A94CA9" w14:paraId="4B99056E" w14:textId="7777777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hint="default" w:ascii="Palatino Linotype" w:hAnsi="Palatino Linotype" w:eastAsia="Palatino Linotype" w:cs="Palatino Linotype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trackRevisions w:val="false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76996"/>
    <w:rsid w:val="000D3065"/>
    <w:rsid w:val="00163AF0"/>
    <w:rsid w:val="002048B7"/>
    <w:rsid w:val="00467AC2"/>
    <w:rsid w:val="00523723"/>
    <w:rsid w:val="00796F83"/>
    <w:rsid w:val="00814C9B"/>
    <w:rsid w:val="00A94CA9"/>
    <w:rsid w:val="0274D1A9"/>
    <w:rsid w:val="518ED2F8"/>
    <w:rsid w:val="6F5B9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67AC2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67AC2"/>
    <w:rPr>
      <w:rFonts w:ascii="Calibri" w:hAnsi="Calibri" w:eastAsia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emf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image" Target="media/image1.emf" Id="rId7" /><Relationship Type="http://schemas.openxmlformats.org/officeDocument/2006/relationships/header" Target="header1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mailto:tisrael@nea.org" TargetMode="Externa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hyperlink" Target="mailto:abrisson@nea.org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mailto:eholmes@nea.org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8579D66E-BB67-4B7A-8DE0-20B3D81D1BB6}"/>
</file>

<file path=customXml/itemProps2.xml><?xml version="1.0" encoding="utf-8"?>
<ds:datastoreItem xmlns:ds="http://schemas.openxmlformats.org/officeDocument/2006/customXml" ds:itemID="{0742F022-7581-4C02-9083-D1EA103149DB}"/>
</file>

<file path=customXml/itemProps3.xml><?xml version="1.0" encoding="utf-8"?>
<ds:datastoreItem xmlns:ds="http://schemas.openxmlformats.org/officeDocument/2006/customXml" ds:itemID="{971ED07C-458B-4459-9836-EF5A6096BE0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Fitouri, Sara [CO]</cp:lastModifiedBy>
  <cp:revision>8</cp:revision>
  <dcterms:created xsi:type="dcterms:W3CDTF">2022-04-10T22:35:00Z</dcterms:created>
  <dcterms:modified xsi:type="dcterms:W3CDTF">2024-06-06T14:11:39Z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