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0E548" w14:textId="71F35ECF" w:rsidR="200FA15F" w:rsidRPr="00322E64" w:rsidRDefault="00322E64" w:rsidP="00322E64">
      <w:pPr>
        <w:pStyle w:val="Heading1"/>
      </w:pPr>
      <w:r w:rsidRPr="00322E64">
        <w:t>The Intersection of Our Core Values and Union Values</w:t>
      </w:r>
    </w:p>
    <w:p w14:paraId="2E7C2266" w14:textId="1113ED4B" w:rsidR="00AF3BC6" w:rsidRDefault="00AF3BC6" w:rsidP="00AF3BC6">
      <w:pPr>
        <w:spacing w:after="0" w:line="240" w:lineRule="auto"/>
      </w:pPr>
    </w:p>
    <w:p w14:paraId="44830467" w14:textId="151D4CF3" w:rsidR="00AF3BC6" w:rsidRPr="00AF3BC6" w:rsidRDefault="00AF3BC6" w:rsidP="200FA15F">
      <w:pPr>
        <w:spacing w:after="0" w:line="240" w:lineRule="auto"/>
        <w:rPr>
          <w:rFonts w:asciiTheme="minorHAnsi" w:hAnsiTheme="minorHAnsi" w:cstheme="minorBidi"/>
          <w:i/>
          <w:iCs/>
          <w:color w:val="222222"/>
          <w:sz w:val="28"/>
          <w:szCs w:val="28"/>
        </w:rPr>
      </w:pPr>
      <w:r w:rsidRPr="200FA15F">
        <w:rPr>
          <w:rFonts w:asciiTheme="minorHAnsi" w:hAnsiTheme="minorHAnsi" w:cstheme="minorBidi"/>
          <w:i/>
          <w:iCs/>
          <w:color w:val="222222"/>
          <w:sz w:val="28"/>
          <w:szCs w:val="28"/>
          <w:shd w:val="clear" w:color="auto" w:fill="FFFFFF"/>
        </w:rPr>
        <w:t>Core values are the fundamental beliefs of a person</w:t>
      </w:r>
      <w:r w:rsidR="00322E64">
        <w:rPr>
          <w:rFonts w:asciiTheme="minorHAnsi" w:hAnsiTheme="minorHAnsi" w:cstheme="minorBidi"/>
          <w:i/>
          <w:iCs/>
          <w:color w:val="222222"/>
          <w:sz w:val="28"/>
          <w:szCs w:val="28"/>
          <w:shd w:val="clear" w:color="auto" w:fill="FFFFFF"/>
        </w:rPr>
        <w:t xml:space="preserve"> or an organization</w:t>
      </w:r>
      <w:r w:rsidRPr="200FA15F">
        <w:rPr>
          <w:rFonts w:asciiTheme="minorHAnsi" w:hAnsiTheme="minorHAnsi" w:cstheme="minorBidi"/>
          <w:i/>
          <w:iCs/>
          <w:color w:val="222222"/>
          <w:sz w:val="28"/>
          <w:szCs w:val="28"/>
          <w:shd w:val="clear" w:color="auto" w:fill="FFFFFF"/>
        </w:rPr>
        <w:t>. These guiding principles dictate behavior and can help people understand the difference between right and wrong. These can often be expressed in one or two words.</w:t>
      </w:r>
      <w:r w:rsidR="00322E64">
        <w:rPr>
          <w:rFonts w:asciiTheme="minorHAnsi" w:hAnsiTheme="minorHAnsi" w:cstheme="minorBidi"/>
          <w:i/>
          <w:iCs/>
          <w:color w:val="222222"/>
          <w:sz w:val="28"/>
          <w:szCs w:val="28"/>
          <w:shd w:val="clear" w:color="auto" w:fill="FFFFFF"/>
        </w:rPr>
        <w:t xml:space="preserve"> We are taking a moment to consider our core values because they can provide a basis for solidarity in the midst of struggles. </w:t>
      </w:r>
    </w:p>
    <w:p w14:paraId="6901F5FE" w14:textId="0B46EECA" w:rsidR="00AF3BC6" w:rsidRDefault="00AF3BC6" w:rsidP="00AF3BC6">
      <w:pPr>
        <w:spacing w:after="0" w:line="240" w:lineRule="auto"/>
      </w:pPr>
    </w:p>
    <w:p w14:paraId="1BEAC6DC" w14:textId="16AC77C5" w:rsidR="200FA15F" w:rsidRDefault="200FA15F" w:rsidP="200FA15F">
      <w:pPr>
        <w:spacing w:after="0" w:line="240" w:lineRule="auto"/>
      </w:pPr>
      <w:r w:rsidRPr="200FA15F">
        <w:rPr>
          <w:color w:val="404040" w:themeColor="text1" w:themeTint="BF"/>
          <w:sz w:val="33"/>
          <w:szCs w:val="33"/>
        </w:rPr>
        <w:t>Wha</w:t>
      </w:r>
      <w:r w:rsidR="00322E64">
        <w:rPr>
          <w:color w:val="404040" w:themeColor="text1" w:themeTint="BF"/>
          <w:sz w:val="33"/>
          <w:szCs w:val="33"/>
        </w:rPr>
        <w:t>t are some of your core values expressed in one or two words</w:t>
      </w:r>
      <w:r w:rsidRPr="200FA15F">
        <w:rPr>
          <w:color w:val="404040" w:themeColor="text1" w:themeTint="BF"/>
          <w:sz w:val="33"/>
          <w:szCs w:val="33"/>
        </w:rPr>
        <w:t>?</w:t>
      </w:r>
    </w:p>
    <w:p w14:paraId="3BEA4FD9" w14:textId="2705F9C5" w:rsidR="00AF3BC6" w:rsidRDefault="00AF3BC6" w:rsidP="00AF3BC6">
      <w:pPr>
        <w:spacing w:after="0" w:line="240" w:lineRule="auto"/>
      </w:pPr>
    </w:p>
    <w:tbl>
      <w:tblPr>
        <w:tblStyle w:val="TableGrid"/>
        <w:tblW w:w="9438" w:type="dxa"/>
        <w:tblLook w:val="04A0" w:firstRow="1" w:lastRow="0" w:firstColumn="1" w:lastColumn="0" w:noHBand="0" w:noVBand="1"/>
      </w:tblPr>
      <w:tblGrid>
        <w:gridCol w:w="9438"/>
      </w:tblGrid>
      <w:tr w:rsidR="00AF3BC6" w14:paraId="79E067FD" w14:textId="77777777" w:rsidTr="200FA15F">
        <w:tc>
          <w:tcPr>
            <w:tcW w:w="9438" w:type="dxa"/>
          </w:tcPr>
          <w:p w14:paraId="1C7BB9DB" w14:textId="0015BD49" w:rsidR="00AF3BC6" w:rsidRPr="00AF3BC6" w:rsidRDefault="00322E64" w:rsidP="00AF3BC6">
            <w:pPr>
              <w:jc w:val="center"/>
              <w:rPr>
                <w:b/>
                <w:i/>
                <w:sz w:val="28"/>
                <w:szCs w:val="28"/>
              </w:rPr>
            </w:pPr>
            <w:r>
              <w:rPr>
                <w:b/>
                <w:i/>
                <w:sz w:val="28"/>
                <w:szCs w:val="28"/>
              </w:rPr>
              <w:t xml:space="preserve">Your Personal Core Values </w:t>
            </w:r>
          </w:p>
        </w:tc>
      </w:tr>
      <w:tr w:rsidR="00AF3BC6" w14:paraId="48D5F8B1" w14:textId="77777777" w:rsidTr="00322E64">
        <w:trPr>
          <w:trHeight w:val="3527"/>
        </w:trPr>
        <w:tc>
          <w:tcPr>
            <w:tcW w:w="9438" w:type="dxa"/>
          </w:tcPr>
          <w:p w14:paraId="68E78970" w14:textId="77777777" w:rsidR="00AF3BC6" w:rsidRDefault="00AF3BC6" w:rsidP="00AF3BC6"/>
          <w:p w14:paraId="617E6517" w14:textId="77777777" w:rsidR="00AF3BC6" w:rsidRDefault="00AF3BC6" w:rsidP="00AF3BC6"/>
          <w:p w14:paraId="1612D670" w14:textId="77777777" w:rsidR="00AF3BC6" w:rsidRDefault="00AF3BC6" w:rsidP="00AF3BC6"/>
          <w:p w14:paraId="3E5A9383" w14:textId="77777777" w:rsidR="00AF3BC6" w:rsidRDefault="00AF3BC6" w:rsidP="00AF3BC6"/>
          <w:p w14:paraId="4A125926" w14:textId="77777777" w:rsidR="00AF3BC6" w:rsidRDefault="00AF3BC6" w:rsidP="00AF3BC6"/>
          <w:p w14:paraId="4C61AE75" w14:textId="77777777" w:rsidR="00AF3BC6" w:rsidRDefault="00AF3BC6" w:rsidP="00AF3BC6"/>
          <w:p w14:paraId="61DCA25C" w14:textId="12657FF5" w:rsidR="00AF3BC6" w:rsidRDefault="00AF3BC6" w:rsidP="00AF3BC6"/>
          <w:p w14:paraId="5AEA98B8" w14:textId="74F1A5F4" w:rsidR="00AF3BC6" w:rsidRDefault="00AF3BC6" w:rsidP="00AF3BC6"/>
          <w:p w14:paraId="75787D0B" w14:textId="77777777" w:rsidR="00AF3BC6" w:rsidRDefault="00AF3BC6" w:rsidP="00AF3BC6"/>
          <w:p w14:paraId="3102453B" w14:textId="46CA4A83" w:rsidR="00AF3BC6" w:rsidRDefault="00AF3BC6" w:rsidP="00AF3BC6"/>
        </w:tc>
      </w:tr>
    </w:tbl>
    <w:p w14:paraId="2B4BCE6A" w14:textId="182782EB" w:rsidR="00AF3BC6" w:rsidRDefault="00322E64" w:rsidP="00322E64">
      <w:pPr>
        <w:pStyle w:val="BodyText"/>
      </w:pPr>
      <w:r w:rsidRPr="00322E64">
        <w:t xml:space="preserve">Where do your core values intersect with some of the Union Core Values listed below? </w:t>
      </w:r>
    </w:p>
    <w:p w14:paraId="3ED62AEB" w14:textId="77777777" w:rsidR="00322E64" w:rsidRPr="00322E64" w:rsidRDefault="00322E64" w:rsidP="00322E64">
      <w:pPr>
        <w:pStyle w:val="BodyText"/>
      </w:pPr>
    </w:p>
    <w:tbl>
      <w:tblPr>
        <w:tblStyle w:val="TableGrid"/>
        <w:tblW w:w="9438" w:type="dxa"/>
        <w:tblLook w:val="04A0" w:firstRow="1" w:lastRow="0" w:firstColumn="1" w:lastColumn="0" w:noHBand="0" w:noVBand="1"/>
      </w:tblPr>
      <w:tblGrid>
        <w:gridCol w:w="9438"/>
      </w:tblGrid>
      <w:tr w:rsidR="00322E64" w14:paraId="216AD5F4" w14:textId="77777777" w:rsidTr="009B6BEB">
        <w:tc>
          <w:tcPr>
            <w:tcW w:w="9438" w:type="dxa"/>
          </w:tcPr>
          <w:p w14:paraId="5A559CBD" w14:textId="5356235D" w:rsidR="00322E64" w:rsidRPr="00AF3BC6" w:rsidRDefault="00322E64" w:rsidP="009B6BEB">
            <w:pPr>
              <w:jc w:val="center"/>
              <w:rPr>
                <w:b/>
                <w:i/>
                <w:sz w:val="28"/>
                <w:szCs w:val="28"/>
              </w:rPr>
            </w:pPr>
            <w:r>
              <w:rPr>
                <w:b/>
                <w:i/>
                <w:sz w:val="28"/>
                <w:szCs w:val="28"/>
              </w:rPr>
              <w:t>Union Core Values</w:t>
            </w:r>
          </w:p>
        </w:tc>
      </w:tr>
      <w:tr w:rsidR="00322E64" w14:paraId="13841E48" w14:textId="77777777" w:rsidTr="009B6BEB">
        <w:tc>
          <w:tcPr>
            <w:tcW w:w="9438" w:type="dxa"/>
          </w:tcPr>
          <w:p w14:paraId="3BAC036F" w14:textId="77777777" w:rsidR="00322E64" w:rsidRPr="00322E64" w:rsidRDefault="00322E64" w:rsidP="00322E64">
            <w:pPr>
              <w:numPr>
                <w:ilvl w:val="0"/>
                <w:numId w:val="3"/>
              </w:numPr>
              <w:ind w:left="0"/>
              <w:textAlignment w:val="baseline"/>
              <w:rPr>
                <w:rFonts w:ascii="Arial" w:eastAsia="Times New Roman" w:hAnsi="Arial" w:cs="Arial"/>
                <w:color w:val="666666"/>
                <w:sz w:val="28"/>
                <w:szCs w:val="28"/>
              </w:rPr>
            </w:pPr>
            <w:r w:rsidRPr="00322E64">
              <w:rPr>
                <w:rFonts w:ascii="Arial" w:eastAsia="Times New Roman" w:hAnsi="Arial" w:cs="Arial"/>
                <w:color w:val="666666"/>
                <w:sz w:val="28"/>
                <w:szCs w:val="28"/>
              </w:rPr>
              <w:t>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14:paraId="1A9EBC92" w14:textId="5BFB6164" w:rsidR="00322E64" w:rsidRPr="00322E64" w:rsidRDefault="00322E64" w:rsidP="00322E64">
            <w:pPr>
              <w:rPr>
                <w:sz w:val="24"/>
                <w:szCs w:val="24"/>
              </w:rPr>
            </w:pPr>
          </w:p>
          <w:p w14:paraId="7953B043" w14:textId="37A4AF36" w:rsidR="00322E64" w:rsidRPr="00322E64" w:rsidRDefault="00322E64" w:rsidP="00322E64">
            <w:pPr>
              <w:rPr>
                <w:rFonts w:ascii="Arial" w:hAnsi="Arial" w:cs="Arial"/>
                <w:b/>
                <w:i/>
                <w:color w:val="666666"/>
                <w:sz w:val="24"/>
                <w:szCs w:val="24"/>
                <w:shd w:val="clear" w:color="auto" w:fill="FFFFFF"/>
              </w:rPr>
            </w:pPr>
            <w:r w:rsidRPr="00322E64">
              <w:rPr>
                <w:rFonts w:ascii="Arial" w:hAnsi="Arial" w:cs="Arial"/>
                <w:b/>
                <w:i/>
                <w:color w:val="666666"/>
                <w:sz w:val="24"/>
                <w:szCs w:val="24"/>
                <w:shd w:val="clear" w:color="auto" w:fill="FFFFFF"/>
              </w:rPr>
              <w:t>Ideally:</w:t>
            </w:r>
          </w:p>
          <w:p w14:paraId="4790A7DA" w14:textId="176FD6B9" w:rsidR="00322E64" w:rsidRPr="006744C8" w:rsidRDefault="00322E64" w:rsidP="009B6BEB">
            <w:pPr>
              <w:rPr>
                <w:sz w:val="24"/>
                <w:szCs w:val="24"/>
              </w:rPr>
            </w:pPr>
            <w:bookmarkStart w:id="0" w:name="_GoBack"/>
            <w:r w:rsidRPr="00322E64">
              <w:rPr>
                <w:rFonts w:ascii="Arial" w:hAnsi="Arial" w:cs="Arial"/>
                <w:color w:val="666666"/>
                <w:sz w:val="24"/>
                <w:szCs w:val="24"/>
                <w:shd w:val="clear" w:color="auto" w:fill="FFFFFF"/>
              </w:rPr>
              <w:t>Unions advance the welfare of all workers. They are based on the idea of justice, progress, and betterment of self and of society. They embody the universal ideal of human rights and the need to aspire to become more complete human beings. By becoming an active participant in the labor movement, members become part of something larger than themselves.</w:t>
            </w:r>
            <w:bookmarkEnd w:id="0"/>
          </w:p>
        </w:tc>
      </w:tr>
    </w:tbl>
    <w:p w14:paraId="7F11329E" w14:textId="51420E6A" w:rsidR="00AF3BC6" w:rsidRPr="00AF3BC6" w:rsidRDefault="00AF3BC6" w:rsidP="00AF3BC6">
      <w:pPr>
        <w:pBdr>
          <w:top w:val="nil"/>
          <w:left w:val="nil"/>
          <w:bottom w:val="nil"/>
          <w:right w:val="nil"/>
          <w:between w:val="nil"/>
        </w:pBdr>
        <w:spacing w:after="0" w:line="240" w:lineRule="auto"/>
        <w:contextualSpacing/>
      </w:pPr>
    </w:p>
    <w:sectPr w:rsidR="00AF3BC6" w:rsidRPr="00AF3B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977D9"/>
    <w:multiLevelType w:val="multilevel"/>
    <w:tmpl w:val="3CBAFC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1875041"/>
    <w:multiLevelType w:val="multilevel"/>
    <w:tmpl w:val="3382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FA61256"/>
    <w:multiLevelType w:val="hybridMultilevel"/>
    <w:tmpl w:val="464640E6"/>
    <w:lvl w:ilvl="0" w:tplc="303266FE">
      <w:start w:val="1"/>
      <w:numFmt w:val="bullet"/>
      <w:lvlText w:val=""/>
      <w:lvlJc w:val="left"/>
      <w:pPr>
        <w:ind w:left="720" w:hanging="360"/>
      </w:pPr>
      <w:rPr>
        <w:rFonts w:ascii="Symbol" w:hAnsi="Symbol" w:hint="default"/>
      </w:rPr>
    </w:lvl>
    <w:lvl w:ilvl="1" w:tplc="7F4E6CDE">
      <w:start w:val="1"/>
      <w:numFmt w:val="bullet"/>
      <w:lvlText w:val=""/>
      <w:lvlJc w:val="left"/>
      <w:pPr>
        <w:ind w:left="1440" w:hanging="360"/>
      </w:pPr>
      <w:rPr>
        <w:rFonts w:ascii="Symbol" w:hAnsi="Symbol" w:hint="default"/>
      </w:rPr>
    </w:lvl>
    <w:lvl w:ilvl="2" w:tplc="DF8C86A2">
      <w:start w:val="1"/>
      <w:numFmt w:val="bullet"/>
      <w:lvlText w:val=""/>
      <w:lvlJc w:val="left"/>
      <w:pPr>
        <w:ind w:left="2160" w:hanging="360"/>
      </w:pPr>
      <w:rPr>
        <w:rFonts w:ascii="Wingdings" w:hAnsi="Wingdings" w:hint="default"/>
      </w:rPr>
    </w:lvl>
    <w:lvl w:ilvl="3" w:tplc="6C96152C">
      <w:start w:val="1"/>
      <w:numFmt w:val="bullet"/>
      <w:lvlText w:val=""/>
      <w:lvlJc w:val="left"/>
      <w:pPr>
        <w:ind w:left="2880" w:hanging="360"/>
      </w:pPr>
      <w:rPr>
        <w:rFonts w:ascii="Symbol" w:hAnsi="Symbol" w:hint="default"/>
      </w:rPr>
    </w:lvl>
    <w:lvl w:ilvl="4" w:tplc="9E221CC4">
      <w:start w:val="1"/>
      <w:numFmt w:val="bullet"/>
      <w:lvlText w:val="o"/>
      <w:lvlJc w:val="left"/>
      <w:pPr>
        <w:ind w:left="3600" w:hanging="360"/>
      </w:pPr>
      <w:rPr>
        <w:rFonts w:ascii="Courier New" w:hAnsi="Courier New" w:hint="default"/>
      </w:rPr>
    </w:lvl>
    <w:lvl w:ilvl="5" w:tplc="13947C8C">
      <w:start w:val="1"/>
      <w:numFmt w:val="bullet"/>
      <w:lvlText w:val=""/>
      <w:lvlJc w:val="left"/>
      <w:pPr>
        <w:ind w:left="4320" w:hanging="360"/>
      </w:pPr>
      <w:rPr>
        <w:rFonts w:ascii="Wingdings" w:hAnsi="Wingdings" w:hint="default"/>
      </w:rPr>
    </w:lvl>
    <w:lvl w:ilvl="6" w:tplc="66461DEA">
      <w:start w:val="1"/>
      <w:numFmt w:val="bullet"/>
      <w:lvlText w:val=""/>
      <w:lvlJc w:val="left"/>
      <w:pPr>
        <w:ind w:left="5040" w:hanging="360"/>
      </w:pPr>
      <w:rPr>
        <w:rFonts w:ascii="Symbol" w:hAnsi="Symbol" w:hint="default"/>
      </w:rPr>
    </w:lvl>
    <w:lvl w:ilvl="7" w:tplc="07743DF4">
      <w:start w:val="1"/>
      <w:numFmt w:val="bullet"/>
      <w:lvlText w:val="o"/>
      <w:lvlJc w:val="left"/>
      <w:pPr>
        <w:ind w:left="5760" w:hanging="360"/>
      </w:pPr>
      <w:rPr>
        <w:rFonts w:ascii="Courier New" w:hAnsi="Courier New" w:hint="default"/>
      </w:rPr>
    </w:lvl>
    <w:lvl w:ilvl="8" w:tplc="41249670">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BC6"/>
    <w:rsid w:val="00322E64"/>
    <w:rsid w:val="006744C8"/>
    <w:rsid w:val="006E54B4"/>
    <w:rsid w:val="00AF3BC6"/>
    <w:rsid w:val="200FA15F"/>
    <w:rsid w:val="31866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3E25B"/>
  <w15:chartTrackingRefBased/>
  <w15:docId w15:val="{34991B1B-73F0-4D47-A39D-AA17A95F8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BC6"/>
    <w:rPr>
      <w:rFonts w:ascii="Calibri" w:eastAsia="Calibri" w:hAnsi="Calibri" w:cs="Calibri"/>
    </w:rPr>
  </w:style>
  <w:style w:type="paragraph" w:styleId="Heading1">
    <w:name w:val="heading 1"/>
    <w:basedOn w:val="Normal"/>
    <w:next w:val="Normal"/>
    <w:link w:val="Heading1Char"/>
    <w:uiPriority w:val="9"/>
    <w:qFormat/>
    <w:rsid w:val="00322E64"/>
    <w:pPr>
      <w:keepNext/>
      <w:spacing w:after="0" w:line="240" w:lineRule="auto"/>
      <w:outlineLvl w:val="0"/>
    </w:pPr>
    <w:rPr>
      <w:rFonts w:ascii="Calibri Light" w:eastAsia="Calibri Light" w:hAnsi="Calibri Light" w:cs="Calibri Light"/>
      <w:b/>
      <w:bCs/>
      <w:color w:val="404040" w:themeColor="text1" w:themeTint="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3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sid w:val="00322E64"/>
    <w:rPr>
      <w:rFonts w:ascii="Calibri Light" w:eastAsia="Calibri Light" w:hAnsi="Calibri Light" w:cs="Calibri Light"/>
      <w:b/>
      <w:bCs/>
      <w:color w:val="404040" w:themeColor="text1" w:themeTint="BF"/>
      <w:sz w:val="40"/>
      <w:szCs w:val="40"/>
    </w:rPr>
  </w:style>
  <w:style w:type="paragraph" w:styleId="BodyText">
    <w:name w:val="Body Text"/>
    <w:basedOn w:val="Normal"/>
    <w:link w:val="BodyTextChar"/>
    <w:uiPriority w:val="99"/>
    <w:unhideWhenUsed/>
    <w:rsid w:val="00322E64"/>
    <w:pPr>
      <w:spacing w:after="0" w:line="240" w:lineRule="auto"/>
    </w:pPr>
    <w:rPr>
      <w:sz w:val="32"/>
      <w:szCs w:val="32"/>
    </w:rPr>
  </w:style>
  <w:style w:type="character" w:customStyle="1" w:styleId="BodyTextChar">
    <w:name w:val="Body Text Char"/>
    <w:basedOn w:val="DefaultParagraphFont"/>
    <w:link w:val="BodyText"/>
    <w:uiPriority w:val="99"/>
    <w:rsid w:val="00322E64"/>
    <w:rPr>
      <w:rFonts w:ascii="Calibri" w:eastAsia="Calibri" w:hAnsi="Calibri" w:cs="Calibr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715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2CDC9B5C-9D50-4F41-9738-CA737E381A70}"/>
</file>

<file path=customXml/itemProps2.xml><?xml version="1.0" encoding="utf-8"?>
<ds:datastoreItem xmlns:ds="http://schemas.openxmlformats.org/officeDocument/2006/customXml" ds:itemID="{D55D5451-D283-40D1-9B35-6D04ABEA6635}"/>
</file>

<file path=customXml/itemProps3.xml><?xml version="1.0" encoding="utf-8"?>
<ds:datastoreItem xmlns:ds="http://schemas.openxmlformats.org/officeDocument/2006/customXml" ds:itemID="{2F234F42-1A66-4B12-8AFB-E09F91DC7B80}"/>
</file>

<file path=docProps/app.xml><?xml version="1.0" encoding="utf-8"?>
<Properties xmlns="http://schemas.openxmlformats.org/officeDocument/2006/extended-properties" xmlns:vt="http://schemas.openxmlformats.org/officeDocument/2006/docPropsVTypes">
  <Template>Normal</Template>
  <TotalTime>3</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2022-08-24T18:29:00Z</dcterms:created>
  <dcterms:modified xsi:type="dcterms:W3CDTF">2022-09-01T15:56:00Z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