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273F" w:rsidRDefault="00000000" w14:paraId="19A2DC05" w14:textId="77777777">
      <w:pPr>
        <w:pStyle w:val="Heading1"/>
        <w:spacing w:before="240" w:after="160"/>
      </w:pPr>
      <w:r>
        <w:t>Scenario #1: The “About Me” Project</w:t>
      </w:r>
    </w:p>
    <w:p w:rsidR="008C273F" w:rsidP="5361CEC8" w:rsidRDefault="00000000" w14:paraId="17DF692F" w14:textId="77777777">
      <w:pPr>
        <w:spacing w:after="160" w:line="276" w:lineRule="auto"/>
        <w:rPr>
          <w:sz w:val="24"/>
          <w:szCs w:val="24"/>
        </w:rPr>
      </w:pPr>
      <w:r w:rsidRPr="5361CEC8" w:rsidR="00000000">
        <w:rPr>
          <w:sz w:val="24"/>
          <w:szCs w:val="24"/>
        </w:rPr>
        <w:t>A middle school in a district with a long, quiet history of tension around LGBTQ+ issues had a seventh-grade English teacher, known throughout the building for her care and her twenty years of service, assign a common back-to-school project: an “about me” poster where students could represent whatever mattered to them. One student, a girl who had never been anything but a strong, well-liked presence in class, included four small Pride flags among photos of her family, her dog, and her favorite books.</w:t>
      </w:r>
    </w:p>
    <w:p w:rsidR="008C273F" w:rsidP="5361CEC8" w:rsidRDefault="00000000" w14:paraId="70D300D8" w14:textId="3ADD82E3">
      <w:pPr>
        <w:spacing w:after="160" w:line="276" w:lineRule="auto"/>
        <w:rPr>
          <w:sz w:val="24"/>
          <w:szCs w:val="24"/>
        </w:rPr>
      </w:pPr>
      <w:r w:rsidRPr="5361CEC8" w:rsidR="3A75E205">
        <w:rPr>
          <w:sz w:val="24"/>
          <w:szCs w:val="24"/>
        </w:rPr>
        <w:t xml:space="preserve">A parent saw a photo of the display online. Rather than contacting the teacher, the </w:t>
      </w:r>
      <w:r w:rsidRPr="5361CEC8" w:rsidR="3A75E205">
        <w:rPr>
          <w:sz w:val="24"/>
          <w:szCs w:val="24"/>
        </w:rPr>
        <w:t>parent</w:t>
      </w:r>
      <w:r w:rsidRPr="5361CEC8" w:rsidR="3A75E205">
        <w:rPr>
          <w:sz w:val="24"/>
          <w:szCs w:val="24"/>
        </w:rPr>
        <w:t xml:space="preserve"> went directly to the school board with a complaint. Within days, the teacher was called into a disciplinary meeting. The principal’s write-up cited a lack of “good judgment” and “clear classroom expectations of appropriateness.” In the meeting itself, the principal told the teacher he was a conservative Christian and “we can’t promote this here</w:t>
      </w:r>
      <w:r w:rsidRPr="5361CEC8" w:rsidR="65A5C63B">
        <w:rPr>
          <w:sz w:val="24"/>
          <w:szCs w:val="24"/>
        </w:rPr>
        <w:t>.</w:t>
      </w:r>
      <w:r w:rsidRPr="5361CEC8" w:rsidR="3A75E205">
        <w:rPr>
          <w:sz w:val="24"/>
          <w:szCs w:val="24"/>
        </w:rPr>
        <w:t xml:space="preserve">” </w:t>
      </w:r>
      <w:r w:rsidRPr="5361CEC8" w:rsidR="2C639E30">
        <w:rPr>
          <w:sz w:val="24"/>
          <w:szCs w:val="24"/>
        </w:rPr>
        <w:t xml:space="preserve">He </w:t>
      </w:r>
      <w:r w:rsidRPr="5361CEC8" w:rsidR="3A75E205">
        <w:rPr>
          <w:sz w:val="24"/>
          <w:szCs w:val="24"/>
        </w:rPr>
        <w:t>then asked whether she would allow a Confederate flag or a swastika on her classroom wall</w:t>
      </w:r>
      <w:r w:rsidRPr="5361CEC8" w:rsidR="1CA63435">
        <w:rPr>
          <w:sz w:val="24"/>
          <w:szCs w:val="24"/>
        </w:rPr>
        <w:t>?</w:t>
      </w:r>
      <w:r w:rsidRPr="5361CEC8" w:rsidR="3A75E205">
        <w:rPr>
          <w:sz w:val="24"/>
          <w:szCs w:val="24"/>
        </w:rPr>
        <w:t xml:space="preserve"> He also said he intended to speak with students about “talking about their sexual orientation at school.” He ordered weekly lesson plan submissions for his </w:t>
      </w:r>
      <w:r w:rsidRPr="5361CEC8" w:rsidR="0D07CE8E">
        <w:rPr>
          <w:sz w:val="24"/>
          <w:szCs w:val="24"/>
        </w:rPr>
        <w:t>review and</w:t>
      </w:r>
      <w:r w:rsidRPr="5361CEC8" w:rsidR="3A75E205">
        <w:rPr>
          <w:sz w:val="24"/>
          <w:szCs w:val="24"/>
        </w:rPr>
        <w:t xml:space="preserve"> directed her to </w:t>
      </w:r>
      <w:r w:rsidRPr="5361CEC8" w:rsidR="76494DA3">
        <w:rPr>
          <w:sz w:val="24"/>
          <w:szCs w:val="24"/>
        </w:rPr>
        <w:t>remove the</w:t>
      </w:r>
      <w:r w:rsidRPr="5361CEC8" w:rsidR="3A75E205">
        <w:rPr>
          <w:sz w:val="24"/>
          <w:szCs w:val="24"/>
        </w:rPr>
        <w:t xml:space="preserve"> on</w:t>
      </w:r>
      <w:r w:rsidRPr="5361CEC8" w:rsidR="314DB675">
        <w:rPr>
          <w:sz w:val="24"/>
          <w:szCs w:val="24"/>
        </w:rPr>
        <w:t>ly</w:t>
      </w:r>
      <w:r w:rsidRPr="5361CEC8" w:rsidR="3A75E205">
        <w:rPr>
          <w:sz w:val="24"/>
          <w:szCs w:val="24"/>
        </w:rPr>
        <w:t xml:space="preserve"> project with the Pride flags, leaving every other student’s work on display.</w:t>
      </w:r>
    </w:p>
    <w:p w:rsidR="008C273F" w:rsidP="5361CEC8" w:rsidRDefault="00000000" w14:paraId="69D45753" w14:textId="77777777">
      <w:pPr>
        <w:spacing w:after="160" w:line="276" w:lineRule="auto"/>
        <w:rPr>
          <w:sz w:val="24"/>
          <w:szCs w:val="24"/>
        </w:rPr>
      </w:pPr>
      <w:r w:rsidRPr="5361CEC8" w:rsidR="00000000">
        <w:rPr>
          <w:sz w:val="24"/>
          <w:szCs w:val="24"/>
        </w:rPr>
        <w:t>Not wanting any student to feel singled out, the teacher took every project down instead, her own included.</w:t>
      </w:r>
    </w:p>
    <w:p w:rsidR="008C273F" w:rsidP="5361CEC8" w:rsidRDefault="00000000" w14:paraId="141D2AFB" w14:textId="4047526D">
      <w:pPr>
        <w:spacing w:after="160" w:line="276" w:lineRule="auto"/>
        <w:rPr>
          <w:sz w:val="24"/>
          <w:szCs w:val="24"/>
        </w:rPr>
      </w:pPr>
      <w:r w:rsidRPr="5361CEC8" w:rsidR="00000000">
        <w:rPr>
          <w:sz w:val="24"/>
          <w:szCs w:val="24"/>
        </w:rPr>
        <w:t xml:space="preserve">The building representative and local union president tried to raise the issue with the principal and the assistant superintendent. Both administrators listened but did nothing, repeating that “parents have opinions too.” The </w:t>
      </w:r>
      <w:bookmarkStart w:name="_Int_jwhmxE4O" w:id="1120609758"/>
      <w:r w:rsidRPr="5361CEC8" w:rsidR="00000000">
        <w:rPr>
          <w:sz w:val="24"/>
          <w:szCs w:val="24"/>
        </w:rPr>
        <w:t>local’s</w:t>
      </w:r>
      <w:bookmarkEnd w:id="1120609758"/>
      <w:r w:rsidRPr="5361CEC8" w:rsidR="00000000">
        <w:rPr>
          <w:sz w:val="24"/>
          <w:szCs w:val="24"/>
        </w:rPr>
        <w:t xml:space="preserve"> officers know the superintendent and school board </w:t>
      </w:r>
      <w:r w:rsidRPr="5361CEC8" w:rsidR="187FA2A7">
        <w:rPr>
          <w:sz w:val="24"/>
          <w:szCs w:val="24"/>
        </w:rPr>
        <w:t>personally and</w:t>
      </w:r>
      <w:r w:rsidRPr="5361CEC8" w:rsidR="00000000">
        <w:rPr>
          <w:sz w:val="24"/>
          <w:szCs w:val="24"/>
        </w:rPr>
        <w:t xml:space="preserve"> privately believe district leadership will side with the principal if this becomes public. Several other members in the building have quietly mentioned their own fears of retaliation over LGBTQ+-related issues in their classrooms, though no</w:t>
      </w:r>
      <w:r w:rsidRPr="5361CEC8" w:rsidR="17CC010C">
        <w:rPr>
          <w:sz w:val="24"/>
          <w:szCs w:val="24"/>
        </w:rPr>
        <w:t xml:space="preserve"> teacher</w:t>
      </w:r>
      <w:r w:rsidRPr="5361CEC8" w:rsidR="00000000">
        <w:rPr>
          <w:sz w:val="24"/>
          <w:szCs w:val="24"/>
        </w:rPr>
        <w:t xml:space="preserve"> </w:t>
      </w:r>
      <w:r w:rsidRPr="5361CEC8" w:rsidR="00000000">
        <w:rPr>
          <w:sz w:val="24"/>
          <w:szCs w:val="24"/>
        </w:rPr>
        <w:t xml:space="preserve">has come forward before now. The local has never </w:t>
      </w:r>
      <w:r w:rsidRPr="5361CEC8" w:rsidR="6CE01A5E">
        <w:rPr>
          <w:sz w:val="24"/>
          <w:szCs w:val="24"/>
        </w:rPr>
        <w:t>filed</w:t>
      </w:r>
      <w:r w:rsidRPr="5361CEC8" w:rsidR="00000000">
        <w:rPr>
          <w:sz w:val="24"/>
          <w:szCs w:val="24"/>
        </w:rPr>
        <w:t xml:space="preserve"> a grievance and has no grievance chair. What it does have is a president, a building rep, and a highly respected teacher who are all willing to act, and a strong hunch that many colleagues would be outraged if they knew the full story.</w:t>
      </w:r>
    </w:p>
    <w:p w:rsidR="00D90DD2" w:rsidRDefault="00D90DD2" w14:paraId="72268BC6" w14:textId="4BCD18ED">
      <w:r>
        <w:br w:type="page"/>
      </w:r>
    </w:p>
    <w:p w:rsidR="008C273F" w:rsidRDefault="00000000" w14:paraId="3E06AB3C" w14:textId="77777777">
      <w:pPr>
        <w:pStyle w:val="Heading1"/>
        <w:spacing w:before="240" w:after="160"/>
      </w:pPr>
      <w:r>
        <w:lastRenderedPageBreak/>
        <w:t>Scenario #2: The Library Resolution</w:t>
      </w:r>
    </w:p>
    <w:p w:rsidR="008C273F" w:rsidP="5361CEC8" w:rsidRDefault="00000000" w14:paraId="20E404A6" w14:textId="4B4C841E">
      <w:pPr>
        <w:spacing w:after="160" w:line="276" w:lineRule="auto"/>
        <w:rPr>
          <w:sz w:val="24"/>
          <w:szCs w:val="24"/>
        </w:rPr>
      </w:pPr>
      <w:r w:rsidRPr="5361CEC8" w:rsidR="00000000">
        <w:rPr>
          <w:sz w:val="24"/>
          <w:szCs w:val="24"/>
        </w:rPr>
        <w:t xml:space="preserve">In a small, politically conservative town, a series of school board meetings have </w:t>
      </w:r>
      <w:r w:rsidRPr="5361CEC8" w:rsidR="51BCE129">
        <w:rPr>
          <w:sz w:val="24"/>
          <w:szCs w:val="24"/>
        </w:rPr>
        <w:t>attracted</w:t>
      </w:r>
      <w:r w:rsidRPr="5361CEC8" w:rsidR="00000000">
        <w:rPr>
          <w:sz w:val="24"/>
          <w:szCs w:val="24"/>
        </w:rPr>
        <w:t xml:space="preserve"> a growing crowd. A group calling </w:t>
      </w:r>
      <w:r w:rsidRPr="5361CEC8" w:rsidR="00000000">
        <w:rPr>
          <w:sz w:val="24"/>
          <w:szCs w:val="24"/>
        </w:rPr>
        <w:t>itself</w:t>
      </w:r>
      <w:r w:rsidRPr="5361CEC8" w:rsidR="00000000">
        <w:rPr>
          <w:sz w:val="24"/>
          <w:szCs w:val="24"/>
        </w:rPr>
        <w:t xml:space="preserve"> Protect Our Children (P</w:t>
      </w:r>
      <w:r w:rsidRPr="5361CEC8" w:rsidR="0DBAE076">
        <w:rPr>
          <w:sz w:val="24"/>
          <w:szCs w:val="24"/>
        </w:rPr>
        <w:t>OC</w:t>
      </w:r>
      <w:r w:rsidRPr="5361CEC8" w:rsidR="00000000">
        <w:rPr>
          <w:sz w:val="24"/>
          <w:szCs w:val="24"/>
        </w:rPr>
        <w:t>) has been raising concerns about books in the elementary school library and in classroom curricula, arguing that certain materials confuse and hurt children and are divisive to a democratic society. Some members of the group have described specific images as pornographic and have called for those books to be removed entirely.</w:t>
      </w:r>
    </w:p>
    <w:p w:rsidR="008C273F" w:rsidP="5361CEC8" w:rsidRDefault="00000000" w14:paraId="669324B3" w14:textId="5CE0FF52">
      <w:pPr>
        <w:spacing w:after="160" w:line="276" w:lineRule="auto"/>
        <w:rPr>
          <w:sz w:val="24"/>
          <w:szCs w:val="24"/>
        </w:rPr>
      </w:pPr>
      <w:r w:rsidRPr="5361CEC8" w:rsidR="00000000">
        <w:rPr>
          <w:sz w:val="24"/>
          <w:szCs w:val="24"/>
        </w:rPr>
        <w:t xml:space="preserve">The group has also begun emailing the </w:t>
      </w:r>
      <w:r w:rsidRPr="5361CEC8" w:rsidR="77E6A9D9">
        <w:rPr>
          <w:sz w:val="24"/>
          <w:szCs w:val="24"/>
        </w:rPr>
        <w:t>school's</w:t>
      </w:r>
      <w:r w:rsidRPr="5361CEC8" w:rsidR="00000000">
        <w:rPr>
          <w:sz w:val="24"/>
          <w:szCs w:val="24"/>
        </w:rPr>
        <w:t xml:space="preserve"> librarian and the </w:t>
      </w:r>
      <w:r w:rsidRPr="5361CEC8" w:rsidR="00000000">
        <w:rPr>
          <w:sz w:val="24"/>
          <w:szCs w:val="24"/>
        </w:rPr>
        <w:t>library</w:t>
      </w:r>
      <w:r w:rsidRPr="5361CEC8" w:rsidR="00000000">
        <w:rPr>
          <w:sz w:val="24"/>
          <w:szCs w:val="24"/>
        </w:rPr>
        <w:t xml:space="preserve"> paraeducator </w:t>
      </w:r>
      <w:r w:rsidRPr="5361CEC8" w:rsidR="1D643119">
        <w:rPr>
          <w:sz w:val="24"/>
          <w:szCs w:val="24"/>
        </w:rPr>
        <w:t>directly;</w:t>
      </w:r>
      <w:r w:rsidRPr="5361CEC8" w:rsidR="00000000">
        <w:rPr>
          <w:sz w:val="24"/>
          <w:szCs w:val="24"/>
        </w:rPr>
        <w:t xml:space="preserve"> </w:t>
      </w:r>
      <w:r w:rsidRPr="5361CEC8" w:rsidR="51015AE0">
        <w:rPr>
          <w:sz w:val="24"/>
          <w:szCs w:val="24"/>
        </w:rPr>
        <w:t>the</w:t>
      </w:r>
      <w:r w:rsidRPr="5361CEC8" w:rsidR="00000000">
        <w:rPr>
          <w:sz w:val="24"/>
          <w:szCs w:val="24"/>
        </w:rPr>
        <w:t xml:space="preserve"> messages accuse the two staff members of grooming children. The librarian is new to the district and worried about losing her job. The paraeducator has worked in the school for more than two decades, is well known and </w:t>
      </w:r>
      <w:r w:rsidRPr="5361CEC8" w:rsidR="163DB7C9">
        <w:rPr>
          <w:sz w:val="24"/>
          <w:szCs w:val="24"/>
        </w:rPr>
        <w:t>well-liked</w:t>
      </w:r>
      <w:r w:rsidRPr="5361CEC8" w:rsidR="00000000">
        <w:rPr>
          <w:sz w:val="24"/>
          <w:szCs w:val="24"/>
        </w:rPr>
        <w:t xml:space="preserve"> in town, volunteers part-time at the public library, and is active in the local historical society.</w:t>
      </w:r>
    </w:p>
    <w:p w:rsidR="008C273F" w:rsidP="5361CEC8" w:rsidRDefault="00000000" w14:paraId="35F3E369" w14:textId="22665AD8">
      <w:pPr>
        <w:spacing w:after="160" w:line="276" w:lineRule="auto"/>
        <w:rPr>
          <w:sz w:val="24"/>
          <w:szCs w:val="24"/>
        </w:rPr>
      </w:pPr>
      <w:r w:rsidRPr="5361CEC8" w:rsidR="00000000">
        <w:rPr>
          <w:sz w:val="24"/>
          <w:szCs w:val="24"/>
        </w:rPr>
        <w:t>P</w:t>
      </w:r>
      <w:r w:rsidRPr="5361CEC8" w:rsidR="07F85FCD">
        <w:rPr>
          <w:sz w:val="24"/>
          <w:szCs w:val="24"/>
        </w:rPr>
        <w:t>OC</w:t>
      </w:r>
      <w:r w:rsidRPr="5361CEC8" w:rsidR="00000000">
        <w:rPr>
          <w:sz w:val="24"/>
          <w:szCs w:val="24"/>
        </w:rPr>
        <w:t xml:space="preserve"> has formally proposed a resolution asking the school board to declare that the elementary library will be free of any book </w:t>
      </w:r>
      <w:r w:rsidRPr="5361CEC8" w:rsidR="00000000">
        <w:rPr>
          <w:sz w:val="24"/>
          <w:szCs w:val="24"/>
        </w:rPr>
        <w:t>containing</w:t>
      </w:r>
      <w:r w:rsidRPr="5361CEC8" w:rsidR="00000000">
        <w:rPr>
          <w:sz w:val="24"/>
          <w:szCs w:val="24"/>
        </w:rPr>
        <w:t xml:space="preserve"> nudity, gender identity, gender expression, sex, or sexual references, in either text or illustration. The board has agreed to consider it and plans to take a formal vote before the end of the fiscal year, in June.</w:t>
      </w:r>
    </w:p>
    <w:p w:rsidR="008C273F" w:rsidP="5361CEC8" w:rsidRDefault="00000000" w14:paraId="780990C5" w14:textId="6BE455D2">
      <w:pPr>
        <w:spacing w:after="160" w:line="276" w:lineRule="auto"/>
        <w:rPr>
          <w:sz w:val="24"/>
          <w:szCs w:val="24"/>
        </w:rPr>
      </w:pPr>
      <w:r w:rsidRPr="5361CEC8" w:rsidR="00000000">
        <w:rPr>
          <w:sz w:val="24"/>
          <w:szCs w:val="24"/>
        </w:rPr>
        <w:t>Every monthly school board meeting includes thirty minutes of public comment, and P</w:t>
      </w:r>
      <w:r w:rsidRPr="5361CEC8" w:rsidR="009EFCBE">
        <w:rPr>
          <w:sz w:val="24"/>
          <w:szCs w:val="24"/>
        </w:rPr>
        <w:t>OC</w:t>
      </w:r>
      <w:r w:rsidRPr="5361CEC8" w:rsidR="00000000">
        <w:rPr>
          <w:sz w:val="24"/>
          <w:szCs w:val="24"/>
        </w:rPr>
        <w:t xml:space="preserve"> has had a speaker at each one, consistently framing their message around child protection and the harms of exposure to inappropriate material. The local union president raised the issue of the emails to staff with the elementary principal, who responded that parents are within their rights to email school employees directly and that no policy exists to limit that contact. Unsure what else to do, the president is now looking for guidance.</w:t>
      </w:r>
    </w:p>
    <w:sectPr w:rsidR="008C273F">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jwhmxE4O" int2:invalidationBookmarkName="" int2:hashCode="DHIACzujESYTW6" int2:id="pCdkhboc">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83156"/>
    <w:multiLevelType w:val="hybridMultilevel"/>
    <w:tmpl w:val="E8F0C34E"/>
    <w:lvl w:ilvl="0" w:tplc="14FC6274">
      <w:start w:val="1"/>
      <w:numFmt w:val="bullet"/>
      <w:lvlText w:val="●"/>
      <w:lvlJc w:val="left"/>
      <w:pPr>
        <w:ind w:left="720" w:hanging="360"/>
      </w:pPr>
    </w:lvl>
    <w:lvl w:ilvl="1" w:tplc="6E2E6ED4">
      <w:start w:val="1"/>
      <w:numFmt w:val="bullet"/>
      <w:lvlText w:val="○"/>
      <w:lvlJc w:val="left"/>
      <w:pPr>
        <w:ind w:left="1440" w:hanging="360"/>
      </w:pPr>
    </w:lvl>
    <w:lvl w:ilvl="2" w:tplc="3712F99E">
      <w:start w:val="1"/>
      <w:numFmt w:val="bullet"/>
      <w:lvlText w:val="■"/>
      <w:lvlJc w:val="left"/>
      <w:pPr>
        <w:ind w:left="2160" w:hanging="360"/>
      </w:pPr>
    </w:lvl>
    <w:lvl w:ilvl="3" w:tplc="CFE4F9BE">
      <w:start w:val="1"/>
      <w:numFmt w:val="bullet"/>
      <w:lvlText w:val="●"/>
      <w:lvlJc w:val="left"/>
      <w:pPr>
        <w:ind w:left="2880" w:hanging="360"/>
      </w:pPr>
    </w:lvl>
    <w:lvl w:ilvl="4" w:tplc="9078E1F0">
      <w:start w:val="1"/>
      <w:numFmt w:val="bullet"/>
      <w:lvlText w:val="○"/>
      <w:lvlJc w:val="left"/>
      <w:pPr>
        <w:ind w:left="3600" w:hanging="360"/>
      </w:pPr>
    </w:lvl>
    <w:lvl w:ilvl="5" w:tplc="47DC4390">
      <w:start w:val="1"/>
      <w:numFmt w:val="bullet"/>
      <w:lvlText w:val="■"/>
      <w:lvlJc w:val="left"/>
      <w:pPr>
        <w:ind w:left="4320" w:hanging="360"/>
      </w:pPr>
    </w:lvl>
    <w:lvl w:ilvl="6" w:tplc="39A272E8">
      <w:start w:val="1"/>
      <w:numFmt w:val="bullet"/>
      <w:lvlText w:val="●"/>
      <w:lvlJc w:val="left"/>
      <w:pPr>
        <w:ind w:left="5040" w:hanging="360"/>
      </w:pPr>
    </w:lvl>
    <w:lvl w:ilvl="7" w:tplc="99689A08">
      <w:start w:val="1"/>
      <w:numFmt w:val="bullet"/>
      <w:lvlText w:val="●"/>
      <w:lvlJc w:val="left"/>
      <w:pPr>
        <w:ind w:left="5760" w:hanging="360"/>
      </w:pPr>
    </w:lvl>
    <w:lvl w:ilvl="8" w:tplc="9DE62612">
      <w:start w:val="1"/>
      <w:numFmt w:val="bullet"/>
      <w:lvlText w:val="●"/>
      <w:lvlJc w:val="left"/>
      <w:pPr>
        <w:ind w:left="6480" w:hanging="360"/>
      </w:pPr>
    </w:lvl>
  </w:abstractNum>
  <w:num w:numId="1" w16cid:durableId="20708372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73F"/>
    <w:rsid w:val="00000000"/>
    <w:rsid w:val="00802A80"/>
    <w:rsid w:val="008C273F"/>
    <w:rsid w:val="009EFCBE"/>
    <w:rsid w:val="00D90DD2"/>
    <w:rsid w:val="07F85FCD"/>
    <w:rsid w:val="0C6FAF33"/>
    <w:rsid w:val="0D07CE8E"/>
    <w:rsid w:val="0DBAE076"/>
    <w:rsid w:val="124B1D6E"/>
    <w:rsid w:val="156C9437"/>
    <w:rsid w:val="163DB7C9"/>
    <w:rsid w:val="17CC010C"/>
    <w:rsid w:val="187FA2A7"/>
    <w:rsid w:val="1CA63435"/>
    <w:rsid w:val="1D643119"/>
    <w:rsid w:val="252193D8"/>
    <w:rsid w:val="2C639E30"/>
    <w:rsid w:val="3063D430"/>
    <w:rsid w:val="30839605"/>
    <w:rsid w:val="314DB675"/>
    <w:rsid w:val="3A75E205"/>
    <w:rsid w:val="3B808F32"/>
    <w:rsid w:val="3D0CB327"/>
    <w:rsid w:val="3ECFE083"/>
    <w:rsid w:val="44EDE9EF"/>
    <w:rsid w:val="4582521A"/>
    <w:rsid w:val="51015AE0"/>
    <w:rsid w:val="51BCE129"/>
    <w:rsid w:val="5361CEC8"/>
    <w:rsid w:val="65A5C63B"/>
    <w:rsid w:val="6AF00928"/>
    <w:rsid w:val="6CE01A5E"/>
    <w:rsid w:val="74ACADAF"/>
    <w:rsid w:val="76494DA3"/>
    <w:rsid w:val="77C5F910"/>
    <w:rsid w:val="77E6A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FAF06"/>
  <w15:docId w15:val="{954039AA-42D2-4C30-9D3A-7C9F3E823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microsoft.com/office/2020/10/relationships/intelligence" Target="intelligence2.xml" Id="Ra99c9a98509a478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2AFCB72-F7FF-4312-81DE-A06EB30EACF4}"/>
</file>

<file path=customXml/itemProps2.xml><?xml version="1.0" encoding="utf-8"?>
<ds:datastoreItem xmlns:ds="http://schemas.openxmlformats.org/officeDocument/2006/customXml" ds:itemID="{03FEA0F9-39BC-4AB9-A369-9C41C2355DAE}"/>
</file>

<file path=customXml/itemProps3.xml><?xml version="1.0" encoding="utf-8"?>
<ds:datastoreItem xmlns:ds="http://schemas.openxmlformats.org/officeDocument/2006/customXml" ds:itemID="{6A40E3A3-E5E1-41C4-9C86-CE1CAFEDDE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Torres, Linda [PA]</lastModifiedBy>
  <revision>4</revision>
  <dcterms:created xsi:type="dcterms:W3CDTF">2026-07-31T17:05:00.0000000Z</dcterms:created>
  <dcterms:modified xsi:type="dcterms:W3CDTF">2026-07-31T17:29:33.0965042Z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