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7146EF" w14:textId="0F1ADE50" w:rsidR="12331F7C" w:rsidRDefault="12331F7C"/>
    <w:p w14:paraId="4ED17B18" w14:textId="2A317770" w:rsidR="29E69C85" w:rsidRDefault="002F7363" w:rsidP="12331F7C">
      <w:pPr>
        <w:pStyle w:val="Heading3"/>
        <w:spacing w:line="240" w:lineRule="auto"/>
        <w:rPr>
          <w:rFonts w:ascii="Calibri" w:eastAsia="Calibri" w:hAnsi="Calibri" w:cs="Calibri"/>
          <w:b/>
          <w:bCs/>
          <w:color w:val="000000" w:themeColor="text1"/>
          <w:sz w:val="48"/>
          <w:szCs w:val="48"/>
        </w:rPr>
      </w:pPr>
      <w:r>
        <w:rPr>
          <w:rFonts w:ascii="Calibri" w:eastAsia="Calibri" w:hAnsi="Calibri" w:cs="Calibri"/>
          <w:b/>
          <w:bCs/>
          <w:color w:val="000000" w:themeColor="text1"/>
          <w:sz w:val="48"/>
          <w:szCs w:val="48"/>
        </w:rPr>
        <w:t>Centering Race</w:t>
      </w:r>
    </w:p>
    <w:p w14:paraId="38B8D31B" w14:textId="1E354F25" w:rsidR="12331F7C" w:rsidRDefault="12331F7C"/>
    <w:tbl>
      <w:tblPr>
        <w:tblpPr w:leftFromText="180" w:rightFromText="180" w:vertAnchor="text" w:tblpY="1"/>
        <w:tblOverlap w:val="never"/>
        <w:tblW w:w="143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880"/>
        <w:gridCol w:w="2265"/>
        <w:gridCol w:w="6689"/>
        <w:gridCol w:w="2561"/>
      </w:tblGrid>
      <w:tr w:rsidR="00E8738B" w14:paraId="3FAD7B17" w14:textId="77777777" w:rsidTr="639D2DF8">
        <w:trPr>
          <w:trHeight w:val="319"/>
        </w:trPr>
        <w:tc>
          <w:tcPr>
            <w:tcW w:w="2880" w:type="dxa"/>
            <w:shd w:val="clear" w:color="auto" w:fill="D9D9D9" w:themeFill="background1" w:themeFillShade="D9"/>
          </w:tcPr>
          <w:p w14:paraId="1F93F4FE" w14:textId="037C8946" w:rsidR="00E8738B" w:rsidRPr="007D030F" w:rsidRDefault="002F7363" w:rsidP="62FBD271">
            <w:pPr>
              <w:spacing w:after="0"/>
              <w:jc w:val="center"/>
            </w:pPr>
            <w:r>
              <w:rPr>
                <w:b/>
                <w:bCs/>
              </w:rPr>
              <w:t>30 Minutes</w:t>
            </w:r>
          </w:p>
        </w:tc>
        <w:tc>
          <w:tcPr>
            <w:tcW w:w="2265" w:type="dxa"/>
            <w:shd w:val="clear" w:color="auto" w:fill="D9D9D9" w:themeFill="background1" w:themeFillShade="D9"/>
          </w:tcPr>
          <w:p w14:paraId="0A2A70E5" w14:textId="77777777" w:rsidR="00E8738B" w:rsidRDefault="00E8738B" w:rsidP="000512F7">
            <w:pPr>
              <w:spacing w:after="0"/>
            </w:pPr>
          </w:p>
        </w:tc>
        <w:tc>
          <w:tcPr>
            <w:tcW w:w="6689" w:type="dxa"/>
            <w:shd w:val="clear" w:color="auto" w:fill="D9D9D9" w:themeFill="background1" w:themeFillShade="D9"/>
          </w:tcPr>
          <w:p w14:paraId="1939B2A6" w14:textId="492CA811" w:rsidR="00E8738B" w:rsidRPr="007475DF" w:rsidRDefault="00E8738B" w:rsidP="62FBD271">
            <w:pPr>
              <w:pStyle w:val="paragraph"/>
              <w:spacing w:before="0" w:beforeAutospacing="0" w:after="0" w:afterAutospacing="0"/>
              <w:textAlignment w:val="baseline"/>
              <w:rPr>
                <w:rStyle w:val="normaltextrun"/>
                <w:rFonts w:asciiTheme="minorHAnsi" w:eastAsia="Calibri" w:hAnsiTheme="minorHAnsi" w:cstheme="minorBidi"/>
                <w:b/>
                <w:bCs/>
                <w:sz w:val="22"/>
                <w:szCs w:val="22"/>
              </w:rPr>
            </w:pPr>
          </w:p>
        </w:tc>
        <w:tc>
          <w:tcPr>
            <w:tcW w:w="2561" w:type="dxa"/>
            <w:shd w:val="clear" w:color="auto" w:fill="D9D9D9" w:themeFill="background1" w:themeFillShade="D9"/>
          </w:tcPr>
          <w:p w14:paraId="55873949" w14:textId="21385420" w:rsidR="00E8738B" w:rsidRDefault="0BCA773A" w:rsidP="000512F7">
            <w:pPr>
              <w:spacing w:after="0"/>
            </w:pPr>
            <w:r>
              <w:t>Questions and Learning Goals</w:t>
            </w:r>
          </w:p>
        </w:tc>
      </w:tr>
      <w:tr w:rsidR="12331F7C" w14:paraId="6F5A2FD1" w14:textId="77777777" w:rsidTr="639D2DF8">
        <w:trPr>
          <w:trHeight w:val="300"/>
        </w:trPr>
        <w:tc>
          <w:tcPr>
            <w:tcW w:w="2880" w:type="dxa"/>
          </w:tcPr>
          <w:p w14:paraId="50DD2021" w14:textId="64A8F627" w:rsidR="00375021" w:rsidRDefault="00375021" w:rsidP="00375021">
            <w:pPr>
              <w:jc w:val="center"/>
            </w:pPr>
          </w:p>
          <w:p w14:paraId="314309DD" w14:textId="524F6A1B" w:rsidR="00375021" w:rsidRDefault="009E6FF2" w:rsidP="12331F7C">
            <w:pPr>
              <w:jc w:val="center"/>
              <w:rPr>
                <w:noProof/>
              </w:rPr>
            </w:pPr>
            <w:r w:rsidRPr="009E6FF2">
              <w:drawing>
                <wp:inline distT="0" distB="0" distL="0" distR="0" wp14:anchorId="4BA67D87" wp14:editId="4D2A7737">
                  <wp:extent cx="1691640" cy="951230"/>
                  <wp:effectExtent l="0" t="0" r="381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91640" cy="951230"/>
                          </a:xfrm>
                          <a:prstGeom prst="rect">
                            <a:avLst/>
                          </a:prstGeom>
                        </pic:spPr>
                      </pic:pic>
                    </a:graphicData>
                  </a:graphic>
                </wp:inline>
              </w:drawing>
            </w:r>
          </w:p>
          <w:p w14:paraId="67D09445" w14:textId="73DE3361" w:rsidR="00375021" w:rsidRDefault="00375021" w:rsidP="12331F7C">
            <w:pPr>
              <w:jc w:val="center"/>
              <w:rPr>
                <w:noProof/>
              </w:rPr>
            </w:pPr>
            <w:r>
              <w:rPr>
                <w:noProof/>
              </w:rPr>
              <w:t xml:space="preserve"> </w:t>
            </w:r>
            <w:r w:rsidRPr="0014629D">
              <w:drawing>
                <wp:inline distT="0" distB="0" distL="0" distR="0" wp14:anchorId="10F4D6FA" wp14:editId="1BE7DCFC">
                  <wp:extent cx="1691640" cy="951230"/>
                  <wp:effectExtent l="0" t="0" r="381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91640" cy="951230"/>
                          </a:xfrm>
                          <a:prstGeom prst="rect">
                            <a:avLst/>
                          </a:prstGeom>
                        </pic:spPr>
                      </pic:pic>
                    </a:graphicData>
                  </a:graphic>
                </wp:inline>
              </w:drawing>
            </w:r>
          </w:p>
          <w:p w14:paraId="0E53E5C4" w14:textId="6677F9A8" w:rsidR="70296C6F" w:rsidRDefault="0014629D" w:rsidP="639D2DF8">
            <w:pPr>
              <w:jc w:val="center"/>
            </w:pPr>
            <w:r w:rsidRPr="0014629D">
              <w:drawing>
                <wp:inline distT="0" distB="0" distL="0" distR="0" wp14:anchorId="5A4512B4" wp14:editId="26EB779B">
                  <wp:extent cx="1691640" cy="951230"/>
                  <wp:effectExtent l="0" t="0" r="381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91640" cy="951230"/>
                          </a:xfrm>
                          <a:prstGeom prst="rect">
                            <a:avLst/>
                          </a:prstGeom>
                        </pic:spPr>
                      </pic:pic>
                    </a:graphicData>
                  </a:graphic>
                </wp:inline>
              </w:drawing>
            </w:r>
          </w:p>
          <w:p w14:paraId="23B188AF" w14:textId="77777777" w:rsidR="003A57E8" w:rsidRDefault="003A57E8" w:rsidP="639D2DF8">
            <w:pPr>
              <w:jc w:val="center"/>
            </w:pPr>
          </w:p>
          <w:p w14:paraId="4BC87600" w14:textId="34593E1D" w:rsidR="639D2DF8" w:rsidRDefault="00375021" w:rsidP="639D2DF8">
            <w:pPr>
              <w:jc w:val="center"/>
            </w:pPr>
            <w:r w:rsidRPr="00656D7E">
              <w:drawing>
                <wp:inline distT="0" distB="0" distL="0" distR="0" wp14:anchorId="5EB0B620" wp14:editId="3C47D06D">
                  <wp:extent cx="1691640" cy="951230"/>
                  <wp:effectExtent l="0" t="0" r="381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91640" cy="951230"/>
                          </a:xfrm>
                          <a:prstGeom prst="rect">
                            <a:avLst/>
                          </a:prstGeom>
                        </pic:spPr>
                      </pic:pic>
                    </a:graphicData>
                  </a:graphic>
                </wp:inline>
              </w:drawing>
            </w:r>
          </w:p>
          <w:p w14:paraId="485DA420" w14:textId="325634E8" w:rsidR="639D2DF8" w:rsidRDefault="639D2DF8" w:rsidP="639D2DF8">
            <w:pPr>
              <w:jc w:val="center"/>
            </w:pPr>
          </w:p>
          <w:p w14:paraId="75F03B65" w14:textId="06FC6D97" w:rsidR="639D2DF8" w:rsidRDefault="639D2DF8" w:rsidP="639D2DF8">
            <w:pPr>
              <w:jc w:val="center"/>
            </w:pPr>
          </w:p>
          <w:p w14:paraId="1D04E4B8" w14:textId="2F405DAD" w:rsidR="003A57E8" w:rsidRDefault="003A57E8" w:rsidP="639D2DF8">
            <w:pPr>
              <w:jc w:val="center"/>
            </w:pPr>
          </w:p>
          <w:p w14:paraId="5356826C" w14:textId="77777777" w:rsidR="003A57E8" w:rsidRDefault="003A57E8" w:rsidP="639D2DF8">
            <w:pPr>
              <w:jc w:val="center"/>
            </w:pPr>
          </w:p>
          <w:p w14:paraId="6AFBF0F2" w14:textId="0F77793E" w:rsidR="639D2DF8" w:rsidRDefault="003A57E8" w:rsidP="639D2DF8">
            <w:pPr>
              <w:jc w:val="center"/>
            </w:pPr>
            <w:r w:rsidRPr="004675C5">
              <w:rPr>
                <w:noProof/>
              </w:rPr>
              <w:drawing>
                <wp:inline distT="0" distB="0" distL="0" distR="0" wp14:anchorId="7572FE29" wp14:editId="578D6567">
                  <wp:extent cx="1691640" cy="951230"/>
                  <wp:effectExtent l="0" t="0" r="381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91640" cy="951230"/>
                          </a:xfrm>
                          <a:prstGeom prst="rect">
                            <a:avLst/>
                          </a:prstGeom>
                        </pic:spPr>
                      </pic:pic>
                    </a:graphicData>
                  </a:graphic>
                </wp:inline>
              </w:drawing>
            </w:r>
          </w:p>
          <w:p w14:paraId="53E149BC" w14:textId="2484CC3C" w:rsidR="005A4B5E" w:rsidRDefault="005A4B5E" w:rsidP="639D2DF8">
            <w:pPr>
              <w:jc w:val="center"/>
            </w:pPr>
          </w:p>
          <w:p w14:paraId="159BD6A4" w14:textId="27A91DC5" w:rsidR="005A4B5E" w:rsidRDefault="009E6FF2" w:rsidP="639D2DF8">
            <w:pPr>
              <w:jc w:val="center"/>
            </w:pPr>
            <w:r w:rsidRPr="009E6FF2">
              <w:drawing>
                <wp:inline distT="0" distB="0" distL="0" distR="0" wp14:anchorId="1DE7E543" wp14:editId="6452F4E2">
                  <wp:extent cx="1691640" cy="951230"/>
                  <wp:effectExtent l="0" t="0" r="381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91640" cy="951230"/>
                          </a:xfrm>
                          <a:prstGeom prst="rect">
                            <a:avLst/>
                          </a:prstGeom>
                        </pic:spPr>
                      </pic:pic>
                    </a:graphicData>
                  </a:graphic>
                </wp:inline>
              </w:drawing>
            </w:r>
          </w:p>
          <w:p w14:paraId="7874CB0F" w14:textId="31382E5E" w:rsidR="005A4B5E" w:rsidRDefault="005A4B5E" w:rsidP="639D2DF8">
            <w:pPr>
              <w:jc w:val="center"/>
            </w:pPr>
          </w:p>
          <w:p w14:paraId="535789BD" w14:textId="40B60519" w:rsidR="009E6FF2" w:rsidRDefault="009E6FF2" w:rsidP="639D2DF8">
            <w:pPr>
              <w:jc w:val="center"/>
            </w:pPr>
          </w:p>
          <w:p w14:paraId="21EE7324" w14:textId="435E36C2" w:rsidR="009E6FF2" w:rsidRDefault="009E6FF2" w:rsidP="639D2DF8">
            <w:pPr>
              <w:jc w:val="center"/>
            </w:pPr>
          </w:p>
          <w:p w14:paraId="106779FC" w14:textId="7209EE47" w:rsidR="009E6FF2" w:rsidRDefault="009E6FF2" w:rsidP="639D2DF8">
            <w:pPr>
              <w:jc w:val="center"/>
            </w:pPr>
          </w:p>
          <w:p w14:paraId="020708B1" w14:textId="77777777" w:rsidR="009E6FF2" w:rsidRDefault="009E6FF2" w:rsidP="639D2DF8">
            <w:pPr>
              <w:jc w:val="center"/>
            </w:pPr>
          </w:p>
          <w:p w14:paraId="058C0AEC" w14:textId="6FEF7942" w:rsidR="004675C5" w:rsidRDefault="003A57E8" w:rsidP="639D2DF8">
            <w:pPr>
              <w:jc w:val="center"/>
              <w:rPr>
                <w:noProof/>
              </w:rPr>
            </w:pPr>
            <w:r>
              <w:rPr>
                <w:noProof/>
              </w:rPr>
              <w:t xml:space="preserve"> </w:t>
            </w:r>
            <w:r w:rsidRPr="003A57E8">
              <w:drawing>
                <wp:inline distT="0" distB="0" distL="0" distR="0" wp14:anchorId="1531B62A" wp14:editId="2F261684">
                  <wp:extent cx="1691640" cy="951230"/>
                  <wp:effectExtent l="0" t="0" r="381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91640" cy="951230"/>
                          </a:xfrm>
                          <a:prstGeom prst="rect">
                            <a:avLst/>
                          </a:prstGeom>
                        </pic:spPr>
                      </pic:pic>
                    </a:graphicData>
                  </a:graphic>
                </wp:inline>
              </w:drawing>
            </w:r>
          </w:p>
          <w:p w14:paraId="510BC22D" w14:textId="617A3B3F" w:rsidR="00C64FFD" w:rsidRDefault="00C64FFD" w:rsidP="639D2DF8">
            <w:pPr>
              <w:jc w:val="center"/>
              <w:rPr>
                <w:noProof/>
              </w:rPr>
            </w:pPr>
          </w:p>
          <w:p w14:paraId="293FD8F9" w14:textId="1F4F8D5C" w:rsidR="00C64FFD" w:rsidRDefault="00C64FFD" w:rsidP="639D2DF8">
            <w:pPr>
              <w:jc w:val="center"/>
              <w:rPr>
                <w:noProof/>
              </w:rPr>
            </w:pPr>
          </w:p>
          <w:p w14:paraId="49EECF39" w14:textId="55465DA0" w:rsidR="009E6FF2" w:rsidRDefault="009E6FF2" w:rsidP="639D2DF8">
            <w:pPr>
              <w:jc w:val="center"/>
              <w:rPr>
                <w:noProof/>
              </w:rPr>
            </w:pPr>
          </w:p>
          <w:p w14:paraId="0782B458" w14:textId="2584507B" w:rsidR="009E6FF2" w:rsidRDefault="009E6FF2" w:rsidP="639D2DF8">
            <w:pPr>
              <w:jc w:val="center"/>
              <w:rPr>
                <w:noProof/>
              </w:rPr>
            </w:pPr>
          </w:p>
          <w:p w14:paraId="6010348E" w14:textId="3ED6DDF8" w:rsidR="009E6FF2" w:rsidRDefault="009E6FF2" w:rsidP="639D2DF8">
            <w:pPr>
              <w:jc w:val="center"/>
              <w:rPr>
                <w:noProof/>
              </w:rPr>
            </w:pPr>
          </w:p>
          <w:p w14:paraId="540E4331" w14:textId="64A2782B" w:rsidR="009E6FF2" w:rsidRDefault="009E6FF2" w:rsidP="639D2DF8">
            <w:pPr>
              <w:jc w:val="center"/>
              <w:rPr>
                <w:noProof/>
              </w:rPr>
            </w:pPr>
          </w:p>
          <w:p w14:paraId="47E8FB4A" w14:textId="77777777" w:rsidR="009E6FF2" w:rsidRDefault="009E6FF2" w:rsidP="639D2DF8">
            <w:pPr>
              <w:jc w:val="center"/>
              <w:rPr>
                <w:noProof/>
              </w:rPr>
            </w:pPr>
          </w:p>
          <w:p w14:paraId="1ED97C36" w14:textId="6ACAD08B" w:rsidR="005A4B5E" w:rsidRDefault="00B448DB" w:rsidP="639D2DF8">
            <w:pPr>
              <w:jc w:val="center"/>
            </w:pPr>
            <w:r w:rsidRPr="00B448DB">
              <w:drawing>
                <wp:inline distT="0" distB="0" distL="0" distR="0" wp14:anchorId="01AF5D82" wp14:editId="3FA30531">
                  <wp:extent cx="1691640" cy="951230"/>
                  <wp:effectExtent l="0" t="0" r="381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91640" cy="951230"/>
                          </a:xfrm>
                          <a:prstGeom prst="rect">
                            <a:avLst/>
                          </a:prstGeom>
                        </pic:spPr>
                      </pic:pic>
                    </a:graphicData>
                  </a:graphic>
                </wp:inline>
              </w:drawing>
            </w:r>
          </w:p>
          <w:p w14:paraId="3E125F94" w14:textId="77777777" w:rsidR="00B448DB" w:rsidRDefault="005A4B5E" w:rsidP="639D2DF8">
            <w:pPr>
              <w:jc w:val="center"/>
              <w:rPr>
                <w:noProof/>
              </w:rPr>
            </w:pPr>
            <w:r>
              <w:rPr>
                <w:noProof/>
              </w:rPr>
              <w:t xml:space="preserve"> </w:t>
            </w:r>
          </w:p>
          <w:p w14:paraId="2911A8DC" w14:textId="77777777" w:rsidR="00B448DB" w:rsidRDefault="00B448DB" w:rsidP="639D2DF8">
            <w:pPr>
              <w:jc w:val="center"/>
            </w:pPr>
          </w:p>
          <w:p w14:paraId="65B756A9" w14:textId="77777777" w:rsidR="00B448DB" w:rsidRDefault="00B448DB" w:rsidP="639D2DF8">
            <w:pPr>
              <w:jc w:val="center"/>
            </w:pPr>
          </w:p>
          <w:p w14:paraId="0551C01E" w14:textId="77777777" w:rsidR="00B448DB" w:rsidRDefault="00B448DB" w:rsidP="639D2DF8">
            <w:pPr>
              <w:jc w:val="center"/>
            </w:pPr>
          </w:p>
          <w:p w14:paraId="4614FA47" w14:textId="77777777" w:rsidR="00B448DB" w:rsidRDefault="00B448DB" w:rsidP="639D2DF8">
            <w:pPr>
              <w:jc w:val="center"/>
            </w:pPr>
          </w:p>
          <w:p w14:paraId="6ED0E3F0" w14:textId="2C43F4D9" w:rsidR="005A4B5E" w:rsidRDefault="005A4B5E" w:rsidP="639D2DF8">
            <w:pPr>
              <w:jc w:val="center"/>
            </w:pPr>
            <w:r w:rsidRPr="005A4B5E">
              <w:drawing>
                <wp:inline distT="0" distB="0" distL="0" distR="0" wp14:anchorId="667708CD" wp14:editId="7F998A6B">
                  <wp:extent cx="1691640" cy="951230"/>
                  <wp:effectExtent l="0" t="0" r="381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91640" cy="951230"/>
                          </a:xfrm>
                          <a:prstGeom prst="rect">
                            <a:avLst/>
                          </a:prstGeom>
                        </pic:spPr>
                      </pic:pic>
                    </a:graphicData>
                  </a:graphic>
                </wp:inline>
              </w:drawing>
            </w:r>
          </w:p>
          <w:p w14:paraId="506FE6EC" w14:textId="7418F80B" w:rsidR="004675C5" w:rsidRDefault="003A57E8" w:rsidP="639D2DF8">
            <w:pPr>
              <w:jc w:val="center"/>
            </w:pPr>
            <w:r w:rsidRPr="003A57E8">
              <w:drawing>
                <wp:inline distT="0" distB="0" distL="0" distR="0" wp14:anchorId="7CF0C072" wp14:editId="3B13CF53">
                  <wp:extent cx="1691640" cy="951230"/>
                  <wp:effectExtent l="0" t="0" r="381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91640" cy="951230"/>
                          </a:xfrm>
                          <a:prstGeom prst="rect">
                            <a:avLst/>
                          </a:prstGeom>
                        </pic:spPr>
                      </pic:pic>
                    </a:graphicData>
                  </a:graphic>
                </wp:inline>
              </w:drawing>
            </w:r>
          </w:p>
          <w:p w14:paraId="313BD26F" w14:textId="77777777" w:rsidR="00656D7E" w:rsidRDefault="00656D7E" w:rsidP="639D2DF8">
            <w:pPr>
              <w:jc w:val="center"/>
            </w:pPr>
          </w:p>
          <w:p w14:paraId="0141182D" w14:textId="2EE4C50F" w:rsidR="004675C5" w:rsidRDefault="004675C5" w:rsidP="639D2DF8">
            <w:pPr>
              <w:jc w:val="center"/>
            </w:pPr>
          </w:p>
          <w:p w14:paraId="1968AC04" w14:textId="49CED63B" w:rsidR="0073698A" w:rsidRDefault="0073698A" w:rsidP="639D2DF8">
            <w:pPr>
              <w:jc w:val="center"/>
            </w:pPr>
          </w:p>
          <w:p w14:paraId="1EFD7711" w14:textId="321BAF2B" w:rsidR="0073698A" w:rsidRDefault="0073698A" w:rsidP="639D2DF8">
            <w:pPr>
              <w:jc w:val="center"/>
            </w:pPr>
          </w:p>
          <w:p w14:paraId="6B1BD8D7" w14:textId="75180634" w:rsidR="0073698A" w:rsidRDefault="0073698A" w:rsidP="639D2DF8">
            <w:pPr>
              <w:jc w:val="center"/>
            </w:pPr>
          </w:p>
          <w:p w14:paraId="097F6F3B" w14:textId="527CAD3F" w:rsidR="0073698A" w:rsidRDefault="0073698A" w:rsidP="005C09E0"/>
          <w:p w14:paraId="746171FA" w14:textId="3017FE6C" w:rsidR="0073698A" w:rsidRDefault="0073698A" w:rsidP="639D2DF8">
            <w:pPr>
              <w:jc w:val="center"/>
            </w:pPr>
          </w:p>
          <w:p w14:paraId="43E4730A" w14:textId="6407A03C" w:rsidR="00C64FFD" w:rsidRDefault="005C09E0" w:rsidP="0073698A">
            <w:pPr>
              <w:jc w:val="center"/>
            </w:pPr>
            <w:r w:rsidRPr="005C09E0">
              <w:drawing>
                <wp:inline distT="0" distB="0" distL="0" distR="0" wp14:anchorId="37A950E6" wp14:editId="759158C6">
                  <wp:extent cx="1691640" cy="951230"/>
                  <wp:effectExtent l="0" t="0" r="381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91640" cy="951230"/>
                          </a:xfrm>
                          <a:prstGeom prst="rect">
                            <a:avLst/>
                          </a:prstGeom>
                        </pic:spPr>
                      </pic:pic>
                    </a:graphicData>
                  </a:graphic>
                </wp:inline>
              </w:drawing>
            </w:r>
            <w:r w:rsidRPr="005C09E0">
              <w:t xml:space="preserve"> </w:t>
            </w:r>
            <w:bookmarkStart w:id="0" w:name="_GoBack"/>
            <w:bookmarkEnd w:id="0"/>
          </w:p>
          <w:p w14:paraId="463621F8" w14:textId="70D1532D" w:rsidR="00840B67" w:rsidRDefault="005C09E0" w:rsidP="3ACE36FF">
            <w:pPr>
              <w:jc w:val="center"/>
            </w:pPr>
            <w:r w:rsidRPr="00840B67">
              <w:rPr>
                <w:noProof/>
              </w:rPr>
              <w:drawing>
                <wp:inline distT="0" distB="0" distL="0" distR="0" wp14:anchorId="2970E8D9" wp14:editId="6BA19E47">
                  <wp:extent cx="1691640" cy="951230"/>
                  <wp:effectExtent l="0" t="0" r="381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91640" cy="951230"/>
                          </a:xfrm>
                          <a:prstGeom prst="rect">
                            <a:avLst/>
                          </a:prstGeom>
                        </pic:spPr>
                      </pic:pic>
                    </a:graphicData>
                  </a:graphic>
                </wp:inline>
              </w:drawing>
            </w:r>
          </w:p>
          <w:p w14:paraId="6E218594" w14:textId="0166BE48" w:rsidR="005A4B5E" w:rsidRDefault="005C09E0" w:rsidP="3ACE36FF">
            <w:pPr>
              <w:jc w:val="center"/>
            </w:pPr>
            <w:r w:rsidRPr="005C09E0">
              <w:drawing>
                <wp:inline distT="0" distB="0" distL="0" distR="0" wp14:anchorId="5D9E940A" wp14:editId="27A23334">
                  <wp:extent cx="1691640" cy="951230"/>
                  <wp:effectExtent l="0" t="0" r="381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91640" cy="951230"/>
                          </a:xfrm>
                          <a:prstGeom prst="rect">
                            <a:avLst/>
                          </a:prstGeom>
                        </pic:spPr>
                      </pic:pic>
                    </a:graphicData>
                  </a:graphic>
                </wp:inline>
              </w:drawing>
            </w:r>
          </w:p>
          <w:p w14:paraId="40450B41" w14:textId="25E590B5" w:rsidR="00840B67" w:rsidRDefault="005C09E0" w:rsidP="005C09E0">
            <w:pPr>
              <w:jc w:val="center"/>
            </w:pPr>
            <w:r w:rsidRPr="005C09E0">
              <w:drawing>
                <wp:inline distT="0" distB="0" distL="0" distR="0" wp14:anchorId="69387BC7" wp14:editId="36F161CD">
                  <wp:extent cx="1691640" cy="951230"/>
                  <wp:effectExtent l="0" t="0" r="381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91640" cy="951230"/>
                          </a:xfrm>
                          <a:prstGeom prst="rect">
                            <a:avLst/>
                          </a:prstGeom>
                        </pic:spPr>
                      </pic:pic>
                    </a:graphicData>
                  </a:graphic>
                </wp:inline>
              </w:drawing>
            </w:r>
          </w:p>
          <w:p w14:paraId="4307393F" w14:textId="220ED4D3" w:rsidR="00840B67" w:rsidRDefault="005C09E0" w:rsidP="005C09E0">
            <w:pPr>
              <w:spacing w:after="0"/>
            </w:pPr>
            <w:r w:rsidRPr="004675C5">
              <w:rPr>
                <w:noProof/>
              </w:rPr>
              <w:drawing>
                <wp:inline distT="0" distB="0" distL="0" distR="0" wp14:anchorId="21ECC72D" wp14:editId="13A1BB2E">
                  <wp:extent cx="1691640" cy="951230"/>
                  <wp:effectExtent l="0" t="0" r="381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91640" cy="951230"/>
                          </a:xfrm>
                          <a:prstGeom prst="rect">
                            <a:avLst/>
                          </a:prstGeom>
                        </pic:spPr>
                      </pic:pic>
                    </a:graphicData>
                  </a:graphic>
                </wp:inline>
              </w:drawing>
            </w:r>
          </w:p>
        </w:tc>
        <w:tc>
          <w:tcPr>
            <w:tcW w:w="2265" w:type="dxa"/>
          </w:tcPr>
          <w:p w14:paraId="3DF17A7A" w14:textId="5A0BA692" w:rsidR="009E6FF2" w:rsidRDefault="009E6FF2" w:rsidP="639D2DF8">
            <w:pPr>
              <w:rPr>
                <w:rFonts w:asciiTheme="minorHAnsi" w:hAnsiTheme="minorHAnsi" w:cstheme="minorBidi"/>
              </w:rPr>
            </w:pPr>
            <w:r>
              <w:rPr>
                <w:rFonts w:asciiTheme="minorHAnsi" w:hAnsiTheme="minorHAnsi" w:cstheme="minorBidi"/>
              </w:rPr>
              <w:lastRenderedPageBreak/>
              <w:t>Charts</w:t>
            </w:r>
          </w:p>
          <w:p w14:paraId="4E5BE182" w14:textId="77777777" w:rsidR="009E6FF2" w:rsidRDefault="009E6FF2" w:rsidP="639D2DF8">
            <w:pPr>
              <w:rPr>
                <w:rFonts w:asciiTheme="minorHAnsi" w:hAnsiTheme="minorHAnsi" w:cstheme="minorBidi"/>
              </w:rPr>
            </w:pPr>
          </w:p>
          <w:p w14:paraId="11C5A4A6" w14:textId="094812D6" w:rsidR="3134D018" w:rsidRDefault="005C09E0" w:rsidP="639D2DF8">
            <w:pPr>
              <w:rPr>
                <w:rFonts w:asciiTheme="minorHAnsi" w:hAnsiTheme="minorHAnsi" w:cstheme="minorBidi"/>
              </w:rPr>
            </w:pPr>
            <w:r>
              <w:rPr>
                <w:rFonts w:asciiTheme="minorHAnsi" w:hAnsiTheme="minorHAnsi" w:cstheme="minorBidi"/>
              </w:rPr>
              <w:t>Equity Analysis</w:t>
            </w:r>
          </w:p>
          <w:p w14:paraId="2D074F38" w14:textId="2340B587" w:rsidR="005C09E0" w:rsidRDefault="005C09E0" w:rsidP="639D2DF8">
            <w:pPr>
              <w:rPr>
                <w:rFonts w:asciiTheme="minorHAnsi" w:hAnsiTheme="minorHAnsi" w:cstheme="minorBidi"/>
              </w:rPr>
            </w:pPr>
            <w:r>
              <w:rPr>
                <w:rFonts w:asciiTheme="minorHAnsi" w:hAnsiTheme="minorHAnsi" w:cstheme="minorBidi"/>
              </w:rPr>
              <w:t>Equity Assessment</w:t>
            </w:r>
          </w:p>
          <w:p w14:paraId="0480B8D0" w14:textId="4F696EB7" w:rsidR="005C09E0" w:rsidRDefault="005C09E0" w:rsidP="639D2DF8">
            <w:pPr>
              <w:rPr>
                <w:rFonts w:asciiTheme="minorHAnsi" w:hAnsiTheme="minorHAnsi" w:cstheme="minorBidi"/>
              </w:rPr>
            </w:pPr>
            <w:r>
              <w:rPr>
                <w:rFonts w:asciiTheme="minorHAnsi" w:hAnsiTheme="minorHAnsi" w:cstheme="minorBidi"/>
              </w:rPr>
              <w:t>CRSJ BCG Centering Race Guide</w:t>
            </w:r>
          </w:p>
          <w:p w14:paraId="0A40CC6D" w14:textId="3F9B2B76" w:rsidR="005C09E0" w:rsidRDefault="005C09E0" w:rsidP="639D2DF8">
            <w:pPr>
              <w:rPr>
                <w:rFonts w:asciiTheme="minorHAnsi" w:hAnsiTheme="minorHAnsi" w:cstheme="minorBidi"/>
              </w:rPr>
            </w:pPr>
          </w:p>
          <w:p w14:paraId="3EDF137A" w14:textId="77777777" w:rsidR="005C09E0" w:rsidRDefault="005C09E0" w:rsidP="639D2DF8">
            <w:pPr>
              <w:rPr>
                <w:rFonts w:asciiTheme="minorHAnsi" w:hAnsiTheme="minorHAnsi" w:cstheme="minorBidi"/>
              </w:rPr>
            </w:pPr>
          </w:p>
          <w:p w14:paraId="5AF688B3" w14:textId="7EB57139" w:rsidR="005C09E0" w:rsidRDefault="005C09E0" w:rsidP="639D2DF8">
            <w:pPr>
              <w:rPr>
                <w:rFonts w:asciiTheme="minorHAnsi" w:hAnsiTheme="minorHAnsi" w:cstheme="minorBidi"/>
              </w:rPr>
            </w:pPr>
          </w:p>
        </w:tc>
        <w:tc>
          <w:tcPr>
            <w:tcW w:w="6689" w:type="dxa"/>
          </w:tcPr>
          <w:p w14:paraId="173C1F27" w14:textId="2E6462D0" w:rsidR="00375021" w:rsidRPr="005A4B5E" w:rsidRDefault="00375021" w:rsidP="639D2DF8">
            <w:pPr>
              <w:pStyle w:val="paragraph"/>
              <w:rPr>
                <w:rStyle w:val="normaltextrun"/>
                <w:rFonts w:asciiTheme="minorHAnsi" w:eastAsia="Calibri" w:hAnsiTheme="minorHAnsi" w:cstheme="minorBidi"/>
                <w:b/>
              </w:rPr>
            </w:pPr>
            <w:r w:rsidRPr="005A4B5E">
              <w:rPr>
                <w:rStyle w:val="normaltextrun"/>
                <w:rFonts w:asciiTheme="minorHAnsi" w:eastAsia="Calibri" w:hAnsiTheme="minorHAnsi" w:cstheme="minorBidi"/>
                <w:b/>
              </w:rPr>
              <w:t>Intro –</w:t>
            </w:r>
            <w:r w:rsidR="009E6FF2">
              <w:rPr>
                <w:rStyle w:val="normaltextrun"/>
                <w:rFonts w:asciiTheme="minorHAnsi" w:eastAsia="Calibri" w:hAnsiTheme="minorHAnsi" w:cstheme="minorBidi"/>
                <w:b/>
              </w:rPr>
              <w:t xml:space="preserve"> 10</w:t>
            </w:r>
            <w:r w:rsidRPr="005A4B5E">
              <w:rPr>
                <w:rStyle w:val="normaltextrun"/>
                <w:rFonts w:asciiTheme="minorHAnsi" w:eastAsia="Calibri" w:hAnsiTheme="minorHAnsi" w:cstheme="minorBidi"/>
                <w:b/>
              </w:rPr>
              <w:t xml:space="preserve"> Minutes Total</w:t>
            </w:r>
          </w:p>
          <w:p w14:paraId="23427AAF" w14:textId="6C3389A5"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5 </w:t>
            </w:r>
            <w:r w:rsidR="00375021">
              <w:rPr>
                <w:rStyle w:val="normaltextrun"/>
                <w:rFonts w:asciiTheme="minorHAnsi" w:eastAsia="Calibri" w:hAnsiTheme="minorHAnsi" w:cstheme="minorBidi"/>
              </w:rPr>
              <w:t xml:space="preserve">Minutes – Quick </w:t>
            </w:r>
            <w:r>
              <w:rPr>
                <w:rStyle w:val="normaltextrun"/>
                <w:rFonts w:asciiTheme="minorHAnsi" w:eastAsia="Calibri" w:hAnsiTheme="minorHAnsi" w:cstheme="minorBidi"/>
              </w:rPr>
              <w:t xml:space="preserve"> Brainstorm –Make a list of student and worker issues found on HBCU campuses.  (At the end of 5 minutes take 2 minutes and popcorn out some issues) </w:t>
            </w:r>
          </w:p>
          <w:p w14:paraId="168B8622" w14:textId="0176807E" w:rsidR="00375021"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2 Minutes </w:t>
            </w:r>
            <w:r w:rsidR="00375021">
              <w:rPr>
                <w:rStyle w:val="normaltextrun"/>
                <w:rFonts w:asciiTheme="minorHAnsi" w:eastAsia="Calibri" w:hAnsiTheme="minorHAnsi" w:cstheme="minorBidi"/>
              </w:rPr>
              <w:t xml:space="preserve">Turn and talk - Consider the following question – what will it take to achieve equity for the people who work and learn on our HBCU Campuses?   </w:t>
            </w:r>
          </w:p>
          <w:p w14:paraId="3776E46B" w14:textId="68522A4E" w:rsidR="00375021"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w:t>
            </w:r>
            <w:r w:rsidR="00375021">
              <w:rPr>
                <w:rStyle w:val="normaltextrun"/>
                <w:rFonts w:asciiTheme="minorHAnsi" w:eastAsia="Calibri" w:hAnsiTheme="minorHAnsi" w:cstheme="minorBidi"/>
              </w:rPr>
              <w:t xml:space="preserve"> Mi</w:t>
            </w:r>
            <w:r>
              <w:rPr>
                <w:rStyle w:val="normaltextrun"/>
                <w:rFonts w:asciiTheme="minorHAnsi" w:eastAsia="Calibri" w:hAnsiTheme="minorHAnsi" w:cstheme="minorBidi"/>
              </w:rPr>
              <w:t>nute</w:t>
            </w:r>
            <w:r w:rsidR="00375021">
              <w:rPr>
                <w:rStyle w:val="normaltextrun"/>
                <w:rFonts w:asciiTheme="minorHAnsi" w:eastAsia="Calibri" w:hAnsiTheme="minorHAnsi" w:cstheme="minorBidi"/>
              </w:rPr>
              <w:t xml:space="preserve"> – Report out - Take about three ideas from the room. </w:t>
            </w:r>
          </w:p>
          <w:p w14:paraId="24DEE985" w14:textId="7470DCC2" w:rsidR="00375021" w:rsidRDefault="00375021" w:rsidP="639D2DF8">
            <w:pPr>
              <w:pStyle w:val="paragraph"/>
              <w:rPr>
                <w:rStyle w:val="normaltextrun"/>
                <w:rFonts w:asciiTheme="minorHAnsi" w:eastAsia="Calibri" w:hAnsiTheme="minorHAnsi" w:cstheme="minorBidi"/>
              </w:rPr>
            </w:pPr>
            <w:r w:rsidRPr="00375021">
              <w:rPr>
                <w:rStyle w:val="normaltextrun"/>
                <w:rFonts w:asciiTheme="minorHAnsi" w:eastAsia="Calibri" w:hAnsiTheme="minorHAnsi" w:cstheme="minorBidi"/>
                <w:b/>
              </w:rPr>
              <w:t xml:space="preserve">5 minutes </w:t>
            </w:r>
            <w:r w:rsidRPr="005A4B5E">
              <w:rPr>
                <w:rStyle w:val="normaltextrun"/>
                <w:rFonts w:asciiTheme="minorHAnsi" w:eastAsia="Calibri" w:hAnsiTheme="minorHAnsi" w:cstheme="minorBidi"/>
                <w:b/>
              </w:rPr>
              <w:t>– Union Work that Builds Power</w:t>
            </w:r>
          </w:p>
          <w:p w14:paraId="3000A04B" w14:textId="4293382D" w:rsidR="00375021" w:rsidRDefault="00375021"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For all of those things, to make meaningful lasting STRUCTURAL change we need power.  Power is defined as that ability to create, control, and prevent change. That typically means organized people and organized money or resources – your work is a resource. </w:t>
            </w:r>
          </w:p>
          <w:p w14:paraId="26C46423" w14:textId="7887C86E" w:rsidR="0014629D" w:rsidRDefault="00375021"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What type of union </w:t>
            </w:r>
            <w:r w:rsidR="009E6FF2">
              <w:rPr>
                <w:rStyle w:val="normaltextrun"/>
                <w:rFonts w:asciiTheme="minorHAnsi" w:eastAsia="Calibri" w:hAnsiTheme="minorHAnsi" w:cstheme="minorBidi"/>
              </w:rPr>
              <w:t>builds power</w:t>
            </w:r>
            <w:r>
              <w:rPr>
                <w:rStyle w:val="normaltextrun"/>
                <w:rFonts w:asciiTheme="minorHAnsi" w:eastAsia="Calibri" w:hAnsiTheme="minorHAnsi" w:cstheme="minorBidi"/>
              </w:rPr>
              <w:t xml:space="preserve">? </w:t>
            </w:r>
            <w:r w:rsidR="003E259B">
              <w:rPr>
                <w:rStyle w:val="normaltextrun"/>
                <w:rFonts w:asciiTheme="minorHAnsi" w:eastAsia="Calibri" w:hAnsiTheme="minorHAnsi" w:cstheme="minorBidi"/>
              </w:rPr>
              <w:t xml:space="preserve"> Programs, such as professional learning, staff led advocacy, social focused events, even policy advocacy do little to build power.  Why is that?  Well all of these programs are self-selected with little risk to join or leave them.  I want to improve my classroom management, so I come to the Union led training on that.  I might even lead one – but I have done lit</w:t>
            </w:r>
            <w:r w:rsidR="0014629D">
              <w:rPr>
                <w:rStyle w:val="normaltextrun"/>
                <w:rFonts w:asciiTheme="minorHAnsi" w:eastAsia="Calibri" w:hAnsiTheme="minorHAnsi" w:cstheme="minorBidi"/>
              </w:rPr>
              <w:t xml:space="preserve">tle to build power with others.  Also in a program, I am choosing to solve a “me” Problem and it does not require any other collective commitment.  </w:t>
            </w:r>
          </w:p>
          <w:p w14:paraId="7E3E3850" w14:textId="0A4FF60B" w:rsidR="00375021" w:rsidRDefault="00375021"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lastRenderedPageBreak/>
              <w:t xml:space="preserve">Campaigns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14:paraId="00424FD1" w14:textId="35CDA27A" w:rsidR="009E6FF2" w:rsidRDefault="003A57E8"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To begin a campaign you have to ask </w:t>
            </w:r>
            <w:r w:rsidR="002F7363">
              <w:rPr>
                <w:rStyle w:val="normaltextrun"/>
                <w:rFonts w:asciiTheme="minorHAnsi" w:eastAsia="Calibri" w:hAnsiTheme="minorHAnsi" w:cstheme="minorBidi"/>
              </w:rPr>
              <w:t>what the people want to solve, ask what they are willing to risk to solve that, and form demands that they think will provided the solution to their problem</w:t>
            </w:r>
            <w:r w:rsidR="096D92A5" w:rsidRPr="639D2DF8">
              <w:rPr>
                <w:rStyle w:val="normaltextrun"/>
                <w:rFonts w:asciiTheme="minorHAnsi" w:eastAsia="Calibri" w:hAnsiTheme="minorHAnsi" w:cstheme="minorBidi"/>
              </w:rPr>
              <w:t xml:space="preserve">. </w:t>
            </w:r>
          </w:p>
          <w:p w14:paraId="2CDEF544" w14:textId="393B840C"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b/>
              </w:rPr>
              <w:t>6</w:t>
            </w:r>
            <w:r w:rsidRPr="009E6FF2">
              <w:rPr>
                <w:rStyle w:val="normaltextrun"/>
                <w:rFonts w:asciiTheme="minorHAnsi" w:eastAsia="Calibri" w:hAnsiTheme="minorHAnsi" w:cstheme="minorBidi"/>
                <w:b/>
              </w:rPr>
              <w:t xml:space="preserve"> Minutes – Make Demands </w:t>
            </w:r>
            <w:r>
              <w:rPr>
                <w:rStyle w:val="normaltextrun"/>
                <w:rFonts w:asciiTheme="minorHAnsi" w:eastAsia="Calibri" w:hAnsiTheme="minorHAnsi" w:cstheme="minorBidi"/>
              </w:rPr>
              <w:t xml:space="preserve">– return to your issue list – for as many as you can, make demands that would solve the issue.  </w:t>
            </w:r>
          </w:p>
          <w:p w14:paraId="217D8C6D" w14:textId="4B367F8B"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Example – Issue, there is not enough on campus parking for faculty.</w:t>
            </w:r>
          </w:p>
          <w:p w14:paraId="04C7D47C" w14:textId="112091EB"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Demand – Turn ¼ of first year student parking into faculty parking. </w:t>
            </w:r>
          </w:p>
          <w:p w14:paraId="298A9F0B" w14:textId="25ED3804"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1 Minutes – Popcorn some demands. </w:t>
            </w:r>
          </w:p>
          <w:p w14:paraId="10082850" w14:textId="2F2291D9" w:rsidR="009E6FF2" w:rsidRDefault="009E6FF2" w:rsidP="639D2DF8">
            <w:pPr>
              <w:pStyle w:val="paragraph"/>
              <w:rPr>
                <w:rStyle w:val="normaltextrun"/>
                <w:rFonts w:asciiTheme="minorHAnsi" w:eastAsia="Calibri" w:hAnsiTheme="minorHAnsi" w:cstheme="minorBidi"/>
                <w:b/>
              </w:rPr>
            </w:pPr>
            <w:r>
              <w:rPr>
                <w:rStyle w:val="normaltextrun"/>
                <w:rFonts w:asciiTheme="minorHAnsi" w:eastAsia="Calibri" w:hAnsiTheme="minorHAnsi" w:cstheme="minorBidi"/>
                <w:b/>
              </w:rPr>
              <w:t xml:space="preserve">5 mins - </w:t>
            </w:r>
            <w:r w:rsidRPr="009E6FF2">
              <w:rPr>
                <w:rStyle w:val="normaltextrun"/>
                <w:rFonts w:asciiTheme="minorHAnsi" w:eastAsia="Calibri" w:hAnsiTheme="minorHAnsi" w:cstheme="minorBidi"/>
                <w:b/>
              </w:rPr>
              <w:t xml:space="preserve">What about Race Class and Gender Justice </w:t>
            </w:r>
          </w:p>
          <w:p w14:paraId="6FCE217C" w14:textId="6BE58305" w:rsidR="009E6FF2" w:rsidRDefault="009E6FF2"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A lot of us indicated core values that are about seeking justice and a lot of us in this room have said that an important part of your work is ensuring equity.  Then we need to be applying a race, class, and gender justice lens to our work work</w:t>
            </w:r>
          </w:p>
          <w:p w14:paraId="2A5D0759" w14:textId="5C41FE2F" w:rsidR="003A57E8" w:rsidRPr="00255027" w:rsidRDefault="003A57E8" w:rsidP="003A57E8">
            <w:pPr>
              <w:autoSpaceDE w:val="0"/>
              <w:autoSpaceDN w:val="0"/>
              <w:adjustRightInd w:val="0"/>
              <w:spacing w:after="0" w:line="240" w:lineRule="auto"/>
              <w:rPr>
                <w:rFonts w:asciiTheme="minorHAnsi" w:eastAsiaTheme="minorHAnsi" w:hAnsiTheme="minorHAnsi" w:cstheme="minorHAnsi"/>
                <w:b/>
                <w:bCs/>
                <w:color w:val="000000" w:themeColor="text1"/>
              </w:rPr>
            </w:pPr>
            <w:r w:rsidRPr="005A4B5E">
              <w:rPr>
                <w:rStyle w:val="normaltextrun"/>
                <w:rFonts w:asciiTheme="minorHAnsi" w:hAnsiTheme="minorHAnsi" w:cstheme="minorBidi"/>
                <w:b/>
              </w:rPr>
              <w:t xml:space="preserve"> </w:t>
            </w:r>
            <w:r w:rsidRPr="005A4B5E">
              <w:rPr>
                <w:rFonts w:asciiTheme="minorHAnsi" w:eastAsiaTheme="minorHAnsi" w:hAnsiTheme="minorHAnsi" w:cstheme="minorHAnsi"/>
                <w:b/>
                <w:bCs/>
                <w:color w:val="000000" w:themeColor="text1"/>
              </w:rPr>
              <w:t xml:space="preserve"> </w:t>
            </w:r>
            <w:r w:rsidRPr="00255027">
              <w:rPr>
                <w:rFonts w:asciiTheme="minorHAnsi" w:eastAsiaTheme="minorHAnsi" w:hAnsiTheme="minorHAnsi" w:cstheme="minorHAnsi"/>
                <w:b/>
                <w:bCs/>
                <w:color w:val="000000" w:themeColor="text1"/>
              </w:rPr>
              <w:t>What does it mean to center racial</w:t>
            </w:r>
            <w:r>
              <w:rPr>
                <w:rFonts w:asciiTheme="minorHAnsi" w:eastAsiaTheme="minorHAnsi" w:hAnsiTheme="minorHAnsi" w:cstheme="minorHAnsi"/>
                <w:b/>
                <w:bCs/>
                <w:color w:val="000000" w:themeColor="text1"/>
              </w:rPr>
              <w:t>, class and gender</w:t>
            </w:r>
            <w:r w:rsidRPr="00255027">
              <w:rPr>
                <w:rFonts w:asciiTheme="minorHAnsi" w:eastAsiaTheme="minorHAnsi" w:hAnsiTheme="minorHAnsi" w:cstheme="minorHAnsi"/>
                <w:b/>
                <w:bCs/>
                <w:color w:val="000000" w:themeColor="text1"/>
              </w:rPr>
              <w:t xml:space="preserve"> justice?</w:t>
            </w:r>
          </w:p>
          <w:p w14:paraId="6D06573E" w14:textId="19B17177" w:rsidR="00C36BF8" w:rsidRDefault="003A57E8" w:rsidP="00C36BF8">
            <w:pPr>
              <w:autoSpaceDE w:val="0"/>
              <w:autoSpaceDN w:val="0"/>
              <w:adjustRightInd w:val="0"/>
              <w:spacing w:after="0" w:line="240" w:lineRule="auto"/>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 xml:space="preserve"> Race, class and gender</w:t>
            </w:r>
            <w:r w:rsidR="00C36BF8" w:rsidRPr="00255027">
              <w:rPr>
                <w:rFonts w:asciiTheme="minorHAnsi" w:eastAsiaTheme="minorHAnsi" w:hAnsiTheme="minorHAnsi" w:cstheme="minorHAnsi"/>
                <w:color w:val="000000" w:themeColor="text1"/>
              </w:rPr>
              <w:t xml:space="preserve"> dynamics, disparities, and divisions permeate our</w:t>
            </w:r>
            <w:r w:rsidR="00C36BF8" w:rsidRPr="00255027">
              <w:rPr>
                <w:rFonts w:asciiTheme="minorHAnsi" w:eastAsiaTheme="minorHAnsi" w:hAnsiTheme="minorHAnsi" w:cstheme="minorHAnsi"/>
                <w:color w:val="000000" w:themeColor="text1"/>
              </w:rPr>
              <w:t xml:space="preserve"> society, </w:t>
            </w:r>
            <w:r w:rsidR="00C36BF8" w:rsidRPr="00255027">
              <w:rPr>
                <w:rFonts w:asciiTheme="minorHAnsi" w:eastAsiaTheme="minorHAnsi" w:hAnsiTheme="minorHAnsi" w:cstheme="minorHAnsi"/>
                <w:color w:val="000000" w:themeColor="text1"/>
              </w:rPr>
              <w:t>communities, schools, and classrooms.</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 xml:space="preserve">Systemic </w:t>
            </w:r>
            <w:r>
              <w:rPr>
                <w:rFonts w:asciiTheme="minorHAnsi" w:eastAsiaTheme="minorHAnsi" w:hAnsiTheme="minorHAnsi" w:cstheme="minorHAnsi"/>
                <w:color w:val="000000" w:themeColor="text1"/>
              </w:rPr>
              <w:t>opp</w:t>
            </w:r>
            <w:r w:rsidR="005A4B5E">
              <w:rPr>
                <w:rFonts w:asciiTheme="minorHAnsi" w:eastAsiaTheme="minorHAnsi" w:hAnsiTheme="minorHAnsi" w:cstheme="minorHAnsi"/>
                <w:color w:val="000000" w:themeColor="text1"/>
              </w:rPr>
              <w:t>r</w:t>
            </w:r>
            <w:r>
              <w:rPr>
                <w:rFonts w:asciiTheme="minorHAnsi" w:eastAsiaTheme="minorHAnsi" w:hAnsiTheme="minorHAnsi" w:cstheme="minorHAnsi"/>
                <w:color w:val="000000" w:themeColor="text1"/>
              </w:rPr>
              <w:t>ession</w:t>
            </w:r>
            <w:r w:rsidR="00C36BF8" w:rsidRPr="00255027">
              <w:rPr>
                <w:rFonts w:asciiTheme="minorHAnsi" w:eastAsiaTheme="minorHAnsi" w:hAnsiTheme="minorHAnsi" w:cstheme="minorHAnsi"/>
                <w:color w:val="000000" w:themeColor="text1"/>
              </w:rPr>
              <w:t xml:space="preserve"> is so deeply rooted in our history,</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culture, and institutions that there is no escaping it.</w:t>
            </w:r>
            <w:r w:rsidR="00BA1121">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 xml:space="preserve">Visible or not, the impacts are ever-present. </w:t>
            </w:r>
            <w:r>
              <w:rPr>
                <w:rFonts w:asciiTheme="minorHAnsi" w:eastAsiaTheme="minorHAnsi" w:hAnsiTheme="minorHAnsi" w:cstheme="minorHAnsi"/>
                <w:color w:val="000000" w:themeColor="text1"/>
              </w:rPr>
              <w:t xml:space="preserve">Race, class, </w:t>
            </w:r>
            <w:r>
              <w:rPr>
                <w:rFonts w:asciiTheme="minorHAnsi" w:eastAsiaTheme="minorHAnsi" w:hAnsiTheme="minorHAnsi" w:cstheme="minorHAnsi"/>
                <w:color w:val="000000" w:themeColor="text1"/>
              </w:rPr>
              <w:lastRenderedPageBreak/>
              <w:t xml:space="preserve">and gender </w:t>
            </w:r>
            <w:r w:rsidR="00C36BF8" w:rsidRPr="00255027">
              <w:rPr>
                <w:rFonts w:asciiTheme="minorHAnsi" w:eastAsiaTheme="minorHAnsi" w:hAnsiTheme="minorHAnsi" w:cstheme="minorHAnsi"/>
                <w:color w:val="000000" w:themeColor="text1"/>
              </w:rPr>
              <w:t>justice</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is the systematic fair treatment of people of all races,</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resulting in equitable opportunities and outcomes for all.</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It is not just the absence of discrimination</w:t>
            </w:r>
            <w:r>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and inequities, but also the presence of deliberate</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systems and supports to achieve and susta</w:t>
            </w:r>
            <w:r w:rsidR="005A4B5E">
              <w:rPr>
                <w:rFonts w:asciiTheme="minorHAnsi" w:eastAsiaTheme="minorHAnsi" w:hAnsiTheme="minorHAnsi" w:cstheme="minorHAnsi"/>
                <w:color w:val="000000" w:themeColor="text1"/>
              </w:rPr>
              <w:t>in</w:t>
            </w:r>
            <w:r>
              <w:rPr>
                <w:rFonts w:asciiTheme="minorHAnsi" w:eastAsiaTheme="minorHAnsi" w:hAnsiTheme="minorHAnsi" w:cstheme="minorHAnsi"/>
                <w:color w:val="000000" w:themeColor="text1"/>
              </w:rPr>
              <w:t xml:space="preserve"> race, class, and gender</w:t>
            </w:r>
            <w:r w:rsidR="00C36BF8" w:rsidRPr="00255027">
              <w:rPr>
                <w:rFonts w:asciiTheme="minorHAnsi" w:eastAsiaTheme="minorHAnsi" w:hAnsiTheme="minorHAnsi" w:cstheme="minorHAnsi"/>
                <w:color w:val="000000" w:themeColor="text1"/>
              </w:rPr>
              <w:t xml:space="preserve"> </w:t>
            </w:r>
            <w:r w:rsidR="00C36BF8" w:rsidRPr="00255027">
              <w:rPr>
                <w:rFonts w:asciiTheme="minorHAnsi" w:eastAsiaTheme="minorHAnsi" w:hAnsiTheme="minorHAnsi" w:cstheme="minorHAnsi"/>
                <w:color w:val="000000" w:themeColor="text1"/>
              </w:rPr>
              <w:t>equity through proactive and preventative measures.</w:t>
            </w:r>
          </w:p>
          <w:p w14:paraId="475A9BB3" w14:textId="67EFA06E" w:rsidR="009E6FF2" w:rsidRDefault="009E6FF2"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6EEA87EE" w14:textId="77777777" w:rsidR="009E6FF2" w:rsidRDefault="009E6FF2"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546FBCBF" w14:textId="646DDDB6" w:rsidR="005A4B5E" w:rsidRDefault="005A4B5E"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65DF74CB" w14:textId="40CE20D9" w:rsidR="005A4B5E" w:rsidRDefault="005A4B5E" w:rsidP="00C36BF8">
            <w:pPr>
              <w:autoSpaceDE w:val="0"/>
              <w:autoSpaceDN w:val="0"/>
              <w:adjustRightInd w:val="0"/>
              <w:spacing w:after="0" w:line="240" w:lineRule="auto"/>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To continually and systematically keep equity in your work you have to use a Race, Class, and Gender Equity too</w:t>
            </w:r>
            <w:r w:rsidR="00B448DB">
              <w:rPr>
                <w:rFonts w:asciiTheme="minorHAnsi" w:eastAsiaTheme="minorHAnsi" w:hAnsiTheme="minorHAnsi" w:cstheme="minorHAnsi"/>
                <w:color w:val="000000" w:themeColor="text1"/>
              </w:rPr>
              <w:t xml:space="preserve">, or lens. This is a person and institutional commitment to </w:t>
            </w:r>
          </w:p>
          <w:p w14:paraId="04571001" w14:textId="10B2626B" w:rsidR="00000000" w:rsidRPr="005A4B5E" w:rsidRDefault="008925BB" w:rsidP="005A4B5E">
            <w:pPr>
              <w:numPr>
                <w:ilvl w:val="0"/>
                <w:numId w:val="31"/>
              </w:numPr>
              <w:autoSpaceDE w:val="0"/>
              <w:autoSpaceDN w:val="0"/>
              <w:adjustRightInd w:val="0"/>
              <w:spacing w:after="0" w:line="240" w:lineRule="auto"/>
              <w:rPr>
                <w:rFonts w:asciiTheme="minorHAnsi" w:eastAsiaTheme="minorHAnsi" w:hAnsiTheme="minorHAnsi" w:cstheme="minorHAnsi"/>
                <w:color w:val="000000" w:themeColor="text1"/>
              </w:rPr>
            </w:pPr>
            <w:r w:rsidRPr="005A4B5E">
              <w:rPr>
                <w:rFonts w:asciiTheme="minorHAnsi" w:eastAsiaTheme="minorHAnsi" w:hAnsiTheme="minorHAnsi" w:cstheme="minorHAnsi"/>
                <w:color w:val="000000" w:themeColor="text1"/>
              </w:rPr>
              <w:t>Proactively seek to both eliminate systemic barriers and adva</w:t>
            </w:r>
            <w:r w:rsidR="00B448DB">
              <w:rPr>
                <w:rFonts w:asciiTheme="minorHAnsi" w:eastAsiaTheme="minorHAnsi" w:hAnsiTheme="minorHAnsi" w:cstheme="minorHAnsi"/>
                <w:color w:val="000000" w:themeColor="text1"/>
              </w:rPr>
              <w:t>nce equity</w:t>
            </w:r>
          </w:p>
          <w:p w14:paraId="1B0DA499" w14:textId="0AB37923" w:rsidR="00000000" w:rsidRPr="005A4B5E" w:rsidRDefault="008925BB" w:rsidP="005A4B5E">
            <w:pPr>
              <w:numPr>
                <w:ilvl w:val="0"/>
                <w:numId w:val="31"/>
              </w:numPr>
              <w:autoSpaceDE w:val="0"/>
              <w:autoSpaceDN w:val="0"/>
              <w:adjustRightInd w:val="0"/>
              <w:spacing w:after="0" w:line="240" w:lineRule="auto"/>
              <w:rPr>
                <w:rFonts w:asciiTheme="minorHAnsi" w:eastAsiaTheme="minorHAnsi" w:hAnsiTheme="minorHAnsi" w:cstheme="minorHAnsi"/>
                <w:color w:val="000000" w:themeColor="text1"/>
              </w:rPr>
            </w:pPr>
            <w:r w:rsidRPr="005A4B5E">
              <w:rPr>
                <w:rFonts w:asciiTheme="minorHAnsi" w:eastAsiaTheme="minorHAnsi" w:hAnsiTheme="minorHAnsi" w:cstheme="minorHAnsi"/>
                <w:color w:val="000000" w:themeColor="text1"/>
              </w:rPr>
              <w:t xml:space="preserve">Identify clear goals, objectives and measurable </w:t>
            </w:r>
            <w:r w:rsidR="00B448DB">
              <w:rPr>
                <w:rFonts w:asciiTheme="minorHAnsi" w:eastAsiaTheme="minorHAnsi" w:hAnsiTheme="minorHAnsi" w:cstheme="minorHAnsi"/>
                <w:color w:val="000000" w:themeColor="text1"/>
              </w:rPr>
              <w:t xml:space="preserve">equity </w:t>
            </w:r>
            <w:r w:rsidRPr="005A4B5E">
              <w:rPr>
                <w:rFonts w:asciiTheme="minorHAnsi" w:eastAsiaTheme="minorHAnsi" w:hAnsiTheme="minorHAnsi" w:cstheme="minorHAnsi"/>
                <w:color w:val="000000" w:themeColor="text1"/>
              </w:rPr>
              <w:t>outcomes</w:t>
            </w:r>
            <w:r w:rsidR="00B448DB">
              <w:rPr>
                <w:rFonts w:asciiTheme="minorHAnsi" w:eastAsiaTheme="minorHAnsi" w:hAnsiTheme="minorHAnsi" w:cstheme="minorHAnsi"/>
                <w:color w:val="000000" w:themeColor="text1"/>
              </w:rPr>
              <w:t xml:space="preserve"> </w:t>
            </w:r>
          </w:p>
          <w:p w14:paraId="757037D4" w14:textId="56474B24" w:rsidR="00000000" w:rsidRPr="005A4B5E" w:rsidRDefault="008925BB" w:rsidP="005A4B5E">
            <w:pPr>
              <w:numPr>
                <w:ilvl w:val="0"/>
                <w:numId w:val="31"/>
              </w:numPr>
              <w:autoSpaceDE w:val="0"/>
              <w:autoSpaceDN w:val="0"/>
              <w:adjustRightInd w:val="0"/>
              <w:spacing w:after="0" w:line="240" w:lineRule="auto"/>
              <w:rPr>
                <w:rFonts w:asciiTheme="minorHAnsi" w:eastAsiaTheme="minorHAnsi" w:hAnsiTheme="minorHAnsi" w:cstheme="minorHAnsi"/>
                <w:color w:val="000000" w:themeColor="text1"/>
              </w:rPr>
            </w:pPr>
            <w:r w:rsidRPr="005A4B5E">
              <w:rPr>
                <w:rFonts w:asciiTheme="minorHAnsi" w:eastAsiaTheme="minorHAnsi" w:hAnsiTheme="minorHAnsi" w:cstheme="minorHAnsi"/>
                <w:color w:val="000000" w:themeColor="text1"/>
              </w:rPr>
              <w:t>Develop mechanisms for successful implementation</w:t>
            </w:r>
            <w:r w:rsidR="00B448DB">
              <w:rPr>
                <w:rFonts w:asciiTheme="minorHAnsi" w:eastAsiaTheme="minorHAnsi" w:hAnsiTheme="minorHAnsi" w:cstheme="minorHAnsi"/>
                <w:color w:val="000000" w:themeColor="text1"/>
              </w:rPr>
              <w:t xml:space="preserve"> of equity focused programs </w:t>
            </w:r>
          </w:p>
          <w:p w14:paraId="2F049583" w14:textId="0AFAEB61" w:rsidR="005A4B5E" w:rsidRPr="00B448DB" w:rsidRDefault="00B448DB" w:rsidP="00C36BF8">
            <w:pPr>
              <w:numPr>
                <w:ilvl w:val="0"/>
                <w:numId w:val="31"/>
              </w:numPr>
              <w:autoSpaceDE w:val="0"/>
              <w:autoSpaceDN w:val="0"/>
              <w:adjustRightInd w:val="0"/>
              <w:spacing w:after="0" w:line="240" w:lineRule="auto"/>
              <w:rPr>
                <w:rFonts w:asciiTheme="minorHAnsi" w:eastAsiaTheme="minorHAnsi" w:hAnsiTheme="minorHAnsi" w:cstheme="minorHAnsi"/>
                <w:color w:val="000000" w:themeColor="text1"/>
              </w:rPr>
            </w:pPr>
            <w:r w:rsidRPr="00B448DB">
              <w:rPr>
                <w:rFonts w:asciiTheme="minorHAnsi" w:eastAsiaTheme="minorHAnsi" w:hAnsiTheme="minorHAnsi" w:cstheme="minorHAnsi"/>
                <w:i/>
                <w:iCs/>
                <w:color w:val="000000" w:themeColor="text1"/>
              </w:rPr>
              <w:t>A set of questions used to anticipate, assess, and prevent potential adverse consequences of proposed actions on different race, class, or gender groups</w:t>
            </w:r>
            <w:r w:rsidR="008925BB" w:rsidRPr="005A4B5E">
              <w:rPr>
                <w:rFonts w:asciiTheme="minorHAnsi" w:eastAsiaTheme="minorHAnsi" w:hAnsiTheme="minorHAnsi" w:cstheme="minorHAnsi"/>
                <w:i/>
                <w:iCs/>
                <w:color w:val="000000" w:themeColor="text1"/>
              </w:rPr>
              <w:t>.</w:t>
            </w:r>
          </w:p>
          <w:p w14:paraId="19CC26F6" w14:textId="7123A588" w:rsidR="005A4B5E" w:rsidRDefault="005A4B5E"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7F92512E" w14:textId="55CEA67F" w:rsidR="005A4B5E" w:rsidRDefault="00C64FFD" w:rsidP="00C36BF8">
            <w:pPr>
              <w:autoSpaceDE w:val="0"/>
              <w:autoSpaceDN w:val="0"/>
              <w:adjustRightInd w:val="0"/>
              <w:spacing w:after="0" w:line="240" w:lineRule="auto"/>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 xml:space="preserve">Think about how </w:t>
            </w:r>
            <w:r w:rsidR="00B448DB">
              <w:rPr>
                <w:rFonts w:asciiTheme="minorHAnsi" w:eastAsiaTheme="minorHAnsi" w:hAnsiTheme="minorHAnsi" w:cstheme="minorHAnsi"/>
                <w:color w:val="000000" w:themeColor="text1"/>
              </w:rPr>
              <w:t xml:space="preserve">the answers to each of the </w:t>
            </w:r>
            <w:r>
              <w:rPr>
                <w:rFonts w:asciiTheme="minorHAnsi" w:eastAsiaTheme="minorHAnsi" w:hAnsiTheme="minorHAnsi" w:cstheme="minorHAnsi"/>
                <w:color w:val="000000" w:themeColor="text1"/>
              </w:rPr>
              <w:t xml:space="preserve">Organizer Questions </w:t>
            </w:r>
            <w:r w:rsidR="00B448DB">
              <w:rPr>
                <w:rFonts w:asciiTheme="minorHAnsi" w:eastAsiaTheme="minorHAnsi" w:hAnsiTheme="minorHAnsi" w:cstheme="minorHAnsi"/>
                <w:color w:val="000000" w:themeColor="text1"/>
              </w:rPr>
              <w:t>shift</w:t>
            </w:r>
            <w:r>
              <w:rPr>
                <w:rFonts w:asciiTheme="minorHAnsi" w:eastAsiaTheme="minorHAnsi" w:hAnsiTheme="minorHAnsi" w:cstheme="minorHAnsi"/>
                <w:color w:val="000000" w:themeColor="text1"/>
              </w:rPr>
              <w:t xml:space="preserve"> when you also apply a Race, Class, and Gender Equity tool? </w:t>
            </w:r>
          </w:p>
          <w:p w14:paraId="4C989C38" w14:textId="74F4E2E4" w:rsidR="005A4B5E" w:rsidRDefault="005A4B5E" w:rsidP="00C36BF8">
            <w:pPr>
              <w:autoSpaceDE w:val="0"/>
              <w:autoSpaceDN w:val="0"/>
              <w:adjustRightInd w:val="0"/>
              <w:spacing w:after="0" w:line="240" w:lineRule="auto"/>
              <w:rPr>
                <w:rFonts w:asciiTheme="minorHAnsi" w:eastAsiaTheme="minorHAnsi" w:hAnsiTheme="minorHAnsi" w:cstheme="minorHAnsi"/>
                <w:color w:val="000000" w:themeColor="text1"/>
              </w:rPr>
            </w:pPr>
          </w:p>
          <w:p w14:paraId="71B14541" w14:textId="45249A01" w:rsidR="00B448DB" w:rsidRPr="00B448DB" w:rsidRDefault="00B448DB" w:rsidP="00C36BF8">
            <w:pPr>
              <w:autoSpaceDE w:val="0"/>
              <w:autoSpaceDN w:val="0"/>
              <w:adjustRightInd w:val="0"/>
              <w:spacing w:after="0" w:line="240" w:lineRule="auto"/>
              <w:rPr>
                <w:rFonts w:asciiTheme="minorHAnsi" w:eastAsiaTheme="minorHAnsi" w:hAnsiTheme="minorHAnsi" w:cstheme="minorHAnsi"/>
                <w:b/>
                <w:color w:val="000000" w:themeColor="text1"/>
              </w:rPr>
            </w:pPr>
            <w:r w:rsidRPr="00B448DB">
              <w:rPr>
                <w:rFonts w:asciiTheme="minorHAnsi" w:eastAsiaTheme="minorHAnsi" w:hAnsiTheme="minorHAnsi" w:cstheme="minorHAnsi"/>
                <w:b/>
                <w:color w:val="000000" w:themeColor="text1"/>
              </w:rPr>
              <w:t>10 Mnutes – Group Practice – Applying a race, class, and gender lens to your Demands</w:t>
            </w:r>
          </w:p>
          <w:p w14:paraId="06F422F1" w14:textId="748665AF" w:rsidR="005A4B5E" w:rsidRDefault="0073698A" w:rsidP="00C36BF8">
            <w:pPr>
              <w:autoSpaceDE w:val="0"/>
              <w:autoSpaceDN w:val="0"/>
              <w:adjustRightInd w:val="0"/>
              <w:spacing w:after="0" w:line="240" w:lineRule="auto"/>
              <w:rPr>
                <w:rFonts w:asciiTheme="minorHAnsi" w:eastAsiaTheme="minorHAnsi" w:hAnsiTheme="minorHAnsi" w:cstheme="minorHAnsi"/>
                <w:color w:val="000000" w:themeColor="text1"/>
              </w:rPr>
            </w:pPr>
            <w:r>
              <w:rPr>
                <w:rFonts w:asciiTheme="minorHAnsi" w:eastAsiaTheme="minorHAnsi" w:hAnsiTheme="minorHAnsi" w:cstheme="minorHAnsi"/>
                <w:color w:val="000000" w:themeColor="text1"/>
              </w:rPr>
              <w:t>2 minutes intro</w:t>
            </w:r>
          </w:p>
          <w:p w14:paraId="7DD42AA7" w14:textId="5BE3B874"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To engage in a systems analysis of a </w:t>
            </w:r>
            <w:r w:rsidR="003A57E8">
              <w:rPr>
                <w:rFonts w:asciiTheme="minorHAnsi" w:eastAsiaTheme="minorHAnsi" w:hAnsiTheme="minorHAnsi" w:cstheme="minorHAnsi"/>
                <w:color w:val="000000" w:themeColor="text1"/>
              </w:rPr>
              <w:t>race class and gender</w:t>
            </w:r>
            <w:r w:rsidRPr="00255027">
              <w:rPr>
                <w:rFonts w:asciiTheme="minorHAnsi" w:eastAsiaTheme="minorHAnsi" w:hAnsiTheme="minorHAnsi" w:cstheme="minorHAnsi"/>
                <w:color w:val="000000" w:themeColor="text1"/>
              </w:rPr>
              <w:t xml:space="preserve"> issue</w:t>
            </w:r>
            <w:r w:rsidR="003A57E8">
              <w:rPr>
                <w:rFonts w:asciiTheme="minorHAnsi" w:eastAsiaTheme="minorHAnsi" w:hAnsiTheme="minorHAnsi" w:cstheme="minorHAnsi"/>
                <w:color w:val="000000" w:themeColor="text1"/>
              </w:rPr>
              <w:t>s</w:t>
            </w:r>
            <w:r w:rsidRPr="00255027">
              <w:rPr>
                <w:rFonts w:asciiTheme="minorHAnsi" w:eastAsiaTheme="minorHAnsi" w:hAnsiTheme="minorHAnsi" w:cstheme="minorHAnsi"/>
                <w:color w:val="000000" w:themeColor="text1"/>
              </w:rPr>
              <w:t xml:space="preserve"> and</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develop solutions or to test if the campaign demands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center racial justice, good discussion questions to have</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with partners and union members include:</w:t>
            </w:r>
          </w:p>
          <w:p w14:paraId="2C913BF2" w14:textId="1E747053"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Problems: </w:t>
            </w:r>
            <w:r w:rsidRPr="00255027">
              <w:rPr>
                <w:rFonts w:asciiTheme="minorHAnsi" w:eastAsiaTheme="minorHAnsi" w:hAnsiTheme="minorHAnsi" w:cstheme="minorHAnsi"/>
                <w:color w:val="000000" w:themeColor="text1"/>
              </w:rPr>
              <w:t>What racial inequities are you</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noticing or experiencing? What are the impacts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on different racial groups? Who benefits most</w:t>
            </w:r>
          </w:p>
          <w:p w14:paraId="5AB58782" w14:textId="77777777"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and who is hurt most?</w:t>
            </w:r>
          </w:p>
          <w:p w14:paraId="7AD306E5" w14:textId="724E38BC"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Causes: </w:t>
            </w:r>
            <w:r w:rsidRPr="00255027">
              <w:rPr>
                <w:rFonts w:asciiTheme="minorHAnsi" w:eastAsiaTheme="minorHAnsi" w:hAnsiTheme="minorHAnsi" w:cstheme="minorHAnsi"/>
                <w:color w:val="000000" w:themeColor="text1"/>
              </w:rPr>
              <w:t>What institutions, policies, or practices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are causing or contributing to the inequities?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What social norms, popular myths, or cultural biases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may be contributing?</w:t>
            </w:r>
          </w:p>
          <w:p w14:paraId="369855A1" w14:textId="467ED90E"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History: </w:t>
            </w:r>
            <w:r w:rsidRPr="00255027">
              <w:rPr>
                <w:rFonts w:asciiTheme="minorHAnsi" w:eastAsiaTheme="minorHAnsi" w:hAnsiTheme="minorHAnsi" w:cstheme="minorHAnsi"/>
                <w:color w:val="000000" w:themeColor="text1"/>
              </w:rPr>
              <w:t>How did things get this way and are things</w:t>
            </w: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worsening or improving?</w:t>
            </w:r>
          </w:p>
          <w:p w14:paraId="54B20A86" w14:textId="7314D2CE"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Solutions: </w:t>
            </w:r>
            <w:r w:rsidRPr="00255027">
              <w:rPr>
                <w:rFonts w:asciiTheme="minorHAnsi" w:eastAsiaTheme="minorHAnsi" w:hAnsiTheme="minorHAnsi" w:cstheme="minorHAnsi"/>
                <w:color w:val="000000" w:themeColor="text1"/>
              </w:rPr>
              <w:t>What solutions could address the root</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causes and eliminate the inequities? How would</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different racial groups be impacted by the</w:t>
            </w:r>
          </w:p>
          <w:p w14:paraId="4D4A9191" w14:textId="77777777"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lastRenderedPageBreak/>
              <w:t>proposed solutions?</w:t>
            </w:r>
          </w:p>
          <w:p w14:paraId="062700C6" w14:textId="0BD7335B" w:rsidR="00C36BF8" w:rsidRPr="00255027" w:rsidRDefault="00C36BF8" w:rsidP="00C36BF8">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Strategies: </w:t>
            </w:r>
            <w:r w:rsidRPr="00255027">
              <w:rPr>
                <w:rFonts w:asciiTheme="minorHAnsi" w:eastAsiaTheme="minorHAnsi" w:hAnsiTheme="minorHAnsi" w:cstheme="minorHAnsi"/>
                <w:color w:val="000000" w:themeColor="text1"/>
              </w:rPr>
              <w:t>What strategies and actions could be</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used to advance the solutions?</w:t>
            </w:r>
          </w:p>
          <w:p w14:paraId="64FA10D1" w14:textId="15A90849" w:rsidR="00840B67" w:rsidRDefault="00C36BF8" w:rsidP="00255027">
            <w:pPr>
              <w:autoSpaceDE w:val="0"/>
              <w:autoSpaceDN w:val="0"/>
              <w:adjustRightInd w:val="0"/>
              <w:spacing w:after="0" w:line="240" w:lineRule="auto"/>
              <w:rPr>
                <w:rFonts w:asciiTheme="minorHAnsi" w:eastAsiaTheme="minorHAnsi" w:hAnsiTheme="minorHAnsi" w:cstheme="minorHAnsi"/>
                <w:color w:val="000000" w:themeColor="text1"/>
              </w:rPr>
            </w:pPr>
            <w:r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b/>
                <w:bCs/>
                <w:color w:val="000000" w:themeColor="text1"/>
              </w:rPr>
              <w:t xml:space="preserve">Leadership: </w:t>
            </w:r>
            <w:r w:rsidRPr="00255027">
              <w:rPr>
                <w:rFonts w:asciiTheme="minorHAnsi" w:eastAsiaTheme="minorHAnsi" w:hAnsiTheme="minorHAnsi" w:cstheme="minorHAnsi"/>
                <w:color w:val="000000" w:themeColor="text1"/>
              </w:rPr>
              <w:t>Who are the stakeholders most</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affected by the inequities? Are they involved in</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naming the issues and solutions? What kinds of</w:t>
            </w:r>
            <w:r w:rsidR="005A4B5E">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active leadership roles could they take to advance</w:t>
            </w:r>
            <w:r w:rsidR="00255027" w:rsidRPr="00255027">
              <w:rPr>
                <w:rFonts w:asciiTheme="minorHAnsi" w:eastAsiaTheme="minorHAnsi" w:hAnsiTheme="minorHAnsi" w:cstheme="minorHAnsi"/>
                <w:color w:val="000000" w:themeColor="text1"/>
              </w:rPr>
              <w:t xml:space="preserve"> </w:t>
            </w:r>
            <w:r w:rsidRPr="00255027">
              <w:rPr>
                <w:rFonts w:asciiTheme="minorHAnsi" w:eastAsiaTheme="minorHAnsi" w:hAnsiTheme="minorHAnsi" w:cstheme="minorHAnsi"/>
                <w:color w:val="000000" w:themeColor="text1"/>
              </w:rPr>
              <w:t>the proposed solution?</w:t>
            </w:r>
          </w:p>
          <w:p w14:paraId="10AF99EF" w14:textId="0B99754C" w:rsidR="0073698A" w:rsidRDefault="0073698A" w:rsidP="00255027">
            <w:pPr>
              <w:autoSpaceDE w:val="0"/>
              <w:autoSpaceDN w:val="0"/>
              <w:adjustRightInd w:val="0"/>
              <w:spacing w:after="0" w:line="240" w:lineRule="auto"/>
              <w:rPr>
                <w:rStyle w:val="normaltextrun"/>
                <w:rFonts w:asciiTheme="minorHAnsi" w:eastAsiaTheme="minorHAnsi" w:hAnsiTheme="minorHAnsi" w:cstheme="minorHAnsi"/>
                <w:color w:val="000000" w:themeColor="text1"/>
              </w:rPr>
            </w:pPr>
          </w:p>
          <w:p w14:paraId="1935AD84" w14:textId="64C1ED32" w:rsidR="0073698A" w:rsidRPr="0073698A" w:rsidRDefault="0073698A" w:rsidP="00255027">
            <w:pPr>
              <w:autoSpaceDE w:val="0"/>
              <w:autoSpaceDN w:val="0"/>
              <w:adjustRightInd w:val="0"/>
              <w:spacing w:after="0" w:line="240" w:lineRule="auto"/>
              <w:rPr>
                <w:rStyle w:val="normaltextrun"/>
                <w:rFonts w:asciiTheme="minorHAnsi" w:eastAsiaTheme="minorHAnsi" w:hAnsiTheme="minorHAnsi" w:cstheme="minorHAnsi"/>
                <w:b/>
                <w:color w:val="000000" w:themeColor="text1"/>
              </w:rPr>
            </w:pPr>
            <w:r w:rsidRPr="0073698A">
              <w:rPr>
                <w:rStyle w:val="normaltextrun"/>
                <w:rFonts w:asciiTheme="minorHAnsi" w:eastAsiaTheme="minorHAnsi" w:hAnsiTheme="minorHAnsi" w:cstheme="minorHAnsi"/>
                <w:b/>
                <w:color w:val="000000" w:themeColor="text1"/>
              </w:rPr>
              <w:t>Group Work</w:t>
            </w:r>
            <w:r w:rsidR="005C09E0">
              <w:rPr>
                <w:rStyle w:val="normaltextrun"/>
                <w:rFonts w:asciiTheme="minorHAnsi" w:eastAsiaTheme="minorHAnsi" w:hAnsiTheme="minorHAnsi" w:cstheme="minorHAnsi"/>
                <w:b/>
                <w:color w:val="000000" w:themeColor="text1"/>
              </w:rPr>
              <w:t xml:space="preserve"> – Applying Your Learning</w:t>
            </w:r>
            <w:r w:rsidRPr="0073698A">
              <w:rPr>
                <w:rStyle w:val="normaltextrun"/>
                <w:rFonts w:asciiTheme="minorHAnsi" w:eastAsiaTheme="minorHAnsi" w:hAnsiTheme="minorHAnsi" w:cstheme="minorHAnsi"/>
                <w:b/>
                <w:color w:val="000000" w:themeColor="text1"/>
              </w:rPr>
              <w:t xml:space="preserve"> –</w:t>
            </w:r>
            <w:r>
              <w:rPr>
                <w:rStyle w:val="normaltextrun"/>
                <w:rFonts w:asciiTheme="minorHAnsi" w:eastAsiaTheme="minorHAnsi" w:hAnsiTheme="minorHAnsi" w:cstheme="minorHAnsi"/>
                <w:b/>
                <w:color w:val="000000" w:themeColor="text1"/>
              </w:rPr>
              <w:t xml:space="preserve"> (8 Minutes)</w:t>
            </w:r>
          </w:p>
          <w:p w14:paraId="478987DF" w14:textId="77777777" w:rsidR="00000000" w:rsidRPr="0073698A" w:rsidRDefault="008925BB" w:rsidP="0073698A">
            <w:pPr>
              <w:numPr>
                <w:ilvl w:val="0"/>
                <w:numId w:val="32"/>
              </w:numPr>
              <w:autoSpaceDE w:val="0"/>
              <w:autoSpaceDN w:val="0"/>
              <w:adjustRightInd w:val="0"/>
              <w:spacing w:after="0" w:line="240" w:lineRule="auto"/>
              <w:rPr>
                <w:rFonts w:asciiTheme="minorHAnsi" w:eastAsiaTheme="minorHAnsi" w:hAnsiTheme="minorHAnsi" w:cstheme="minorHAnsi"/>
                <w:color w:val="000000" w:themeColor="text1"/>
              </w:rPr>
            </w:pPr>
            <w:r w:rsidRPr="0073698A">
              <w:rPr>
                <w:rFonts w:asciiTheme="minorHAnsi" w:eastAsiaTheme="minorHAnsi" w:hAnsiTheme="minorHAnsi" w:cstheme="minorHAnsi"/>
                <w:color w:val="000000" w:themeColor="text1"/>
              </w:rPr>
              <w:t>Return to your issue and demands chart</w:t>
            </w:r>
          </w:p>
          <w:p w14:paraId="022E59BF" w14:textId="77777777" w:rsidR="00000000" w:rsidRPr="0073698A" w:rsidRDefault="008925BB" w:rsidP="0073698A">
            <w:pPr>
              <w:numPr>
                <w:ilvl w:val="0"/>
                <w:numId w:val="32"/>
              </w:numPr>
              <w:autoSpaceDE w:val="0"/>
              <w:autoSpaceDN w:val="0"/>
              <w:adjustRightInd w:val="0"/>
              <w:spacing w:after="0" w:line="240" w:lineRule="auto"/>
              <w:rPr>
                <w:rFonts w:asciiTheme="minorHAnsi" w:eastAsiaTheme="minorHAnsi" w:hAnsiTheme="minorHAnsi" w:cstheme="minorHAnsi"/>
                <w:color w:val="000000" w:themeColor="text1"/>
              </w:rPr>
            </w:pPr>
            <w:r w:rsidRPr="0073698A">
              <w:rPr>
                <w:rFonts w:asciiTheme="minorHAnsi" w:eastAsiaTheme="minorHAnsi" w:hAnsiTheme="minorHAnsi" w:cstheme="minorHAnsi"/>
                <w:color w:val="000000" w:themeColor="text1"/>
              </w:rPr>
              <w:t xml:space="preserve">With your group practice applying questions from the </w:t>
            </w:r>
            <w:r w:rsidRPr="0073698A">
              <w:rPr>
                <w:rFonts w:asciiTheme="minorHAnsi" w:eastAsiaTheme="minorHAnsi" w:hAnsiTheme="minorHAnsi" w:cstheme="minorHAnsi"/>
                <w:color w:val="000000" w:themeColor="text1"/>
              </w:rPr>
              <w:t xml:space="preserve">Equity Analysis Tool I just shared. </w:t>
            </w:r>
          </w:p>
          <w:p w14:paraId="59105797" w14:textId="47359ECC" w:rsidR="0073698A" w:rsidRPr="00255027" w:rsidRDefault="0073698A" w:rsidP="0073698A">
            <w:pPr>
              <w:autoSpaceDE w:val="0"/>
              <w:autoSpaceDN w:val="0"/>
              <w:adjustRightInd w:val="0"/>
              <w:spacing w:after="0" w:line="240" w:lineRule="auto"/>
              <w:rPr>
                <w:rStyle w:val="normaltextrun"/>
                <w:rFonts w:asciiTheme="minorHAnsi" w:eastAsiaTheme="minorHAnsi" w:hAnsiTheme="minorHAnsi" w:cstheme="minorHAnsi"/>
                <w:color w:val="000000" w:themeColor="text1"/>
              </w:rPr>
            </w:pPr>
            <w:r w:rsidRPr="0073698A">
              <w:rPr>
                <w:rFonts w:asciiTheme="minorHAnsi" w:eastAsiaTheme="minorHAnsi" w:hAnsiTheme="minorHAnsi" w:cstheme="minorHAnsi"/>
                <w:color w:val="000000" w:themeColor="text1"/>
              </w:rPr>
              <w:t>If your team did not create a set of issues and demands that you want to use for this,  then you can use the ones on the following slide</w:t>
            </w:r>
          </w:p>
          <w:p w14:paraId="70E94228" w14:textId="072CED21" w:rsidR="005A4B5E" w:rsidRDefault="005A4B5E" w:rsidP="639D2DF8">
            <w:pPr>
              <w:pStyle w:val="paragraph"/>
              <w:rPr>
                <w:rStyle w:val="normaltextrun"/>
                <w:rFonts w:asciiTheme="minorHAnsi" w:eastAsia="Calibri" w:hAnsiTheme="minorHAnsi" w:cstheme="minorBidi"/>
              </w:rPr>
            </w:pPr>
            <w:r>
              <w:rPr>
                <w:rStyle w:val="normaltextrun"/>
                <w:rFonts w:asciiTheme="minorHAnsi" w:eastAsia="Calibri" w:hAnsiTheme="minorHAnsi" w:cstheme="minorBidi"/>
              </w:rPr>
              <w:t xml:space="preserve">Without intentionality – we might continue to build power – but it won’t be the type of power we need to demand solutions to the structural inequalities found on our HBCU campuses. </w:t>
            </w:r>
          </w:p>
          <w:p w14:paraId="19261D8D" w14:textId="126AC351" w:rsidR="005C09E0" w:rsidRPr="005C09E0" w:rsidRDefault="005C09E0" w:rsidP="005C09E0">
            <w:pPr>
              <w:pStyle w:val="paragraph"/>
              <w:spacing w:before="0" w:beforeAutospacing="0" w:after="0" w:afterAutospacing="0"/>
              <w:rPr>
                <w:rStyle w:val="normaltextrun"/>
                <w:rFonts w:asciiTheme="minorHAnsi" w:eastAsia="Calibri" w:hAnsiTheme="minorHAnsi" w:cstheme="minorBidi"/>
                <w:b/>
              </w:rPr>
            </w:pPr>
            <w:r w:rsidRPr="005C09E0">
              <w:rPr>
                <w:rStyle w:val="normaltextrun"/>
                <w:rFonts w:asciiTheme="minorHAnsi" w:eastAsia="Calibri" w:hAnsiTheme="minorHAnsi" w:cstheme="minorBidi"/>
                <w:b/>
              </w:rPr>
              <w:t>10 Minutes – Debrief Resources and Key Points</w:t>
            </w:r>
          </w:p>
          <w:p w14:paraId="3ECB51FD" w14:textId="642650AB" w:rsidR="005C09E0" w:rsidRDefault="005C09E0" w:rsidP="005C09E0">
            <w:pPr>
              <w:pStyle w:val="paragraph"/>
              <w:spacing w:before="0" w:beforeAutospacing="0" w:after="0" w:afterAutospacing="0"/>
              <w:rPr>
                <w:rStyle w:val="normaltextrun"/>
                <w:rFonts w:asciiTheme="minorHAnsi" w:eastAsia="Calibri" w:hAnsiTheme="minorHAnsi" w:cstheme="minorBidi"/>
              </w:rPr>
            </w:pPr>
            <w:r>
              <w:rPr>
                <w:rStyle w:val="normaltextrun"/>
                <w:rFonts w:asciiTheme="minorHAnsi" w:eastAsia="Calibri" w:hAnsiTheme="minorHAnsi" w:cstheme="minorBidi"/>
              </w:rPr>
              <w:t>What did you learn about using this analysis tool?</w:t>
            </w:r>
          </w:p>
          <w:p w14:paraId="2CF1AE9A" w14:textId="5E598CCF" w:rsidR="005C09E0" w:rsidRDefault="005C09E0" w:rsidP="005C09E0">
            <w:pPr>
              <w:pStyle w:val="paragraph"/>
              <w:spacing w:before="0" w:beforeAutospacing="0" w:after="0" w:afterAutospacing="0"/>
              <w:rPr>
                <w:rStyle w:val="normaltextrun"/>
                <w:rFonts w:asciiTheme="minorHAnsi" w:eastAsia="Calibri" w:hAnsiTheme="minorHAnsi" w:cstheme="minorBidi"/>
              </w:rPr>
            </w:pPr>
            <w:r>
              <w:rPr>
                <w:rStyle w:val="normaltextrun"/>
                <w:rFonts w:asciiTheme="minorHAnsi" w:eastAsia="Calibri" w:hAnsiTheme="minorHAnsi" w:cstheme="minorBidi"/>
              </w:rPr>
              <w:t>What did your group stuggle with?</w:t>
            </w:r>
          </w:p>
          <w:p w14:paraId="3521A734" w14:textId="77777777" w:rsidR="005C09E0" w:rsidRDefault="005C09E0" w:rsidP="005C09E0">
            <w:pPr>
              <w:pStyle w:val="paragraph"/>
              <w:spacing w:before="0" w:beforeAutospacing="0" w:after="0" w:afterAutospacing="0"/>
              <w:rPr>
                <w:rStyle w:val="normaltextrun"/>
                <w:rFonts w:asciiTheme="minorHAnsi" w:eastAsia="Calibri" w:hAnsiTheme="minorHAnsi" w:cstheme="minorBidi"/>
              </w:rPr>
            </w:pPr>
            <w:r>
              <w:rPr>
                <w:rStyle w:val="normaltextrun"/>
                <w:rFonts w:asciiTheme="minorHAnsi" w:eastAsia="Calibri" w:hAnsiTheme="minorHAnsi" w:cstheme="minorBidi"/>
              </w:rPr>
              <w:t>How do you think you could use this in your own work?</w:t>
            </w:r>
          </w:p>
          <w:p w14:paraId="296A199C" w14:textId="77777777" w:rsidR="005C09E0" w:rsidRDefault="005C09E0" w:rsidP="005C09E0">
            <w:pPr>
              <w:pStyle w:val="paragraph"/>
              <w:spacing w:before="0" w:beforeAutospacing="0" w:after="0" w:afterAutospacing="0"/>
              <w:rPr>
                <w:rStyle w:val="normaltextrun"/>
                <w:rFonts w:asciiTheme="minorHAnsi" w:eastAsia="Calibri" w:hAnsiTheme="minorHAnsi" w:cstheme="minorBidi"/>
              </w:rPr>
            </w:pPr>
          </w:p>
          <w:p w14:paraId="4FCD7974" w14:textId="77777777" w:rsidR="005C09E0" w:rsidRDefault="005C09E0" w:rsidP="005C09E0">
            <w:pPr>
              <w:pStyle w:val="paragraph"/>
              <w:spacing w:before="0" w:beforeAutospacing="0" w:after="0" w:afterAutospacing="0"/>
              <w:rPr>
                <w:rStyle w:val="normaltextrun"/>
                <w:rFonts w:asciiTheme="minorHAnsi" w:eastAsia="Calibri" w:hAnsiTheme="minorHAnsi" w:cstheme="minorBidi"/>
              </w:rPr>
            </w:pPr>
            <w:r>
              <w:rPr>
                <w:rStyle w:val="normaltextrun"/>
                <w:rFonts w:asciiTheme="minorHAnsi" w:eastAsia="Calibri" w:hAnsiTheme="minorHAnsi" w:cstheme="minorBidi"/>
              </w:rPr>
              <w:t>Share the additional resources</w:t>
            </w:r>
          </w:p>
          <w:p w14:paraId="1464F5AD" w14:textId="77777777" w:rsidR="005C09E0" w:rsidRDefault="005C09E0" w:rsidP="005C09E0">
            <w:pPr>
              <w:pStyle w:val="paragraph"/>
              <w:spacing w:before="0" w:beforeAutospacing="0" w:after="0" w:afterAutospacing="0"/>
              <w:rPr>
                <w:rStyle w:val="normaltextrun"/>
                <w:rFonts w:asciiTheme="minorHAnsi" w:eastAsia="Calibri" w:hAnsiTheme="minorHAnsi" w:cstheme="minorBidi"/>
              </w:rPr>
            </w:pPr>
          </w:p>
          <w:p w14:paraId="64BE792B" w14:textId="77777777" w:rsidR="005C09E0" w:rsidRPr="005C09E0" w:rsidRDefault="005C09E0" w:rsidP="005C09E0">
            <w:pPr>
              <w:pStyle w:val="paragraph"/>
              <w:spacing w:before="0" w:beforeAutospacing="0" w:after="0" w:afterAutospacing="0"/>
              <w:rPr>
                <w:rStyle w:val="normaltextrun"/>
                <w:rFonts w:asciiTheme="minorHAnsi" w:eastAsia="Calibri" w:hAnsiTheme="minorHAnsi" w:cstheme="minorBidi"/>
                <w:b/>
              </w:rPr>
            </w:pPr>
            <w:r w:rsidRPr="005C09E0">
              <w:rPr>
                <w:rStyle w:val="normaltextrun"/>
                <w:rFonts w:asciiTheme="minorHAnsi" w:eastAsia="Calibri" w:hAnsiTheme="minorHAnsi" w:cstheme="minorBidi"/>
                <w:b/>
              </w:rPr>
              <w:t>Key Points-</w:t>
            </w:r>
          </w:p>
          <w:p w14:paraId="3D08B6A4" w14:textId="77777777" w:rsidR="00000000" w:rsidRPr="005C09E0" w:rsidRDefault="008925BB" w:rsidP="005C09E0">
            <w:pPr>
              <w:pStyle w:val="paragraph"/>
              <w:numPr>
                <w:ilvl w:val="0"/>
                <w:numId w:val="33"/>
              </w:numPr>
              <w:spacing w:before="0" w:after="0"/>
              <w:rPr>
                <w:rFonts w:asciiTheme="minorHAnsi" w:hAnsiTheme="minorHAnsi" w:cstheme="minorBidi"/>
              </w:rPr>
            </w:pPr>
            <w:r w:rsidRPr="005C09E0">
              <w:rPr>
                <w:rFonts w:asciiTheme="minorHAnsi" w:eastAsiaTheme="minorEastAsia" w:hAnsiTheme="minorHAnsi" w:cstheme="minorBidi"/>
              </w:rPr>
              <w:t>Intentional campaigns, not programs build power.</w:t>
            </w:r>
          </w:p>
          <w:p w14:paraId="1253959C" w14:textId="77777777" w:rsidR="00000000" w:rsidRPr="005C09E0" w:rsidRDefault="008925BB" w:rsidP="005C09E0">
            <w:pPr>
              <w:pStyle w:val="paragraph"/>
              <w:numPr>
                <w:ilvl w:val="0"/>
                <w:numId w:val="33"/>
              </w:numPr>
              <w:spacing w:before="0" w:after="0"/>
              <w:rPr>
                <w:rFonts w:asciiTheme="minorHAnsi" w:hAnsiTheme="minorHAnsi" w:cstheme="minorBidi"/>
              </w:rPr>
            </w:pPr>
            <w:r w:rsidRPr="005C09E0">
              <w:rPr>
                <w:rFonts w:asciiTheme="minorHAnsi" w:eastAsiaTheme="minorEastAsia" w:hAnsiTheme="minorHAnsi" w:cstheme="minorBidi"/>
              </w:rPr>
              <w:t>Centering</w:t>
            </w:r>
            <w:r w:rsidRPr="005C09E0">
              <w:rPr>
                <w:rFonts w:asciiTheme="minorHAnsi" w:eastAsiaTheme="minorEastAsia" w:hAnsiTheme="minorHAnsi" w:cstheme="minorBidi"/>
              </w:rPr>
              <w:t xml:space="preserve"> race, class, and gender justice in our campaigns increases the people engaged, the number of leaders involved, and the amount of resources we have to win the change we want.  </w:t>
            </w:r>
          </w:p>
          <w:p w14:paraId="2C7BC8FA" w14:textId="65BFAF40" w:rsidR="005C09E0" w:rsidRPr="005C09E0" w:rsidRDefault="008925BB" w:rsidP="00E82C6D">
            <w:pPr>
              <w:pStyle w:val="paragraph"/>
              <w:numPr>
                <w:ilvl w:val="0"/>
                <w:numId w:val="33"/>
              </w:numPr>
              <w:spacing w:before="0" w:beforeAutospacing="0" w:after="0" w:afterAutospacing="0"/>
              <w:rPr>
                <w:rStyle w:val="normaltextrun"/>
                <w:rFonts w:asciiTheme="minorHAnsi" w:eastAsia="Calibri" w:hAnsiTheme="minorHAnsi" w:cstheme="minorBidi"/>
              </w:rPr>
            </w:pPr>
            <w:r w:rsidRPr="005C09E0">
              <w:rPr>
                <w:rFonts w:asciiTheme="minorHAnsi" w:eastAsiaTheme="minorEastAsia" w:hAnsiTheme="minorHAnsi" w:cstheme="minorBidi"/>
              </w:rPr>
              <w:t xml:space="preserve">Power is only built through people with a shared vision, making public commitments to act, to risk their collective resources, for the meaningful change they want. </w:t>
            </w:r>
            <w:r w:rsidR="005C09E0" w:rsidRPr="005C09E0">
              <w:rPr>
                <w:rStyle w:val="normaltextrun"/>
                <w:rFonts w:asciiTheme="minorHAnsi" w:eastAsia="Calibri" w:hAnsiTheme="minorHAnsi" w:cstheme="minorBidi"/>
              </w:rPr>
              <w:t xml:space="preserve"> </w:t>
            </w:r>
          </w:p>
          <w:p w14:paraId="2800116E" w14:textId="0318FE87" w:rsidR="3134D018" w:rsidRDefault="76420AB5" w:rsidP="005C09E0">
            <w:pPr>
              <w:pStyle w:val="paragraph"/>
              <w:spacing w:before="0" w:beforeAutospacing="0" w:after="0" w:afterAutospacing="0"/>
              <w:rPr>
                <w:rStyle w:val="normaltextrun"/>
                <w:rFonts w:asciiTheme="minorHAnsi" w:eastAsia="Calibri" w:hAnsiTheme="minorHAnsi" w:cstheme="minorBidi"/>
              </w:rPr>
            </w:pPr>
            <w:r w:rsidRPr="639D2DF8">
              <w:rPr>
                <w:rStyle w:val="normaltextrun"/>
                <w:rFonts w:asciiTheme="minorHAnsi" w:eastAsia="Calibri" w:hAnsiTheme="minorHAnsi" w:cstheme="minorBidi"/>
              </w:rPr>
              <w:t xml:space="preserve"> </w:t>
            </w:r>
          </w:p>
        </w:tc>
        <w:tc>
          <w:tcPr>
            <w:tcW w:w="2561" w:type="dxa"/>
          </w:tcPr>
          <w:p w14:paraId="5580E763" w14:textId="6CFEC06B" w:rsidR="3134D018" w:rsidRDefault="222A6E6A" w:rsidP="639D2DF8">
            <w:pPr>
              <w:rPr>
                <w:rStyle w:val="normaltextrun"/>
                <w:rFonts w:asciiTheme="minorHAnsi" w:hAnsiTheme="minorHAnsi" w:cstheme="minorBidi"/>
              </w:rPr>
            </w:pPr>
            <w:r w:rsidRPr="639D2DF8">
              <w:rPr>
                <w:rStyle w:val="normaltextrun"/>
                <w:rFonts w:asciiTheme="minorHAnsi" w:hAnsiTheme="minorHAnsi" w:cstheme="minorBidi"/>
              </w:rPr>
              <w:lastRenderedPageBreak/>
              <w:t>Participants will understand how intentionally asking race and equity questions at every point of a campaign helps to center race, class, and gender in cam</w:t>
            </w:r>
            <w:r w:rsidR="273A3C61" w:rsidRPr="639D2DF8">
              <w:rPr>
                <w:rStyle w:val="normaltextrun"/>
                <w:rFonts w:asciiTheme="minorHAnsi" w:hAnsiTheme="minorHAnsi" w:cstheme="minorBidi"/>
              </w:rPr>
              <w:t xml:space="preserve">paigns. </w:t>
            </w:r>
          </w:p>
          <w:p w14:paraId="1C6681D5" w14:textId="22011DE3" w:rsidR="12331F7C" w:rsidRDefault="12331F7C" w:rsidP="12331F7C">
            <w:pPr>
              <w:rPr>
                <w:rStyle w:val="normaltextrun"/>
                <w:rFonts w:asciiTheme="minorHAnsi" w:hAnsiTheme="minorHAnsi" w:cstheme="minorBidi"/>
              </w:rPr>
            </w:pPr>
          </w:p>
        </w:tc>
      </w:tr>
    </w:tbl>
    <w:p w14:paraId="39B9BF9F" w14:textId="30784E84" w:rsidR="3ACE36FF" w:rsidRDefault="3ACE36FF"/>
    <w:p w14:paraId="59273E09" w14:textId="77777777" w:rsidR="004B3508" w:rsidRDefault="004B3508"/>
    <w:sectPr w:rsidR="004B3508" w:rsidSect="00E8738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EC860"/>
    <w:multiLevelType w:val="hybridMultilevel"/>
    <w:tmpl w:val="48BCDC52"/>
    <w:lvl w:ilvl="0" w:tplc="BD7A8698">
      <w:start w:val="1"/>
      <w:numFmt w:val="bullet"/>
      <w:lvlText w:val=""/>
      <w:lvlJc w:val="left"/>
      <w:pPr>
        <w:ind w:left="720" w:hanging="360"/>
      </w:pPr>
      <w:rPr>
        <w:rFonts w:ascii="Symbol" w:hAnsi="Symbol" w:hint="default"/>
      </w:rPr>
    </w:lvl>
    <w:lvl w:ilvl="1" w:tplc="E6FCE35E">
      <w:start w:val="1"/>
      <w:numFmt w:val="bullet"/>
      <w:lvlText w:val="o"/>
      <w:lvlJc w:val="left"/>
      <w:pPr>
        <w:ind w:left="1440" w:hanging="360"/>
      </w:pPr>
      <w:rPr>
        <w:rFonts w:ascii="Courier New" w:hAnsi="Courier New" w:hint="default"/>
      </w:rPr>
    </w:lvl>
    <w:lvl w:ilvl="2" w:tplc="495E2A52">
      <w:start w:val="1"/>
      <w:numFmt w:val="bullet"/>
      <w:lvlText w:val=""/>
      <w:lvlJc w:val="left"/>
      <w:pPr>
        <w:ind w:left="2160" w:hanging="360"/>
      </w:pPr>
      <w:rPr>
        <w:rFonts w:ascii="Wingdings" w:hAnsi="Wingdings" w:hint="default"/>
      </w:rPr>
    </w:lvl>
    <w:lvl w:ilvl="3" w:tplc="F76C73A6">
      <w:start w:val="1"/>
      <w:numFmt w:val="bullet"/>
      <w:lvlText w:val=""/>
      <w:lvlJc w:val="left"/>
      <w:pPr>
        <w:ind w:left="2880" w:hanging="360"/>
      </w:pPr>
      <w:rPr>
        <w:rFonts w:ascii="Symbol" w:hAnsi="Symbol" w:hint="default"/>
      </w:rPr>
    </w:lvl>
    <w:lvl w:ilvl="4" w:tplc="0AF6BB2A">
      <w:start w:val="1"/>
      <w:numFmt w:val="bullet"/>
      <w:lvlText w:val="o"/>
      <w:lvlJc w:val="left"/>
      <w:pPr>
        <w:ind w:left="3600" w:hanging="360"/>
      </w:pPr>
      <w:rPr>
        <w:rFonts w:ascii="Courier New" w:hAnsi="Courier New" w:hint="default"/>
      </w:rPr>
    </w:lvl>
    <w:lvl w:ilvl="5" w:tplc="CCE028FC">
      <w:start w:val="1"/>
      <w:numFmt w:val="bullet"/>
      <w:lvlText w:val=""/>
      <w:lvlJc w:val="left"/>
      <w:pPr>
        <w:ind w:left="4320" w:hanging="360"/>
      </w:pPr>
      <w:rPr>
        <w:rFonts w:ascii="Wingdings" w:hAnsi="Wingdings" w:hint="default"/>
      </w:rPr>
    </w:lvl>
    <w:lvl w:ilvl="6" w:tplc="ACD01DD6">
      <w:start w:val="1"/>
      <w:numFmt w:val="bullet"/>
      <w:lvlText w:val=""/>
      <w:lvlJc w:val="left"/>
      <w:pPr>
        <w:ind w:left="5040" w:hanging="360"/>
      </w:pPr>
      <w:rPr>
        <w:rFonts w:ascii="Symbol" w:hAnsi="Symbol" w:hint="default"/>
      </w:rPr>
    </w:lvl>
    <w:lvl w:ilvl="7" w:tplc="FAA8A608">
      <w:start w:val="1"/>
      <w:numFmt w:val="bullet"/>
      <w:lvlText w:val="o"/>
      <w:lvlJc w:val="left"/>
      <w:pPr>
        <w:ind w:left="5760" w:hanging="360"/>
      </w:pPr>
      <w:rPr>
        <w:rFonts w:ascii="Courier New" w:hAnsi="Courier New" w:hint="default"/>
      </w:rPr>
    </w:lvl>
    <w:lvl w:ilvl="8" w:tplc="F414600E">
      <w:start w:val="1"/>
      <w:numFmt w:val="bullet"/>
      <w:lvlText w:val=""/>
      <w:lvlJc w:val="left"/>
      <w:pPr>
        <w:ind w:left="6480" w:hanging="360"/>
      </w:pPr>
      <w:rPr>
        <w:rFonts w:ascii="Wingdings" w:hAnsi="Wingdings" w:hint="default"/>
      </w:rPr>
    </w:lvl>
  </w:abstractNum>
  <w:abstractNum w:abstractNumId="1" w15:restartNumberingAfterBreak="0">
    <w:nsid w:val="042B1CAE"/>
    <w:multiLevelType w:val="hybridMultilevel"/>
    <w:tmpl w:val="FF18F23A"/>
    <w:lvl w:ilvl="0" w:tplc="38A8F0E4">
      <w:start w:val="1"/>
      <w:numFmt w:val="bullet"/>
      <w:lvlText w:val=" "/>
      <w:lvlJc w:val="left"/>
      <w:pPr>
        <w:tabs>
          <w:tab w:val="num" w:pos="720"/>
        </w:tabs>
        <w:ind w:left="720" w:hanging="360"/>
      </w:pPr>
      <w:rPr>
        <w:rFonts w:ascii="Calibri" w:hAnsi="Calibri" w:hint="default"/>
      </w:rPr>
    </w:lvl>
    <w:lvl w:ilvl="1" w:tplc="206050EC" w:tentative="1">
      <w:start w:val="1"/>
      <w:numFmt w:val="bullet"/>
      <w:lvlText w:val=" "/>
      <w:lvlJc w:val="left"/>
      <w:pPr>
        <w:tabs>
          <w:tab w:val="num" w:pos="1440"/>
        </w:tabs>
        <w:ind w:left="1440" w:hanging="360"/>
      </w:pPr>
      <w:rPr>
        <w:rFonts w:ascii="Calibri" w:hAnsi="Calibri" w:hint="default"/>
      </w:rPr>
    </w:lvl>
    <w:lvl w:ilvl="2" w:tplc="FFDE869C" w:tentative="1">
      <w:start w:val="1"/>
      <w:numFmt w:val="bullet"/>
      <w:lvlText w:val=" "/>
      <w:lvlJc w:val="left"/>
      <w:pPr>
        <w:tabs>
          <w:tab w:val="num" w:pos="2160"/>
        </w:tabs>
        <w:ind w:left="2160" w:hanging="360"/>
      </w:pPr>
      <w:rPr>
        <w:rFonts w:ascii="Calibri" w:hAnsi="Calibri" w:hint="default"/>
      </w:rPr>
    </w:lvl>
    <w:lvl w:ilvl="3" w:tplc="76F4EBB6" w:tentative="1">
      <w:start w:val="1"/>
      <w:numFmt w:val="bullet"/>
      <w:lvlText w:val=" "/>
      <w:lvlJc w:val="left"/>
      <w:pPr>
        <w:tabs>
          <w:tab w:val="num" w:pos="2880"/>
        </w:tabs>
        <w:ind w:left="2880" w:hanging="360"/>
      </w:pPr>
      <w:rPr>
        <w:rFonts w:ascii="Calibri" w:hAnsi="Calibri" w:hint="default"/>
      </w:rPr>
    </w:lvl>
    <w:lvl w:ilvl="4" w:tplc="37285450" w:tentative="1">
      <w:start w:val="1"/>
      <w:numFmt w:val="bullet"/>
      <w:lvlText w:val=" "/>
      <w:lvlJc w:val="left"/>
      <w:pPr>
        <w:tabs>
          <w:tab w:val="num" w:pos="3600"/>
        </w:tabs>
        <w:ind w:left="3600" w:hanging="360"/>
      </w:pPr>
      <w:rPr>
        <w:rFonts w:ascii="Calibri" w:hAnsi="Calibri" w:hint="default"/>
      </w:rPr>
    </w:lvl>
    <w:lvl w:ilvl="5" w:tplc="18FCCD98" w:tentative="1">
      <w:start w:val="1"/>
      <w:numFmt w:val="bullet"/>
      <w:lvlText w:val=" "/>
      <w:lvlJc w:val="left"/>
      <w:pPr>
        <w:tabs>
          <w:tab w:val="num" w:pos="4320"/>
        </w:tabs>
        <w:ind w:left="4320" w:hanging="360"/>
      </w:pPr>
      <w:rPr>
        <w:rFonts w:ascii="Calibri" w:hAnsi="Calibri" w:hint="default"/>
      </w:rPr>
    </w:lvl>
    <w:lvl w:ilvl="6" w:tplc="BD087C66" w:tentative="1">
      <w:start w:val="1"/>
      <w:numFmt w:val="bullet"/>
      <w:lvlText w:val=" "/>
      <w:lvlJc w:val="left"/>
      <w:pPr>
        <w:tabs>
          <w:tab w:val="num" w:pos="5040"/>
        </w:tabs>
        <w:ind w:left="5040" w:hanging="360"/>
      </w:pPr>
      <w:rPr>
        <w:rFonts w:ascii="Calibri" w:hAnsi="Calibri" w:hint="default"/>
      </w:rPr>
    </w:lvl>
    <w:lvl w:ilvl="7" w:tplc="E0604CB6" w:tentative="1">
      <w:start w:val="1"/>
      <w:numFmt w:val="bullet"/>
      <w:lvlText w:val=" "/>
      <w:lvlJc w:val="left"/>
      <w:pPr>
        <w:tabs>
          <w:tab w:val="num" w:pos="5760"/>
        </w:tabs>
        <w:ind w:left="5760" w:hanging="360"/>
      </w:pPr>
      <w:rPr>
        <w:rFonts w:ascii="Calibri" w:hAnsi="Calibri" w:hint="default"/>
      </w:rPr>
    </w:lvl>
    <w:lvl w:ilvl="8" w:tplc="741012B6"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047C920C"/>
    <w:multiLevelType w:val="hybridMultilevel"/>
    <w:tmpl w:val="FFFFFFFF"/>
    <w:lvl w:ilvl="0" w:tplc="CCD247B8">
      <w:start w:val="1"/>
      <w:numFmt w:val="bullet"/>
      <w:lvlText w:val=""/>
      <w:lvlJc w:val="left"/>
      <w:pPr>
        <w:ind w:left="720" w:hanging="360"/>
      </w:pPr>
      <w:rPr>
        <w:rFonts w:ascii="Symbol" w:hAnsi="Symbol" w:hint="default"/>
      </w:rPr>
    </w:lvl>
    <w:lvl w:ilvl="1" w:tplc="D22A120A">
      <w:start w:val="1"/>
      <w:numFmt w:val="bullet"/>
      <w:lvlText w:val="o"/>
      <w:lvlJc w:val="left"/>
      <w:pPr>
        <w:ind w:left="1440" w:hanging="360"/>
      </w:pPr>
      <w:rPr>
        <w:rFonts w:ascii="Courier New" w:hAnsi="Courier New" w:hint="default"/>
      </w:rPr>
    </w:lvl>
    <w:lvl w:ilvl="2" w:tplc="61F6816E">
      <w:start w:val="1"/>
      <w:numFmt w:val="bullet"/>
      <w:lvlText w:val=""/>
      <w:lvlJc w:val="left"/>
      <w:pPr>
        <w:ind w:left="2160" w:hanging="360"/>
      </w:pPr>
      <w:rPr>
        <w:rFonts w:ascii="Wingdings" w:hAnsi="Wingdings" w:hint="default"/>
      </w:rPr>
    </w:lvl>
    <w:lvl w:ilvl="3" w:tplc="D616CC48">
      <w:start w:val="1"/>
      <w:numFmt w:val="bullet"/>
      <w:lvlText w:val=""/>
      <w:lvlJc w:val="left"/>
      <w:pPr>
        <w:ind w:left="2880" w:hanging="360"/>
      </w:pPr>
      <w:rPr>
        <w:rFonts w:ascii="Symbol" w:hAnsi="Symbol" w:hint="default"/>
      </w:rPr>
    </w:lvl>
    <w:lvl w:ilvl="4" w:tplc="773A5674">
      <w:start w:val="1"/>
      <w:numFmt w:val="bullet"/>
      <w:lvlText w:val="o"/>
      <w:lvlJc w:val="left"/>
      <w:pPr>
        <w:ind w:left="3600" w:hanging="360"/>
      </w:pPr>
      <w:rPr>
        <w:rFonts w:ascii="Courier New" w:hAnsi="Courier New" w:hint="default"/>
      </w:rPr>
    </w:lvl>
    <w:lvl w:ilvl="5" w:tplc="F88CC41E">
      <w:start w:val="1"/>
      <w:numFmt w:val="bullet"/>
      <w:lvlText w:val=""/>
      <w:lvlJc w:val="left"/>
      <w:pPr>
        <w:ind w:left="4320" w:hanging="360"/>
      </w:pPr>
      <w:rPr>
        <w:rFonts w:ascii="Wingdings" w:hAnsi="Wingdings" w:hint="default"/>
      </w:rPr>
    </w:lvl>
    <w:lvl w:ilvl="6" w:tplc="48A8C458">
      <w:start w:val="1"/>
      <w:numFmt w:val="bullet"/>
      <w:lvlText w:val=""/>
      <w:lvlJc w:val="left"/>
      <w:pPr>
        <w:ind w:left="5040" w:hanging="360"/>
      </w:pPr>
      <w:rPr>
        <w:rFonts w:ascii="Symbol" w:hAnsi="Symbol" w:hint="default"/>
      </w:rPr>
    </w:lvl>
    <w:lvl w:ilvl="7" w:tplc="F920F436">
      <w:start w:val="1"/>
      <w:numFmt w:val="bullet"/>
      <w:lvlText w:val="o"/>
      <w:lvlJc w:val="left"/>
      <w:pPr>
        <w:ind w:left="5760" w:hanging="360"/>
      </w:pPr>
      <w:rPr>
        <w:rFonts w:ascii="Courier New" w:hAnsi="Courier New" w:hint="default"/>
      </w:rPr>
    </w:lvl>
    <w:lvl w:ilvl="8" w:tplc="59AA3B8A">
      <w:start w:val="1"/>
      <w:numFmt w:val="bullet"/>
      <w:lvlText w:val=""/>
      <w:lvlJc w:val="left"/>
      <w:pPr>
        <w:ind w:left="6480" w:hanging="360"/>
      </w:pPr>
      <w:rPr>
        <w:rFonts w:ascii="Wingdings" w:hAnsi="Wingdings" w:hint="default"/>
      </w:rPr>
    </w:lvl>
  </w:abstractNum>
  <w:abstractNum w:abstractNumId="3" w15:restartNumberingAfterBreak="0">
    <w:nsid w:val="0631441B"/>
    <w:multiLevelType w:val="hybridMultilevel"/>
    <w:tmpl w:val="EF9246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AE5718"/>
    <w:multiLevelType w:val="hybridMultilevel"/>
    <w:tmpl w:val="041C0F44"/>
    <w:lvl w:ilvl="0" w:tplc="E340C710">
      <w:start w:val="1"/>
      <w:numFmt w:val="decimal"/>
      <w:lvlText w:val="%1."/>
      <w:lvlJc w:val="left"/>
      <w:pPr>
        <w:ind w:left="949" w:hanging="585"/>
        <w:jc w:val="right"/>
      </w:pPr>
      <w:rPr>
        <w:rFonts w:ascii="Calibri" w:eastAsia="Calibri" w:hAnsi="Calibri" w:cs="Calibri" w:hint="default"/>
        <w:b w:val="0"/>
        <w:bCs w:val="0"/>
        <w:i w:val="0"/>
        <w:iCs w:val="0"/>
        <w:spacing w:val="0"/>
        <w:w w:val="102"/>
        <w:sz w:val="29"/>
        <w:szCs w:val="29"/>
        <w:lang w:val="en-US" w:eastAsia="en-US" w:bidi="ar-SA"/>
      </w:rPr>
    </w:lvl>
    <w:lvl w:ilvl="1" w:tplc="363AD8EC">
      <w:start w:val="1"/>
      <w:numFmt w:val="decimal"/>
      <w:lvlText w:val="%2."/>
      <w:lvlJc w:val="left"/>
      <w:pPr>
        <w:ind w:left="949" w:hanging="357"/>
      </w:pPr>
      <w:rPr>
        <w:rFonts w:ascii="Calibri" w:eastAsia="Calibri" w:hAnsi="Calibri" w:cs="Calibri" w:hint="default"/>
        <w:b w:val="0"/>
        <w:bCs w:val="0"/>
        <w:i w:val="0"/>
        <w:iCs w:val="0"/>
        <w:spacing w:val="0"/>
        <w:w w:val="102"/>
        <w:sz w:val="29"/>
        <w:szCs w:val="29"/>
        <w:lang w:val="en-US" w:eastAsia="en-US" w:bidi="ar-SA"/>
      </w:rPr>
    </w:lvl>
    <w:lvl w:ilvl="2" w:tplc="8C48237E">
      <w:numFmt w:val="bullet"/>
      <w:lvlText w:val=""/>
      <w:lvlJc w:val="left"/>
      <w:pPr>
        <w:ind w:left="949" w:hanging="357"/>
      </w:pPr>
      <w:rPr>
        <w:rFonts w:ascii="Symbol" w:eastAsia="Symbol" w:hAnsi="Symbol" w:cs="Symbol" w:hint="default"/>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5" w15:restartNumberingAfterBreak="0">
    <w:nsid w:val="0B2F57B3"/>
    <w:multiLevelType w:val="hybridMultilevel"/>
    <w:tmpl w:val="8592997A"/>
    <w:lvl w:ilvl="0" w:tplc="4ACE36BA">
      <w:start w:val="1"/>
      <w:numFmt w:val="bullet"/>
      <w:lvlText w:val="·"/>
      <w:lvlJc w:val="left"/>
      <w:pPr>
        <w:ind w:left="720" w:hanging="360"/>
      </w:pPr>
      <w:rPr>
        <w:rFonts w:ascii="Symbol" w:hAnsi="Symbol" w:hint="default"/>
      </w:rPr>
    </w:lvl>
    <w:lvl w:ilvl="1" w:tplc="F4A61C2C">
      <w:start w:val="1"/>
      <w:numFmt w:val="bullet"/>
      <w:lvlText w:val="o"/>
      <w:lvlJc w:val="left"/>
      <w:pPr>
        <w:ind w:left="1440" w:hanging="360"/>
      </w:pPr>
      <w:rPr>
        <w:rFonts w:ascii="Courier New" w:hAnsi="Courier New" w:hint="default"/>
      </w:rPr>
    </w:lvl>
    <w:lvl w:ilvl="2" w:tplc="11E85532">
      <w:start w:val="1"/>
      <w:numFmt w:val="bullet"/>
      <w:lvlText w:val=""/>
      <w:lvlJc w:val="left"/>
      <w:pPr>
        <w:ind w:left="2160" w:hanging="360"/>
      </w:pPr>
      <w:rPr>
        <w:rFonts w:ascii="Wingdings" w:hAnsi="Wingdings" w:hint="default"/>
      </w:rPr>
    </w:lvl>
    <w:lvl w:ilvl="3" w:tplc="BD5889CA">
      <w:start w:val="1"/>
      <w:numFmt w:val="bullet"/>
      <w:lvlText w:val=""/>
      <w:lvlJc w:val="left"/>
      <w:pPr>
        <w:ind w:left="2880" w:hanging="360"/>
      </w:pPr>
      <w:rPr>
        <w:rFonts w:ascii="Symbol" w:hAnsi="Symbol" w:hint="default"/>
      </w:rPr>
    </w:lvl>
    <w:lvl w:ilvl="4" w:tplc="79BA6BC4">
      <w:start w:val="1"/>
      <w:numFmt w:val="bullet"/>
      <w:lvlText w:val="o"/>
      <w:lvlJc w:val="left"/>
      <w:pPr>
        <w:ind w:left="3600" w:hanging="360"/>
      </w:pPr>
      <w:rPr>
        <w:rFonts w:ascii="Courier New" w:hAnsi="Courier New" w:hint="default"/>
      </w:rPr>
    </w:lvl>
    <w:lvl w:ilvl="5" w:tplc="C5B0AC4E">
      <w:start w:val="1"/>
      <w:numFmt w:val="bullet"/>
      <w:lvlText w:val=""/>
      <w:lvlJc w:val="left"/>
      <w:pPr>
        <w:ind w:left="4320" w:hanging="360"/>
      </w:pPr>
      <w:rPr>
        <w:rFonts w:ascii="Wingdings" w:hAnsi="Wingdings" w:hint="default"/>
      </w:rPr>
    </w:lvl>
    <w:lvl w:ilvl="6" w:tplc="E2AEB5C4">
      <w:start w:val="1"/>
      <w:numFmt w:val="bullet"/>
      <w:lvlText w:val=""/>
      <w:lvlJc w:val="left"/>
      <w:pPr>
        <w:ind w:left="5040" w:hanging="360"/>
      </w:pPr>
      <w:rPr>
        <w:rFonts w:ascii="Symbol" w:hAnsi="Symbol" w:hint="default"/>
      </w:rPr>
    </w:lvl>
    <w:lvl w:ilvl="7" w:tplc="A6766EDC">
      <w:start w:val="1"/>
      <w:numFmt w:val="bullet"/>
      <w:lvlText w:val="o"/>
      <w:lvlJc w:val="left"/>
      <w:pPr>
        <w:ind w:left="5760" w:hanging="360"/>
      </w:pPr>
      <w:rPr>
        <w:rFonts w:ascii="Courier New" w:hAnsi="Courier New" w:hint="default"/>
      </w:rPr>
    </w:lvl>
    <w:lvl w:ilvl="8" w:tplc="4E7EAB6C">
      <w:start w:val="1"/>
      <w:numFmt w:val="bullet"/>
      <w:lvlText w:val=""/>
      <w:lvlJc w:val="left"/>
      <w:pPr>
        <w:ind w:left="6480" w:hanging="360"/>
      </w:pPr>
      <w:rPr>
        <w:rFonts w:ascii="Wingdings" w:hAnsi="Wingdings" w:hint="default"/>
      </w:rPr>
    </w:lvl>
  </w:abstractNum>
  <w:abstractNum w:abstractNumId="6" w15:restartNumberingAfterBreak="0">
    <w:nsid w:val="104E43D0"/>
    <w:multiLevelType w:val="hybridMultilevel"/>
    <w:tmpl w:val="88FA8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6B05A4"/>
    <w:multiLevelType w:val="hybridMultilevel"/>
    <w:tmpl w:val="740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4F9991"/>
    <w:multiLevelType w:val="hybridMultilevel"/>
    <w:tmpl w:val="20CCA968"/>
    <w:lvl w:ilvl="0" w:tplc="73027F18">
      <w:start w:val="1"/>
      <w:numFmt w:val="bullet"/>
      <w:lvlText w:val=""/>
      <w:lvlJc w:val="left"/>
      <w:pPr>
        <w:ind w:left="720" w:hanging="360"/>
      </w:pPr>
      <w:rPr>
        <w:rFonts w:ascii="Symbol" w:hAnsi="Symbol" w:hint="default"/>
      </w:rPr>
    </w:lvl>
    <w:lvl w:ilvl="1" w:tplc="4F0CD66A">
      <w:start w:val="1"/>
      <w:numFmt w:val="bullet"/>
      <w:lvlText w:val="o"/>
      <w:lvlJc w:val="left"/>
      <w:pPr>
        <w:ind w:left="1440" w:hanging="360"/>
      </w:pPr>
      <w:rPr>
        <w:rFonts w:ascii="Courier New" w:hAnsi="Courier New" w:hint="default"/>
      </w:rPr>
    </w:lvl>
    <w:lvl w:ilvl="2" w:tplc="1F10F0EA">
      <w:start w:val="1"/>
      <w:numFmt w:val="bullet"/>
      <w:lvlText w:val=""/>
      <w:lvlJc w:val="left"/>
      <w:pPr>
        <w:ind w:left="2160" w:hanging="360"/>
      </w:pPr>
      <w:rPr>
        <w:rFonts w:ascii="Wingdings" w:hAnsi="Wingdings" w:hint="default"/>
      </w:rPr>
    </w:lvl>
    <w:lvl w:ilvl="3" w:tplc="E690C4C2">
      <w:start w:val="1"/>
      <w:numFmt w:val="bullet"/>
      <w:lvlText w:val=""/>
      <w:lvlJc w:val="left"/>
      <w:pPr>
        <w:ind w:left="2880" w:hanging="360"/>
      </w:pPr>
      <w:rPr>
        <w:rFonts w:ascii="Symbol" w:hAnsi="Symbol" w:hint="default"/>
      </w:rPr>
    </w:lvl>
    <w:lvl w:ilvl="4" w:tplc="02FAB29C">
      <w:start w:val="1"/>
      <w:numFmt w:val="bullet"/>
      <w:lvlText w:val="o"/>
      <w:lvlJc w:val="left"/>
      <w:pPr>
        <w:ind w:left="3600" w:hanging="360"/>
      </w:pPr>
      <w:rPr>
        <w:rFonts w:ascii="Courier New" w:hAnsi="Courier New" w:hint="default"/>
      </w:rPr>
    </w:lvl>
    <w:lvl w:ilvl="5" w:tplc="BC7EB184">
      <w:start w:val="1"/>
      <w:numFmt w:val="bullet"/>
      <w:lvlText w:val=""/>
      <w:lvlJc w:val="left"/>
      <w:pPr>
        <w:ind w:left="4320" w:hanging="360"/>
      </w:pPr>
      <w:rPr>
        <w:rFonts w:ascii="Wingdings" w:hAnsi="Wingdings" w:hint="default"/>
      </w:rPr>
    </w:lvl>
    <w:lvl w:ilvl="6" w:tplc="885EDDD6">
      <w:start w:val="1"/>
      <w:numFmt w:val="bullet"/>
      <w:lvlText w:val=""/>
      <w:lvlJc w:val="left"/>
      <w:pPr>
        <w:ind w:left="5040" w:hanging="360"/>
      </w:pPr>
      <w:rPr>
        <w:rFonts w:ascii="Symbol" w:hAnsi="Symbol" w:hint="default"/>
      </w:rPr>
    </w:lvl>
    <w:lvl w:ilvl="7" w:tplc="D908B24A">
      <w:start w:val="1"/>
      <w:numFmt w:val="bullet"/>
      <w:lvlText w:val="o"/>
      <w:lvlJc w:val="left"/>
      <w:pPr>
        <w:ind w:left="5760" w:hanging="360"/>
      </w:pPr>
      <w:rPr>
        <w:rFonts w:ascii="Courier New" w:hAnsi="Courier New" w:hint="default"/>
      </w:rPr>
    </w:lvl>
    <w:lvl w:ilvl="8" w:tplc="645EE838">
      <w:start w:val="1"/>
      <w:numFmt w:val="bullet"/>
      <w:lvlText w:val=""/>
      <w:lvlJc w:val="left"/>
      <w:pPr>
        <w:ind w:left="6480" w:hanging="360"/>
      </w:pPr>
      <w:rPr>
        <w:rFonts w:ascii="Wingdings" w:hAnsi="Wingdings" w:hint="default"/>
      </w:rPr>
    </w:lvl>
  </w:abstractNum>
  <w:abstractNum w:abstractNumId="9" w15:restartNumberingAfterBreak="0">
    <w:nsid w:val="16B098AF"/>
    <w:multiLevelType w:val="hybridMultilevel"/>
    <w:tmpl w:val="C262B992"/>
    <w:lvl w:ilvl="0" w:tplc="B06CAA52">
      <w:start w:val="1"/>
      <w:numFmt w:val="bullet"/>
      <w:lvlText w:val=""/>
      <w:lvlJc w:val="left"/>
      <w:pPr>
        <w:ind w:left="720" w:hanging="360"/>
      </w:pPr>
      <w:rPr>
        <w:rFonts w:ascii="Symbol" w:hAnsi="Symbol" w:hint="default"/>
      </w:rPr>
    </w:lvl>
    <w:lvl w:ilvl="1" w:tplc="8130B2C4">
      <w:start w:val="1"/>
      <w:numFmt w:val="bullet"/>
      <w:lvlText w:val="o"/>
      <w:lvlJc w:val="left"/>
      <w:pPr>
        <w:ind w:left="1440" w:hanging="360"/>
      </w:pPr>
      <w:rPr>
        <w:rFonts w:ascii="Courier New" w:hAnsi="Courier New" w:hint="default"/>
      </w:rPr>
    </w:lvl>
    <w:lvl w:ilvl="2" w:tplc="81FAF6DC">
      <w:start w:val="1"/>
      <w:numFmt w:val="bullet"/>
      <w:lvlText w:val=""/>
      <w:lvlJc w:val="left"/>
      <w:pPr>
        <w:ind w:left="2160" w:hanging="360"/>
      </w:pPr>
      <w:rPr>
        <w:rFonts w:ascii="Wingdings" w:hAnsi="Wingdings" w:hint="default"/>
      </w:rPr>
    </w:lvl>
    <w:lvl w:ilvl="3" w:tplc="DA20B64E">
      <w:start w:val="1"/>
      <w:numFmt w:val="bullet"/>
      <w:lvlText w:val=""/>
      <w:lvlJc w:val="left"/>
      <w:pPr>
        <w:ind w:left="2880" w:hanging="360"/>
      </w:pPr>
      <w:rPr>
        <w:rFonts w:ascii="Symbol" w:hAnsi="Symbol" w:hint="default"/>
      </w:rPr>
    </w:lvl>
    <w:lvl w:ilvl="4" w:tplc="5CB2A288">
      <w:start w:val="1"/>
      <w:numFmt w:val="bullet"/>
      <w:lvlText w:val="o"/>
      <w:lvlJc w:val="left"/>
      <w:pPr>
        <w:ind w:left="3600" w:hanging="360"/>
      </w:pPr>
      <w:rPr>
        <w:rFonts w:ascii="Courier New" w:hAnsi="Courier New" w:hint="default"/>
      </w:rPr>
    </w:lvl>
    <w:lvl w:ilvl="5" w:tplc="DDA0C0DE">
      <w:start w:val="1"/>
      <w:numFmt w:val="bullet"/>
      <w:lvlText w:val=""/>
      <w:lvlJc w:val="left"/>
      <w:pPr>
        <w:ind w:left="4320" w:hanging="360"/>
      </w:pPr>
      <w:rPr>
        <w:rFonts w:ascii="Wingdings" w:hAnsi="Wingdings" w:hint="default"/>
      </w:rPr>
    </w:lvl>
    <w:lvl w:ilvl="6" w:tplc="83C8233C">
      <w:start w:val="1"/>
      <w:numFmt w:val="bullet"/>
      <w:lvlText w:val=""/>
      <w:lvlJc w:val="left"/>
      <w:pPr>
        <w:ind w:left="5040" w:hanging="360"/>
      </w:pPr>
      <w:rPr>
        <w:rFonts w:ascii="Symbol" w:hAnsi="Symbol" w:hint="default"/>
      </w:rPr>
    </w:lvl>
    <w:lvl w:ilvl="7" w:tplc="0A0831A2">
      <w:start w:val="1"/>
      <w:numFmt w:val="bullet"/>
      <w:lvlText w:val="o"/>
      <w:lvlJc w:val="left"/>
      <w:pPr>
        <w:ind w:left="5760" w:hanging="360"/>
      </w:pPr>
      <w:rPr>
        <w:rFonts w:ascii="Courier New" w:hAnsi="Courier New" w:hint="default"/>
      </w:rPr>
    </w:lvl>
    <w:lvl w:ilvl="8" w:tplc="8F32D602">
      <w:start w:val="1"/>
      <w:numFmt w:val="bullet"/>
      <w:lvlText w:val=""/>
      <w:lvlJc w:val="left"/>
      <w:pPr>
        <w:ind w:left="6480" w:hanging="360"/>
      </w:pPr>
      <w:rPr>
        <w:rFonts w:ascii="Wingdings" w:hAnsi="Wingdings" w:hint="default"/>
      </w:rPr>
    </w:lvl>
  </w:abstractNum>
  <w:abstractNum w:abstractNumId="10" w15:restartNumberingAfterBreak="0">
    <w:nsid w:val="24F34470"/>
    <w:multiLevelType w:val="hybridMultilevel"/>
    <w:tmpl w:val="7B223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FF33F7"/>
    <w:multiLevelType w:val="hybridMultilevel"/>
    <w:tmpl w:val="891C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0D2685"/>
    <w:multiLevelType w:val="hybridMultilevel"/>
    <w:tmpl w:val="019C3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40230E"/>
    <w:multiLevelType w:val="hybridMultilevel"/>
    <w:tmpl w:val="184A4636"/>
    <w:lvl w:ilvl="0" w:tplc="EA847138">
      <w:start w:val="1"/>
      <w:numFmt w:val="bullet"/>
      <w:lvlText w:val=" "/>
      <w:lvlJc w:val="left"/>
      <w:pPr>
        <w:tabs>
          <w:tab w:val="num" w:pos="720"/>
        </w:tabs>
        <w:ind w:left="720" w:hanging="360"/>
      </w:pPr>
      <w:rPr>
        <w:rFonts w:ascii="Calibri" w:hAnsi="Calibri" w:hint="default"/>
      </w:rPr>
    </w:lvl>
    <w:lvl w:ilvl="1" w:tplc="05D2A1C0" w:tentative="1">
      <w:start w:val="1"/>
      <w:numFmt w:val="bullet"/>
      <w:lvlText w:val=" "/>
      <w:lvlJc w:val="left"/>
      <w:pPr>
        <w:tabs>
          <w:tab w:val="num" w:pos="1440"/>
        </w:tabs>
        <w:ind w:left="1440" w:hanging="360"/>
      </w:pPr>
      <w:rPr>
        <w:rFonts w:ascii="Calibri" w:hAnsi="Calibri" w:hint="default"/>
      </w:rPr>
    </w:lvl>
    <w:lvl w:ilvl="2" w:tplc="DDD606E4" w:tentative="1">
      <w:start w:val="1"/>
      <w:numFmt w:val="bullet"/>
      <w:lvlText w:val=" "/>
      <w:lvlJc w:val="left"/>
      <w:pPr>
        <w:tabs>
          <w:tab w:val="num" w:pos="2160"/>
        </w:tabs>
        <w:ind w:left="2160" w:hanging="360"/>
      </w:pPr>
      <w:rPr>
        <w:rFonts w:ascii="Calibri" w:hAnsi="Calibri" w:hint="default"/>
      </w:rPr>
    </w:lvl>
    <w:lvl w:ilvl="3" w:tplc="95323004" w:tentative="1">
      <w:start w:val="1"/>
      <w:numFmt w:val="bullet"/>
      <w:lvlText w:val=" "/>
      <w:lvlJc w:val="left"/>
      <w:pPr>
        <w:tabs>
          <w:tab w:val="num" w:pos="2880"/>
        </w:tabs>
        <w:ind w:left="2880" w:hanging="360"/>
      </w:pPr>
      <w:rPr>
        <w:rFonts w:ascii="Calibri" w:hAnsi="Calibri" w:hint="default"/>
      </w:rPr>
    </w:lvl>
    <w:lvl w:ilvl="4" w:tplc="585885DA" w:tentative="1">
      <w:start w:val="1"/>
      <w:numFmt w:val="bullet"/>
      <w:lvlText w:val=" "/>
      <w:lvlJc w:val="left"/>
      <w:pPr>
        <w:tabs>
          <w:tab w:val="num" w:pos="3600"/>
        </w:tabs>
        <w:ind w:left="3600" w:hanging="360"/>
      </w:pPr>
      <w:rPr>
        <w:rFonts w:ascii="Calibri" w:hAnsi="Calibri" w:hint="default"/>
      </w:rPr>
    </w:lvl>
    <w:lvl w:ilvl="5" w:tplc="762CE13A" w:tentative="1">
      <w:start w:val="1"/>
      <w:numFmt w:val="bullet"/>
      <w:lvlText w:val=" "/>
      <w:lvlJc w:val="left"/>
      <w:pPr>
        <w:tabs>
          <w:tab w:val="num" w:pos="4320"/>
        </w:tabs>
        <w:ind w:left="4320" w:hanging="360"/>
      </w:pPr>
      <w:rPr>
        <w:rFonts w:ascii="Calibri" w:hAnsi="Calibri" w:hint="default"/>
      </w:rPr>
    </w:lvl>
    <w:lvl w:ilvl="6" w:tplc="14F20942" w:tentative="1">
      <w:start w:val="1"/>
      <w:numFmt w:val="bullet"/>
      <w:lvlText w:val=" "/>
      <w:lvlJc w:val="left"/>
      <w:pPr>
        <w:tabs>
          <w:tab w:val="num" w:pos="5040"/>
        </w:tabs>
        <w:ind w:left="5040" w:hanging="360"/>
      </w:pPr>
      <w:rPr>
        <w:rFonts w:ascii="Calibri" w:hAnsi="Calibri" w:hint="default"/>
      </w:rPr>
    </w:lvl>
    <w:lvl w:ilvl="7" w:tplc="7FECE208" w:tentative="1">
      <w:start w:val="1"/>
      <w:numFmt w:val="bullet"/>
      <w:lvlText w:val=" "/>
      <w:lvlJc w:val="left"/>
      <w:pPr>
        <w:tabs>
          <w:tab w:val="num" w:pos="5760"/>
        </w:tabs>
        <w:ind w:left="5760" w:hanging="360"/>
      </w:pPr>
      <w:rPr>
        <w:rFonts w:ascii="Calibri" w:hAnsi="Calibri" w:hint="default"/>
      </w:rPr>
    </w:lvl>
    <w:lvl w:ilvl="8" w:tplc="CA7C9E70" w:tentative="1">
      <w:start w:val="1"/>
      <w:numFmt w:val="bullet"/>
      <w:lvlText w:val=" "/>
      <w:lvlJc w:val="left"/>
      <w:pPr>
        <w:tabs>
          <w:tab w:val="num" w:pos="6480"/>
        </w:tabs>
        <w:ind w:left="6480" w:hanging="360"/>
      </w:pPr>
      <w:rPr>
        <w:rFonts w:ascii="Calibri" w:hAnsi="Calibri" w:hint="default"/>
      </w:rPr>
    </w:lvl>
  </w:abstractNum>
  <w:abstractNum w:abstractNumId="14" w15:restartNumberingAfterBreak="0">
    <w:nsid w:val="39F587B3"/>
    <w:multiLevelType w:val="hybridMultilevel"/>
    <w:tmpl w:val="C32A9A4A"/>
    <w:lvl w:ilvl="0" w:tplc="B412C752">
      <w:start w:val="1"/>
      <w:numFmt w:val="bullet"/>
      <w:lvlText w:val="·"/>
      <w:lvlJc w:val="left"/>
      <w:pPr>
        <w:ind w:left="720" w:hanging="360"/>
      </w:pPr>
      <w:rPr>
        <w:rFonts w:ascii="Symbol" w:hAnsi="Symbol" w:hint="default"/>
      </w:rPr>
    </w:lvl>
    <w:lvl w:ilvl="1" w:tplc="202475EA">
      <w:start w:val="1"/>
      <w:numFmt w:val="bullet"/>
      <w:lvlText w:val="o"/>
      <w:lvlJc w:val="left"/>
      <w:pPr>
        <w:ind w:left="1440" w:hanging="360"/>
      </w:pPr>
      <w:rPr>
        <w:rFonts w:ascii="Courier New" w:hAnsi="Courier New" w:hint="default"/>
      </w:rPr>
    </w:lvl>
    <w:lvl w:ilvl="2" w:tplc="002AA36C">
      <w:start w:val="1"/>
      <w:numFmt w:val="bullet"/>
      <w:lvlText w:val=""/>
      <w:lvlJc w:val="left"/>
      <w:pPr>
        <w:ind w:left="2160" w:hanging="360"/>
      </w:pPr>
      <w:rPr>
        <w:rFonts w:ascii="Wingdings" w:hAnsi="Wingdings" w:hint="default"/>
      </w:rPr>
    </w:lvl>
    <w:lvl w:ilvl="3" w:tplc="EF32E9C8">
      <w:start w:val="1"/>
      <w:numFmt w:val="bullet"/>
      <w:lvlText w:val=""/>
      <w:lvlJc w:val="left"/>
      <w:pPr>
        <w:ind w:left="2880" w:hanging="360"/>
      </w:pPr>
      <w:rPr>
        <w:rFonts w:ascii="Symbol" w:hAnsi="Symbol" w:hint="default"/>
      </w:rPr>
    </w:lvl>
    <w:lvl w:ilvl="4" w:tplc="4A2CFE90">
      <w:start w:val="1"/>
      <w:numFmt w:val="bullet"/>
      <w:lvlText w:val="o"/>
      <w:lvlJc w:val="left"/>
      <w:pPr>
        <w:ind w:left="3600" w:hanging="360"/>
      </w:pPr>
      <w:rPr>
        <w:rFonts w:ascii="Courier New" w:hAnsi="Courier New" w:hint="default"/>
      </w:rPr>
    </w:lvl>
    <w:lvl w:ilvl="5" w:tplc="A4FCE5B0">
      <w:start w:val="1"/>
      <w:numFmt w:val="bullet"/>
      <w:lvlText w:val=""/>
      <w:lvlJc w:val="left"/>
      <w:pPr>
        <w:ind w:left="4320" w:hanging="360"/>
      </w:pPr>
      <w:rPr>
        <w:rFonts w:ascii="Wingdings" w:hAnsi="Wingdings" w:hint="default"/>
      </w:rPr>
    </w:lvl>
    <w:lvl w:ilvl="6" w:tplc="3A7E6548">
      <w:start w:val="1"/>
      <w:numFmt w:val="bullet"/>
      <w:lvlText w:val=""/>
      <w:lvlJc w:val="left"/>
      <w:pPr>
        <w:ind w:left="5040" w:hanging="360"/>
      </w:pPr>
      <w:rPr>
        <w:rFonts w:ascii="Symbol" w:hAnsi="Symbol" w:hint="default"/>
      </w:rPr>
    </w:lvl>
    <w:lvl w:ilvl="7" w:tplc="08F62EFC">
      <w:start w:val="1"/>
      <w:numFmt w:val="bullet"/>
      <w:lvlText w:val="o"/>
      <w:lvlJc w:val="left"/>
      <w:pPr>
        <w:ind w:left="5760" w:hanging="360"/>
      </w:pPr>
      <w:rPr>
        <w:rFonts w:ascii="Courier New" w:hAnsi="Courier New" w:hint="default"/>
      </w:rPr>
    </w:lvl>
    <w:lvl w:ilvl="8" w:tplc="DA42CDD0">
      <w:start w:val="1"/>
      <w:numFmt w:val="bullet"/>
      <w:lvlText w:val=""/>
      <w:lvlJc w:val="left"/>
      <w:pPr>
        <w:ind w:left="6480" w:hanging="360"/>
      </w:pPr>
      <w:rPr>
        <w:rFonts w:ascii="Wingdings" w:hAnsi="Wingdings" w:hint="default"/>
      </w:rPr>
    </w:lvl>
  </w:abstractNum>
  <w:abstractNum w:abstractNumId="15" w15:restartNumberingAfterBreak="0">
    <w:nsid w:val="3A661C1E"/>
    <w:multiLevelType w:val="hybridMultilevel"/>
    <w:tmpl w:val="A000D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C3FB11"/>
    <w:multiLevelType w:val="hybridMultilevel"/>
    <w:tmpl w:val="B680BAB0"/>
    <w:lvl w:ilvl="0" w:tplc="A710AD52">
      <w:start w:val="1"/>
      <w:numFmt w:val="bullet"/>
      <w:lvlText w:val="·"/>
      <w:lvlJc w:val="left"/>
      <w:pPr>
        <w:ind w:left="720" w:hanging="360"/>
      </w:pPr>
      <w:rPr>
        <w:rFonts w:ascii="Symbol" w:hAnsi="Symbol" w:hint="default"/>
      </w:rPr>
    </w:lvl>
    <w:lvl w:ilvl="1" w:tplc="CA24477C">
      <w:start w:val="1"/>
      <w:numFmt w:val="bullet"/>
      <w:lvlText w:val="o"/>
      <w:lvlJc w:val="left"/>
      <w:pPr>
        <w:ind w:left="1440" w:hanging="360"/>
      </w:pPr>
      <w:rPr>
        <w:rFonts w:ascii="Symbol" w:hAnsi="Symbol" w:hint="default"/>
      </w:rPr>
    </w:lvl>
    <w:lvl w:ilvl="2" w:tplc="D29C455E">
      <w:start w:val="1"/>
      <w:numFmt w:val="bullet"/>
      <w:lvlText w:val=""/>
      <w:lvlJc w:val="left"/>
      <w:pPr>
        <w:ind w:left="2160" w:hanging="360"/>
      </w:pPr>
      <w:rPr>
        <w:rFonts w:ascii="Wingdings" w:hAnsi="Wingdings" w:hint="default"/>
      </w:rPr>
    </w:lvl>
    <w:lvl w:ilvl="3" w:tplc="8364F69E">
      <w:start w:val="1"/>
      <w:numFmt w:val="bullet"/>
      <w:lvlText w:val=""/>
      <w:lvlJc w:val="left"/>
      <w:pPr>
        <w:ind w:left="2880" w:hanging="360"/>
      </w:pPr>
      <w:rPr>
        <w:rFonts w:ascii="Symbol" w:hAnsi="Symbol" w:hint="default"/>
      </w:rPr>
    </w:lvl>
    <w:lvl w:ilvl="4" w:tplc="C102F340">
      <w:start w:val="1"/>
      <w:numFmt w:val="bullet"/>
      <w:lvlText w:val="o"/>
      <w:lvlJc w:val="left"/>
      <w:pPr>
        <w:ind w:left="3600" w:hanging="360"/>
      </w:pPr>
      <w:rPr>
        <w:rFonts w:ascii="Courier New" w:hAnsi="Courier New" w:hint="default"/>
      </w:rPr>
    </w:lvl>
    <w:lvl w:ilvl="5" w:tplc="A582FC0A">
      <w:start w:val="1"/>
      <w:numFmt w:val="bullet"/>
      <w:lvlText w:val=""/>
      <w:lvlJc w:val="left"/>
      <w:pPr>
        <w:ind w:left="4320" w:hanging="360"/>
      </w:pPr>
      <w:rPr>
        <w:rFonts w:ascii="Wingdings" w:hAnsi="Wingdings" w:hint="default"/>
      </w:rPr>
    </w:lvl>
    <w:lvl w:ilvl="6" w:tplc="9FE241E4">
      <w:start w:val="1"/>
      <w:numFmt w:val="bullet"/>
      <w:lvlText w:val=""/>
      <w:lvlJc w:val="left"/>
      <w:pPr>
        <w:ind w:left="5040" w:hanging="360"/>
      </w:pPr>
      <w:rPr>
        <w:rFonts w:ascii="Symbol" w:hAnsi="Symbol" w:hint="default"/>
      </w:rPr>
    </w:lvl>
    <w:lvl w:ilvl="7" w:tplc="1A3A9554">
      <w:start w:val="1"/>
      <w:numFmt w:val="bullet"/>
      <w:lvlText w:val="o"/>
      <w:lvlJc w:val="left"/>
      <w:pPr>
        <w:ind w:left="5760" w:hanging="360"/>
      </w:pPr>
      <w:rPr>
        <w:rFonts w:ascii="Courier New" w:hAnsi="Courier New" w:hint="default"/>
      </w:rPr>
    </w:lvl>
    <w:lvl w:ilvl="8" w:tplc="539C032A">
      <w:start w:val="1"/>
      <w:numFmt w:val="bullet"/>
      <w:lvlText w:val=""/>
      <w:lvlJc w:val="left"/>
      <w:pPr>
        <w:ind w:left="6480" w:hanging="360"/>
      </w:pPr>
      <w:rPr>
        <w:rFonts w:ascii="Wingdings" w:hAnsi="Wingdings" w:hint="default"/>
      </w:rPr>
    </w:lvl>
  </w:abstractNum>
  <w:abstractNum w:abstractNumId="17" w15:restartNumberingAfterBreak="0">
    <w:nsid w:val="3D715D54"/>
    <w:multiLevelType w:val="hybridMultilevel"/>
    <w:tmpl w:val="62443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2473A1"/>
    <w:multiLevelType w:val="hybridMultilevel"/>
    <w:tmpl w:val="6B0A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F69952"/>
    <w:multiLevelType w:val="hybridMultilevel"/>
    <w:tmpl w:val="33907916"/>
    <w:lvl w:ilvl="0" w:tplc="CA9A1F82">
      <w:start w:val="1"/>
      <w:numFmt w:val="bullet"/>
      <w:lvlText w:val=""/>
      <w:lvlJc w:val="left"/>
      <w:pPr>
        <w:ind w:left="720" w:hanging="360"/>
      </w:pPr>
      <w:rPr>
        <w:rFonts w:ascii="Symbol" w:hAnsi="Symbol" w:hint="default"/>
      </w:rPr>
    </w:lvl>
    <w:lvl w:ilvl="1" w:tplc="0F4C3E4C">
      <w:start w:val="1"/>
      <w:numFmt w:val="bullet"/>
      <w:lvlText w:val="o"/>
      <w:lvlJc w:val="left"/>
      <w:pPr>
        <w:ind w:left="1440" w:hanging="360"/>
      </w:pPr>
      <w:rPr>
        <w:rFonts w:ascii="Courier New" w:hAnsi="Courier New" w:hint="default"/>
      </w:rPr>
    </w:lvl>
    <w:lvl w:ilvl="2" w:tplc="4EA0AFAA">
      <w:start w:val="1"/>
      <w:numFmt w:val="bullet"/>
      <w:lvlText w:val=""/>
      <w:lvlJc w:val="left"/>
      <w:pPr>
        <w:ind w:left="2160" w:hanging="360"/>
      </w:pPr>
      <w:rPr>
        <w:rFonts w:ascii="Wingdings" w:hAnsi="Wingdings" w:hint="default"/>
      </w:rPr>
    </w:lvl>
    <w:lvl w:ilvl="3" w:tplc="959E39F8">
      <w:start w:val="1"/>
      <w:numFmt w:val="bullet"/>
      <w:lvlText w:val=""/>
      <w:lvlJc w:val="left"/>
      <w:pPr>
        <w:ind w:left="2880" w:hanging="360"/>
      </w:pPr>
      <w:rPr>
        <w:rFonts w:ascii="Symbol" w:hAnsi="Symbol" w:hint="default"/>
      </w:rPr>
    </w:lvl>
    <w:lvl w:ilvl="4" w:tplc="4A400264">
      <w:start w:val="1"/>
      <w:numFmt w:val="bullet"/>
      <w:lvlText w:val="o"/>
      <w:lvlJc w:val="left"/>
      <w:pPr>
        <w:ind w:left="3600" w:hanging="360"/>
      </w:pPr>
      <w:rPr>
        <w:rFonts w:ascii="Courier New" w:hAnsi="Courier New" w:hint="default"/>
      </w:rPr>
    </w:lvl>
    <w:lvl w:ilvl="5" w:tplc="ED3EEF2E">
      <w:start w:val="1"/>
      <w:numFmt w:val="bullet"/>
      <w:lvlText w:val=""/>
      <w:lvlJc w:val="left"/>
      <w:pPr>
        <w:ind w:left="4320" w:hanging="360"/>
      </w:pPr>
      <w:rPr>
        <w:rFonts w:ascii="Wingdings" w:hAnsi="Wingdings" w:hint="default"/>
      </w:rPr>
    </w:lvl>
    <w:lvl w:ilvl="6" w:tplc="5BE00AD2">
      <w:start w:val="1"/>
      <w:numFmt w:val="bullet"/>
      <w:lvlText w:val=""/>
      <w:lvlJc w:val="left"/>
      <w:pPr>
        <w:ind w:left="5040" w:hanging="360"/>
      </w:pPr>
      <w:rPr>
        <w:rFonts w:ascii="Symbol" w:hAnsi="Symbol" w:hint="default"/>
      </w:rPr>
    </w:lvl>
    <w:lvl w:ilvl="7" w:tplc="6C488E18">
      <w:start w:val="1"/>
      <w:numFmt w:val="bullet"/>
      <w:lvlText w:val="o"/>
      <w:lvlJc w:val="left"/>
      <w:pPr>
        <w:ind w:left="5760" w:hanging="360"/>
      </w:pPr>
      <w:rPr>
        <w:rFonts w:ascii="Courier New" w:hAnsi="Courier New" w:hint="default"/>
      </w:rPr>
    </w:lvl>
    <w:lvl w:ilvl="8" w:tplc="A588F08A">
      <w:start w:val="1"/>
      <w:numFmt w:val="bullet"/>
      <w:lvlText w:val=""/>
      <w:lvlJc w:val="left"/>
      <w:pPr>
        <w:ind w:left="6480" w:hanging="360"/>
      </w:pPr>
      <w:rPr>
        <w:rFonts w:ascii="Wingdings" w:hAnsi="Wingdings" w:hint="default"/>
      </w:rPr>
    </w:lvl>
  </w:abstractNum>
  <w:abstractNum w:abstractNumId="20" w15:restartNumberingAfterBreak="0">
    <w:nsid w:val="47315EE6"/>
    <w:multiLevelType w:val="hybridMultilevel"/>
    <w:tmpl w:val="C780F2D2"/>
    <w:lvl w:ilvl="0" w:tplc="1D4A2558">
      <w:start w:val="1"/>
      <w:numFmt w:val="bullet"/>
      <w:lvlText w:val=" "/>
      <w:lvlJc w:val="left"/>
      <w:pPr>
        <w:tabs>
          <w:tab w:val="num" w:pos="720"/>
        </w:tabs>
        <w:ind w:left="720" w:hanging="360"/>
      </w:pPr>
      <w:rPr>
        <w:rFonts w:ascii="Calibri" w:hAnsi="Calibri" w:hint="default"/>
      </w:rPr>
    </w:lvl>
    <w:lvl w:ilvl="1" w:tplc="1DC46070" w:tentative="1">
      <w:start w:val="1"/>
      <w:numFmt w:val="bullet"/>
      <w:lvlText w:val=" "/>
      <w:lvlJc w:val="left"/>
      <w:pPr>
        <w:tabs>
          <w:tab w:val="num" w:pos="1440"/>
        </w:tabs>
        <w:ind w:left="1440" w:hanging="360"/>
      </w:pPr>
      <w:rPr>
        <w:rFonts w:ascii="Calibri" w:hAnsi="Calibri" w:hint="default"/>
      </w:rPr>
    </w:lvl>
    <w:lvl w:ilvl="2" w:tplc="15E8EDA8" w:tentative="1">
      <w:start w:val="1"/>
      <w:numFmt w:val="bullet"/>
      <w:lvlText w:val=" "/>
      <w:lvlJc w:val="left"/>
      <w:pPr>
        <w:tabs>
          <w:tab w:val="num" w:pos="2160"/>
        </w:tabs>
        <w:ind w:left="2160" w:hanging="360"/>
      </w:pPr>
      <w:rPr>
        <w:rFonts w:ascii="Calibri" w:hAnsi="Calibri" w:hint="default"/>
      </w:rPr>
    </w:lvl>
    <w:lvl w:ilvl="3" w:tplc="01A098FA" w:tentative="1">
      <w:start w:val="1"/>
      <w:numFmt w:val="bullet"/>
      <w:lvlText w:val=" "/>
      <w:lvlJc w:val="left"/>
      <w:pPr>
        <w:tabs>
          <w:tab w:val="num" w:pos="2880"/>
        </w:tabs>
        <w:ind w:left="2880" w:hanging="360"/>
      </w:pPr>
      <w:rPr>
        <w:rFonts w:ascii="Calibri" w:hAnsi="Calibri" w:hint="default"/>
      </w:rPr>
    </w:lvl>
    <w:lvl w:ilvl="4" w:tplc="295C1868" w:tentative="1">
      <w:start w:val="1"/>
      <w:numFmt w:val="bullet"/>
      <w:lvlText w:val=" "/>
      <w:lvlJc w:val="left"/>
      <w:pPr>
        <w:tabs>
          <w:tab w:val="num" w:pos="3600"/>
        </w:tabs>
        <w:ind w:left="3600" w:hanging="360"/>
      </w:pPr>
      <w:rPr>
        <w:rFonts w:ascii="Calibri" w:hAnsi="Calibri" w:hint="default"/>
      </w:rPr>
    </w:lvl>
    <w:lvl w:ilvl="5" w:tplc="C8A84CCA" w:tentative="1">
      <w:start w:val="1"/>
      <w:numFmt w:val="bullet"/>
      <w:lvlText w:val=" "/>
      <w:lvlJc w:val="left"/>
      <w:pPr>
        <w:tabs>
          <w:tab w:val="num" w:pos="4320"/>
        </w:tabs>
        <w:ind w:left="4320" w:hanging="360"/>
      </w:pPr>
      <w:rPr>
        <w:rFonts w:ascii="Calibri" w:hAnsi="Calibri" w:hint="default"/>
      </w:rPr>
    </w:lvl>
    <w:lvl w:ilvl="6" w:tplc="39F004AC" w:tentative="1">
      <w:start w:val="1"/>
      <w:numFmt w:val="bullet"/>
      <w:lvlText w:val=" "/>
      <w:lvlJc w:val="left"/>
      <w:pPr>
        <w:tabs>
          <w:tab w:val="num" w:pos="5040"/>
        </w:tabs>
        <w:ind w:left="5040" w:hanging="360"/>
      </w:pPr>
      <w:rPr>
        <w:rFonts w:ascii="Calibri" w:hAnsi="Calibri" w:hint="default"/>
      </w:rPr>
    </w:lvl>
    <w:lvl w:ilvl="7" w:tplc="7FEE3FF4" w:tentative="1">
      <w:start w:val="1"/>
      <w:numFmt w:val="bullet"/>
      <w:lvlText w:val=" "/>
      <w:lvlJc w:val="left"/>
      <w:pPr>
        <w:tabs>
          <w:tab w:val="num" w:pos="5760"/>
        </w:tabs>
        <w:ind w:left="5760" w:hanging="360"/>
      </w:pPr>
      <w:rPr>
        <w:rFonts w:ascii="Calibri" w:hAnsi="Calibri" w:hint="default"/>
      </w:rPr>
    </w:lvl>
    <w:lvl w:ilvl="8" w:tplc="01EE4914" w:tentative="1">
      <w:start w:val="1"/>
      <w:numFmt w:val="bullet"/>
      <w:lvlText w:val=" "/>
      <w:lvlJc w:val="left"/>
      <w:pPr>
        <w:tabs>
          <w:tab w:val="num" w:pos="6480"/>
        </w:tabs>
        <w:ind w:left="6480" w:hanging="360"/>
      </w:pPr>
      <w:rPr>
        <w:rFonts w:ascii="Calibri" w:hAnsi="Calibri" w:hint="default"/>
      </w:rPr>
    </w:lvl>
  </w:abstractNum>
  <w:abstractNum w:abstractNumId="21" w15:restartNumberingAfterBreak="0">
    <w:nsid w:val="4F5E1029"/>
    <w:multiLevelType w:val="hybridMultilevel"/>
    <w:tmpl w:val="F4EED62C"/>
    <w:lvl w:ilvl="0" w:tplc="EAA0C144">
      <w:start w:val="1"/>
      <w:numFmt w:val="bullet"/>
      <w:lvlText w:val="·"/>
      <w:lvlJc w:val="left"/>
      <w:pPr>
        <w:ind w:left="720" w:hanging="360"/>
      </w:pPr>
      <w:rPr>
        <w:rFonts w:ascii="Symbol" w:hAnsi="Symbol" w:hint="default"/>
      </w:rPr>
    </w:lvl>
    <w:lvl w:ilvl="1" w:tplc="DA30E03C">
      <w:start w:val="1"/>
      <w:numFmt w:val="bullet"/>
      <w:lvlText w:val="o"/>
      <w:lvlJc w:val="left"/>
      <w:pPr>
        <w:ind w:left="1440" w:hanging="360"/>
      </w:pPr>
      <w:rPr>
        <w:rFonts w:ascii="Courier New" w:hAnsi="Courier New" w:hint="default"/>
      </w:rPr>
    </w:lvl>
    <w:lvl w:ilvl="2" w:tplc="15B8A646">
      <w:start w:val="1"/>
      <w:numFmt w:val="bullet"/>
      <w:lvlText w:val=""/>
      <w:lvlJc w:val="left"/>
      <w:pPr>
        <w:ind w:left="2160" w:hanging="360"/>
      </w:pPr>
      <w:rPr>
        <w:rFonts w:ascii="Wingdings" w:hAnsi="Wingdings" w:hint="default"/>
      </w:rPr>
    </w:lvl>
    <w:lvl w:ilvl="3" w:tplc="45F2D2F8">
      <w:start w:val="1"/>
      <w:numFmt w:val="bullet"/>
      <w:lvlText w:val=""/>
      <w:lvlJc w:val="left"/>
      <w:pPr>
        <w:ind w:left="2880" w:hanging="360"/>
      </w:pPr>
      <w:rPr>
        <w:rFonts w:ascii="Symbol" w:hAnsi="Symbol" w:hint="default"/>
      </w:rPr>
    </w:lvl>
    <w:lvl w:ilvl="4" w:tplc="FCE8D9A4">
      <w:start w:val="1"/>
      <w:numFmt w:val="bullet"/>
      <w:lvlText w:val="o"/>
      <w:lvlJc w:val="left"/>
      <w:pPr>
        <w:ind w:left="3600" w:hanging="360"/>
      </w:pPr>
      <w:rPr>
        <w:rFonts w:ascii="Courier New" w:hAnsi="Courier New" w:hint="default"/>
      </w:rPr>
    </w:lvl>
    <w:lvl w:ilvl="5" w:tplc="EB943230">
      <w:start w:val="1"/>
      <w:numFmt w:val="bullet"/>
      <w:lvlText w:val=""/>
      <w:lvlJc w:val="left"/>
      <w:pPr>
        <w:ind w:left="4320" w:hanging="360"/>
      </w:pPr>
      <w:rPr>
        <w:rFonts w:ascii="Wingdings" w:hAnsi="Wingdings" w:hint="default"/>
      </w:rPr>
    </w:lvl>
    <w:lvl w:ilvl="6" w:tplc="E8C2FF56">
      <w:start w:val="1"/>
      <w:numFmt w:val="bullet"/>
      <w:lvlText w:val=""/>
      <w:lvlJc w:val="left"/>
      <w:pPr>
        <w:ind w:left="5040" w:hanging="360"/>
      </w:pPr>
      <w:rPr>
        <w:rFonts w:ascii="Symbol" w:hAnsi="Symbol" w:hint="default"/>
      </w:rPr>
    </w:lvl>
    <w:lvl w:ilvl="7" w:tplc="11765618">
      <w:start w:val="1"/>
      <w:numFmt w:val="bullet"/>
      <w:lvlText w:val="o"/>
      <w:lvlJc w:val="left"/>
      <w:pPr>
        <w:ind w:left="5760" w:hanging="360"/>
      </w:pPr>
      <w:rPr>
        <w:rFonts w:ascii="Courier New" w:hAnsi="Courier New" w:hint="default"/>
      </w:rPr>
    </w:lvl>
    <w:lvl w:ilvl="8" w:tplc="4EEC0C1A">
      <w:start w:val="1"/>
      <w:numFmt w:val="bullet"/>
      <w:lvlText w:val=""/>
      <w:lvlJc w:val="left"/>
      <w:pPr>
        <w:ind w:left="6480" w:hanging="360"/>
      </w:pPr>
      <w:rPr>
        <w:rFonts w:ascii="Wingdings" w:hAnsi="Wingdings" w:hint="default"/>
      </w:rPr>
    </w:lvl>
  </w:abstractNum>
  <w:abstractNum w:abstractNumId="22" w15:restartNumberingAfterBreak="0">
    <w:nsid w:val="55015689"/>
    <w:multiLevelType w:val="hybridMultilevel"/>
    <w:tmpl w:val="92844324"/>
    <w:lvl w:ilvl="0" w:tplc="40F6713C">
      <w:start w:val="1"/>
      <w:numFmt w:val="bullet"/>
      <w:lvlText w:val=""/>
      <w:lvlJc w:val="left"/>
      <w:pPr>
        <w:ind w:left="720" w:hanging="360"/>
      </w:pPr>
      <w:rPr>
        <w:rFonts w:ascii="Symbol" w:hAnsi="Symbol" w:hint="default"/>
      </w:rPr>
    </w:lvl>
    <w:lvl w:ilvl="1" w:tplc="84844292">
      <w:start w:val="1"/>
      <w:numFmt w:val="bullet"/>
      <w:lvlText w:val="o"/>
      <w:lvlJc w:val="left"/>
      <w:pPr>
        <w:ind w:left="1440" w:hanging="360"/>
      </w:pPr>
      <w:rPr>
        <w:rFonts w:ascii="Courier New" w:hAnsi="Courier New" w:hint="default"/>
      </w:rPr>
    </w:lvl>
    <w:lvl w:ilvl="2" w:tplc="5908EEF0">
      <w:start w:val="1"/>
      <w:numFmt w:val="bullet"/>
      <w:lvlText w:val=""/>
      <w:lvlJc w:val="left"/>
      <w:pPr>
        <w:ind w:left="2160" w:hanging="360"/>
      </w:pPr>
      <w:rPr>
        <w:rFonts w:ascii="Wingdings" w:hAnsi="Wingdings" w:hint="default"/>
      </w:rPr>
    </w:lvl>
    <w:lvl w:ilvl="3" w:tplc="055883A8">
      <w:start w:val="1"/>
      <w:numFmt w:val="bullet"/>
      <w:lvlText w:val=""/>
      <w:lvlJc w:val="left"/>
      <w:pPr>
        <w:ind w:left="2880" w:hanging="360"/>
      </w:pPr>
      <w:rPr>
        <w:rFonts w:ascii="Symbol" w:hAnsi="Symbol" w:hint="default"/>
      </w:rPr>
    </w:lvl>
    <w:lvl w:ilvl="4" w:tplc="4A8EA28C">
      <w:start w:val="1"/>
      <w:numFmt w:val="bullet"/>
      <w:lvlText w:val="o"/>
      <w:lvlJc w:val="left"/>
      <w:pPr>
        <w:ind w:left="3600" w:hanging="360"/>
      </w:pPr>
      <w:rPr>
        <w:rFonts w:ascii="Courier New" w:hAnsi="Courier New" w:hint="default"/>
      </w:rPr>
    </w:lvl>
    <w:lvl w:ilvl="5" w:tplc="787E1F92">
      <w:start w:val="1"/>
      <w:numFmt w:val="bullet"/>
      <w:lvlText w:val=""/>
      <w:lvlJc w:val="left"/>
      <w:pPr>
        <w:ind w:left="4320" w:hanging="360"/>
      </w:pPr>
      <w:rPr>
        <w:rFonts w:ascii="Wingdings" w:hAnsi="Wingdings" w:hint="default"/>
      </w:rPr>
    </w:lvl>
    <w:lvl w:ilvl="6" w:tplc="6554C50A">
      <w:start w:val="1"/>
      <w:numFmt w:val="bullet"/>
      <w:lvlText w:val=""/>
      <w:lvlJc w:val="left"/>
      <w:pPr>
        <w:ind w:left="5040" w:hanging="360"/>
      </w:pPr>
      <w:rPr>
        <w:rFonts w:ascii="Symbol" w:hAnsi="Symbol" w:hint="default"/>
      </w:rPr>
    </w:lvl>
    <w:lvl w:ilvl="7" w:tplc="C3D69B74">
      <w:start w:val="1"/>
      <w:numFmt w:val="bullet"/>
      <w:lvlText w:val="o"/>
      <w:lvlJc w:val="left"/>
      <w:pPr>
        <w:ind w:left="5760" w:hanging="360"/>
      </w:pPr>
      <w:rPr>
        <w:rFonts w:ascii="Courier New" w:hAnsi="Courier New" w:hint="default"/>
      </w:rPr>
    </w:lvl>
    <w:lvl w:ilvl="8" w:tplc="56382E10">
      <w:start w:val="1"/>
      <w:numFmt w:val="bullet"/>
      <w:lvlText w:val=""/>
      <w:lvlJc w:val="left"/>
      <w:pPr>
        <w:ind w:left="6480" w:hanging="360"/>
      </w:pPr>
      <w:rPr>
        <w:rFonts w:ascii="Wingdings" w:hAnsi="Wingdings" w:hint="default"/>
      </w:rPr>
    </w:lvl>
  </w:abstractNum>
  <w:abstractNum w:abstractNumId="23" w15:restartNumberingAfterBreak="0">
    <w:nsid w:val="59D11746"/>
    <w:multiLevelType w:val="hybridMultilevel"/>
    <w:tmpl w:val="8670D6AE"/>
    <w:lvl w:ilvl="0" w:tplc="763C51A0">
      <w:start w:val="1"/>
      <w:numFmt w:val="bullet"/>
      <w:lvlText w:val=""/>
      <w:lvlJc w:val="left"/>
      <w:pPr>
        <w:ind w:left="720" w:hanging="360"/>
      </w:pPr>
      <w:rPr>
        <w:rFonts w:ascii="Symbol" w:hAnsi="Symbol" w:hint="default"/>
      </w:rPr>
    </w:lvl>
    <w:lvl w:ilvl="1" w:tplc="CD0AA8F8">
      <w:start w:val="1"/>
      <w:numFmt w:val="bullet"/>
      <w:lvlText w:val="o"/>
      <w:lvlJc w:val="left"/>
      <w:pPr>
        <w:ind w:left="1440" w:hanging="360"/>
      </w:pPr>
      <w:rPr>
        <w:rFonts w:ascii="Courier New" w:hAnsi="Courier New" w:hint="default"/>
      </w:rPr>
    </w:lvl>
    <w:lvl w:ilvl="2" w:tplc="D3585C10">
      <w:start w:val="1"/>
      <w:numFmt w:val="bullet"/>
      <w:lvlText w:val=""/>
      <w:lvlJc w:val="left"/>
      <w:pPr>
        <w:ind w:left="2160" w:hanging="360"/>
      </w:pPr>
      <w:rPr>
        <w:rFonts w:ascii="Wingdings" w:hAnsi="Wingdings" w:hint="default"/>
      </w:rPr>
    </w:lvl>
    <w:lvl w:ilvl="3" w:tplc="62D4BDB2">
      <w:start w:val="1"/>
      <w:numFmt w:val="bullet"/>
      <w:lvlText w:val=""/>
      <w:lvlJc w:val="left"/>
      <w:pPr>
        <w:ind w:left="2880" w:hanging="360"/>
      </w:pPr>
      <w:rPr>
        <w:rFonts w:ascii="Symbol" w:hAnsi="Symbol" w:hint="default"/>
      </w:rPr>
    </w:lvl>
    <w:lvl w:ilvl="4" w:tplc="F880F71E">
      <w:start w:val="1"/>
      <w:numFmt w:val="bullet"/>
      <w:lvlText w:val="o"/>
      <w:lvlJc w:val="left"/>
      <w:pPr>
        <w:ind w:left="3600" w:hanging="360"/>
      </w:pPr>
      <w:rPr>
        <w:rFonts w:ascii="Courier New" w:hAnsi="Courier New" w:hint="default"/>
      </w:rPr>
    </w:lvl>
    <w:lvl w:ilvl="5" w:tplc="D5F23BC6">
      <w:start w:val="1"/>
      <w:numFmt w:val="bullet"/>
      <w:lvlText w:val=""/>
      <w:lvlJc w:val="left"/>
      <w:pPr>
        <w:ind w:left="4320" w:hanging="360"/>
      </w:pPr>
      <w:rPr>
        <w:rFonts w:ascii="Wingdings" w:hAnsi="Wingdings" w:hint="default"/>
      </w:rPr>
    </w:lvl>
    <w:lvl w:ilvl="6" w:tplc="7186C57E">
      <w:start w:val="1"/>
      <w:numFmt w:val="bullet"/>
      <w:lvlText w:val=""/>
      <w:lvlJc w:val="left"/>
      <w:pPr>
        <w:ind w:left="5040" w:hanging="360"/>
      </w:pPr>
      <w:rPr>
        <w:rFonts w:ascii="Symbol" w:hAnsi="Symbol" w:hint="default"/>
      </w:rPr>
    </w:lvl>
    <w:lvl w:ilvl="7" w:tplc="0742C88C">
      <w:start w:val="1"/>
      <w:numFmt w:val="bullet"/>
      <w:lvlText w:val="o"/>
      <w:lvlJc w:val="left"/>
      <w:pPr>
        <w:ind w:left="5760" w:hanging="360"/>
      </w:pPr>
      <w:rPr>
        <w:rFonts w:ascii="Courier New" w:hAnsi="Courier New" w:hint="default"/>
      </w:rPr>
    </w:lvl>
    <w:lvl w:ilvl="8" w:tplc="3DE04C74">
      <w:start w:val="1"/>
      <w:numFmt w:val="bullet"/>
      <w:lvlText w:val=""/>
      <w:lvlJc w:val="left"/>
      <w:pPr>
        <w:ind w:left="6480" w:hanging="360"/>
      </w:pPr>
      <w:rPr>
        <w:rFonts w:ascii="Wingdings" w:hAnsi="Wingdings" w:hint="default"/>
      </w:rPr>
    </w:lvl>
  </w:abstractNum>
  <w:abstractNum w:abstractNumId="24" w15:restartNumberingAfterBreak="0">
    <w:nsid w:val="687EAF00"/>
    <w:multiLevelType w:val="hybridMultilevel"/>
    <w:tmpl w:val="688E8D14"/>
    <w:lvl w:ilvl="0" w:tplc="AFAE28E8">
      <w:start w:val="1"/>
      <w:numFmt w:val="bullet"/>
      <w:lvlText w:val=""/>
      <w:lvlJc w:val="left"/>
      <w:pPr>
        <w:ind w:left="720" w:hanging="360"/>
      </w:pPr>
      <w:rPr>
        <w:rFonts w:ascii="Symbol" w:hAnsi="Symbol" w:hint="default"/>
      </w:rPr>
    </w:lvl>
    <w:lvl w:ilvl="1" w:tplc="91423030">
      <w:start w:val="1"/>
      <w:numFmt w:val="bullet"/>
      <w:lvlText w:val="o"/>
      <w:lvlJc w:val="left"/>
      <w:pPr>
        <w:ind w:left="1440" w:hanging="360"/>
      </w:pPr>
      <w:rPr>
        <w:rFonts w:ascii="Courier New" w:hAnsi="Courier New" w:hint="default"/>
      </w:rPr>
    </w:lvl>
    <w:lvl w:ilvl="2" w:tplc="F0B84612">
      <w:start w:val="1"/>
      <w:numFmt w:val="bullet"/>
      <w:lvlText w:val=""/>
      <w:lvlJc w:val="left"/>
      <w:pPr>
        <w:ind w:left="2160" w:hanging="360"/>
      </w:pPr>
      <w:rPr>
        <w:rFonts w:ascii="Wingdings" w:hAnsi="Wingdings" w:hint="default"/>
      </w:rPr>
    </w:lvl>
    <w:lvl w:ilvl="3" w:tplc="AC8E3F16">
      <w:start w:val="1"/>
      <w:numFmt w:val="bullet"/>
      <w:lvlText w:val=""/>
      <w:lvlJc w:val="left"/>
      <w:pPr>
        <w:ind w:left="2880" w:hanging="360"/>
      </w:pPr>
      <w:rPr>
        <w:rFonts w:ascii="Symbol" w:hAnsi="Symbol" w:hint="default"/>
      </w:rPr>
    </w:lvl>
    <w:lvl w:ilvl="4" w:tplc="B43273B4">
      <w:start w:val="1"/>
      <w:numFmt w:val="bullet"/>
      <w:lvlText w:val="o"/>
      <w:lvlJc w:val="left"/>
      <w:pPr>
        <w:ind w:left="3600" w:hanging="360"/>
      </w:pPr>
      <w:rPr>
        <w:rFonts w:ascii="Courier New" w:hAnsi="Courier New" w:hint="default"/>
      </w:rPr>
    </w:lvl>
    <w:lvl w:ilvl="5" w:tplc="5E4E7442">
      <w:start w:val="1"/>
      <w:numFmt w:val="bullet"/>
      <w:lvlText w:val=""/>
      <w:lvlJc w:val="left"/>
      <w:pPr>
        <w:ind w:left="4320" w:hanging="360"/>
      </w:pPr>
      <w:rPr>
        <w:rFonts w:ascii="Wingdings" w:hAnsi="Wingdings" w:hint="default"/>
      </w:rPr>
    </w:lvl>
    <w:lvl w:ilvl="6" w:tplc="648E1478">
      <w:start w:val="1"/>
      <w:numFmt w:val="bullet"/>
      <w:lvlText w:val=""/>
      <w:lvlJc w:val="left"/>
      <w:pPr>
        <w:ind w:left="5040" w:hanging="360"/>
      </w:pPr>
      <w:rPr>
        <w:rFonts w:ascii="Symbol" w:hAnsi="Symbol" w:hint="default"/>
      </w:rPr>
    </w:lvl>
    <w:lvl w:ilvl="7" w:tplc="A2762C1E">
      <w:start w:val="1"/>
      <w:numFmt w:val="bullet"/>
      <w:lvlText w:val="o"/>
      <w:lvlJc w:val="left"/>
      <w:pPr>
        <w:ind w:left="5760" w:hanging="360"/>
      </w:pPr>
      <w:rPr>
        <w:rFonts w:ascii="Courier New" w:hAnsi="Courier New" w:hint="default"/>
      </w:rPr>
    </w:lvl>
    <w:lvl w:ilvl="8" w:tplc="FA344308">
      <w:start w:val="1"/>
      <w:numFmt w:val="bullet"/>
      <w:lvlText w:val=""/>
      <w:lvlJc w:val="left"/>
      <w:pPr>
        <w:ind w:left="6480" w:hanging="360"/>
      </w:pPr>
      <w:rPr>
        <w:rFonts w:ascii="Wingdings" w:hAnsi="Wingdings" w:hint="default"/>
      </w:rPr>
    </w:lvl>
  </w:abstractNum>
  <w:abstractNum w:abstractNumId="25" w15:restartNumberingAfterBreak="0">
    <w:nsid w:val="6BCCCBF8"/>
    <w:multiLevelType w:val="hybridMultilevel"/>
    <w:tmpl w:val="FFFFFFFF"/>
    <w:lvl w:ilvl="0" w:tplc="7BB43A74">
      <w:start w:val="1"/>
      <w:numFmt w:val="bullet"/>
      <w:lvlText w:val=""/>
      <w:lvlJc w:val="left"/>
      <w:pPr>
        <w:ind w:left="720" w:hanging="360"/>
      </w:pPr>
      <w:rPr>
        <w:rFonts w:ascii="Symbol" w:hAnsi="Symbol" w:hint="default"/>
      </w:rPr>
    </w:lvl>
    <w:lvl w:ilvl="1" w:tplc="DA1C0178">
      <w:start w:val="1"/>
      <w:numFmt w:val="bullet"/>
      <w:lvlText w:val="o"/>
      <w:lvlJc w:val="left"/>
      <w:pPr>
        <w:ind w:left="1440" w:hanging="360"/>
      </w:pPr>
      <w:rPr>
        <w:rFonts w:ascii="Courier New" w:hAnsi="Courier New" w:hint="default"/>
      </w:rPr>
    </w:lvl>
    <w:lvl w:ilvl="2" w:tplc="A1581E40">
      <w:start w:val="1"/>
      <w:numFmt w:val="bullet"/>
      <w:lvlText w:val=""/>
      <w:lvlJc w:val="left"/>
      <w:pPr>
        <w:ind w:left="2160" w:hanging="360"/>
      </w:pPr>
      <w:rPr>
        <w:rFonts w:ascii="Wingdings" w:hAnsi="Wingdings" w:hint="default"/>
      </w:rPr>
    </w:lvl>
    <w:lvl w:ilvl="3" w:tplc="064281D8">
      <w:start w:val="1"/>
      <w:numFmt w:val="bullet"/>
      <w:lvlText w:val=""/>
      <w:lvlJc w:val="left"/>
      <w:pPr>
        <w:ind w:left="2880" w:hanging="360"/>
      </w:pPr>
      <w:rPr>
        <w:rFonts w:ascii="Symbol" w:hAnsi="Symbol" w:hint="default"/>
      </w:rPr>
    </w:lvl>
    <w:lvl w:ilvl="4" w:tplc="DEF6377C">
      <w:start w:val="1"/>
      <w:numFmt w:val="bullet"/>
      <w:lvlText w:val="o"/>
      <w:lvlJc w:val="left"/>
      <w:pPr>
        <w:ind w:left="3600" w:hanging="360"/>
      </w:pPr>
      <w:rPr>
        <w:rFonts w:ascii="Courier New" w:hAnsi="Courier New" w:hint="default"/>
      </w:rPr>
    </w:lvl>
    <w:lvl w:ilvl="5" w:tplc="F4ACF7CA">
      <w:start w:val="1"/>
      <w:numFmt w:val="bullet"/>
      <w:lvlText w:val=""/>
      <w:lvlJc w:val="left"/>
      <w:pPr>
        <w:ind w:left="4320" w:hanging="360"/>
      </w:pPr>
      <w:rPr>
        <w:rFonts w:ascii="Wingdings" w:hAnsi="Wingdings" w:hint="default"/>
      </w:rPr>
    </w:lvl>
    <w:lvl w:ilvl="6" w:tplc="9DF8D0D0">
      <w:start w:val="1"/>
      <w:numFmt w:val="bullet"/>
      <w:lvlText w:val=""/>
      <w:lvlJc w:val="left"/>
      <w:pPr>
        <w:ind w:left="5040" w:hanging="360"/>
      </w:pPr>
      <w:rPr>
        <w:rFonts w:ascii="Symbol" w:hAnsi="Symbol" w:hint="default"/>
      </w:rPr>
    </w:lvl>
    <w:lvl w:ilvl="7" w:tplc="516CFF0A">
      <w:start w:val="1"/>
      <w:numFmt w:val="bullet"/>
      <w:lvlText w:val="o"/>
      <w:lvlJc w:val="left"/>
      <w:pPr>
        <w:ind w:left="5760" w:hanging="360"/>
      </w:pPr>
      <w:rPr>
        <w:rFonts w:ascii="Courier New" w:hAnsi="Courier New" w:hint="default"/>
      </w:rPr>
    </w:lvl>
    <w:lvl w:ilvl="8" w:tplc="DBBA062C">
      <w:start w:val="1"/>
      <w:numFmt w:val="bullet"/>
      <w:lvlText w:val=""/>
      <w:lvlJc w:val="left"/>
      <w:pPr>
        <w:ind w:left="6480" w:hanging="360"/>
      </w:pPr>
      <w:rPr>
        <w:rFonts w:ascii="Wingdings" w:hAnsi="Wingdings" w:hint="default"/>
      </w:rPr>
    </w:lvl>
  </w:abstractNum>
  <w:abstractNum w:abstractNumId="26" w15:restartNumberingAfterBreak="0">
    <w:nsid w:val="6C984D06"/>
    <w:multiLevelType w:val="hybridMultilevel"/>
    <w:tmpl w:val="56206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B351CC"/>
    <w:multiLevelType w:val="hybridMultilevel"/>
    <w:tmpl w:val="53D235AC"/>
    <w:lvl w:ilvl="0" w:tplc="777EB436">
      <w:start w:val="1"/>
      <w:numFmt w:val="bullet"/>
      <w:lvlText w:val=""/>
      <w:lvlJc w:val="left"/>
      <w:pPr>
        <w:ind w:left="720" w:hanging="360"/>
      </w:pPr>
      <w:rPr>
        <w:rFonts w:ascii="Symbol" w:hAnsi="Symbol" w:hint="default"/>
      </w:rPr>
    </w:lvl>
    <w:lvl w:ilvl="1" w:tplc="2C260EB8">
      <w:start w:val="1"/>
      <w:numFmt w:val="bullet"/>
      <w:lvlText w:val="o"/>
      <w:lvlJc w:val="left"/>
      <w:pPr>
        <w:ind w:left="1440" w:hanging="360"/>
      </w:pPr>
      <w:rPr>
        <w:rFonts w:ascii="Courier New" w:hAnsi="Courier New" w:hint="default"/>
      </w:rPr>
    </w:lvl>
    <w:lvl w:ilvl="2" w:tplc="0B38D5DA">
      <w:start w:val="1"/>
      <w:numFmt w:val="bullet"/>
      <w:lvlText w:val=""/>
      <w:lvlJc w:val="left"/>
      <w:pPr>
        <w:ind w:left="2160" w:hanging="360"/>
      </w:pPr>
      <w:rPr>
        <w:rFonts w:ascii="Wingdings" w:hAnsi="Wingdings" w:hint="default"/>
      </w:rPr>
    </w:lvl>
    <w:lvl w:ilvl="3" w:tplc="CB7E4A64">
      <w:start w:val="1"/>
      <w:numFmt w:val="bullet"/>
      <w:lvlText w:val=""/>
      <w:lvlJc w:val="left"/>
      <w:pPr>
        <w:ind w:left="2880" w:hanging="360"/>
      </w:pPr>
      <w:rPr>
        <w:rFonts w:ascii="Symbol" w:hAnsi="Symbol" w:hint="default"/>
      </w:rPr>
    </w:lvl>
    <w:lvl w:ilvl="4" w:tplc="2C46D6A0">
      <w:start w:val="1"/>
      <w:numFmt w:val="bullet"/>
      <w:lvlText w:val="o"/>
      <w:lvlJc w:val="left"/>
      <w:pPr>
        <w:ind w:left="3600" w:hanging="360"/>
      </w:pPr>
      <w:rPr>
        <w:rFonts w:ascii="Courier New" w:hAnsi="Courier New" w:hint="default"/>
      </w:rPr>
    </w:lvl>
    <w:lvl w:ilvl="5" w:tplc="6A8E3446">
      <w:start w:val="1"/>
      <w:numFmt w:val="bullet"/>
      <w:lvlText w:val=""/>
      <w:lvlJc w:val="left"/>
      <w:pPr>
        <w:ind w:left="4320" w:hanging="360"/>
      </w:pPr>
      <w:rPr>
        <w:rFonts w:ascii="Wingdings" w:hAnsi="Wingdings" w:hint="default"/>
      </w:rPr>
    </w:lvl>
    <w:lvl w:ilvl="6" w:tplc="AFBAED40">
      <w:start w:val="1"/>
      <w:numFmt w:val="bullet"/>
      <w:lvlText w:val=""/>
      <w:lvlJc w:val="left"/>
      <w:pPr>
        <w:ind w:left="5040" w:hanging="360"/>
      </w:pPr>
      <w:rPr>
        <w:rFonts w:ascii="Symbol" w:hAnsi="Symbol" w:hint="default"/>
      </w:rPr>
    </w:lvl>
    <w:lvl w:ilvl="7" w:tplc="6F7C6A2C">
      <w:start w:val="1"/>
      <w:numFmt w:val="bullet"/>
      <w:lvlText w:val="o"/>
      <w:lvlJc w:val="left"/>
      <w:pPr>
        <w:ind w:left="5760" w:hanging="360"/>
      </w:pPr>
      <w:rPr>
        <w:rFonts w:ascii="Courier New" w:hAnsi="Courier New" w:hint="default"/>
      </w:rPr>
    </w:lvl>
    <w:lvl w:ilvl="8" w:tplc="BA168C5E">
      <w:start w:val="1"/>
      <w:numFmt w:val="bullet"/>
      <w:lvlText w:val=""/>
      <w:lvlJc w:val="left"/>
      <w:pPr>
        <w:ind w:left="6480" w:hanging="360"/>
      </w:pPr>
      <w:rPr>
        <w:rFonts w:ascii="Wingdings" w:hAnsi="Wingdings" w:hint="default"/>
      </w:rPr>
    </w:lvl>
  </w:abstractNum>
  <w:abstractNum w:abstractNumId="28" w15:restartNumberingAfterBreak="0">
    <w:nsid w:val="6F828493"/>
    <w:multiLevelType w:val="hybridMultilevel"/>
    <w:tmpl w:val="76643EFE"/>
    <w:lvl w:ilvl="0" w:tplc="E4622DFA">
      <w:start w:val="1"/>
      <w:numFmt w:val="bullet"/>
      <w:lvlText w:val=""/>
      <w:lvlJc w:val="left"/>
      <w:pPr>
        <w:ind w:left="720" w:hanging="360"/>
      </w:pPr>
      <w:rPr>
        <w:rFonts w:ascii="Symbol" w:hAnsi="Symbol" w:hint="default"/>
      </w:rPr>
    </w:lvl>
    <w:lvl w:ilvl="1" w:tplc="2D521B28">
      <w:start w:val="1"/>
      <w:numFmt w:val="bullet"/>
      <w:lvlText w:val="o"/>
      <w:lvlJc w:val="left"/>
      <w:pPr>
        <w:ind w:left="1440" w:hanging="360"/>
      </w:pPr>
      <w:rPr>
        <w:rFonts w:ascii="Courier New" w:hAnsi="Courier New" w:hint="default"/>
      </w:rPr>
    </w:lvl>
    <w:lvl w:ilvl="2" w:tplc="4ACE300E">
      <w:start w:val="1"/>
      <w:numFmt w:val="bullet"/>
      <w:lvlText w:val=""/>
      <w:lvlJc w:val="left"/>
      <w:pPr>
        <w:ind w:left="2160" w:hanging="360"/>
      </w:pPr>
      <w:rPr>
        <w:rFonts w:ascii="Wingdings" w:hAnsi="Wingdings" w:hint="default"/>
      </w:rPr>
    </w:lvl>
    <w:lvl w:ilvl="3" w:tplc="D32CFE20">
      <w:start w:val="1"/>
      <w:numFmt w:val="bullet"/>
      <w:lvlText w:val=""/>
      <w:lvlJc w:val="left"/>
      <w:pPr>
        <w:ind w:left="2880" w:hanging="360"/>
      </w:pPr>
      <w:rPr>
        <w:rFonts w:ascii="Symbol" w:hAnsi="Symbol" w:hint="default"/>
      </w:rPr>
    </w:lvl>
    <w:lvl w:ilvl="4" w:tplc="DC16F1C6">
      <w:start w:val="1"/>
      <w:numFmt w:val="bullet"/>
      <w:lvlText w:val="o"/>
      <w:lvlJc w:val="left"/>
      <w:pPr>
        <w:ind w:left="3600" w:hanging="360"/>
      </w:pPr>
      <w:rPr>
        <w:rFonts w:ascii="Courier New" w:hAnsi="Courier New" w:hint="default"/>
      </w:rPr>
    </w:lvl>
    <w:lvl w:ilvl="5" w:tplc="CEE847B2">
      <w:start w:val="1"/>
      <w:numFmt w:val="bullet"/>
      <w:lvlText w:val=""/>
      <w:lvlJc w:val="left"/>
      <w:pPr>
        <w:ind w:left="4320" w:hanging="360"/>
      </w:pPr>
      <w:rPr>
        <w:rFonts w:ascii="Wingdings" w:hAnsi="Wingdings" w:hint="default"/>
      </w:rPr>
    </w:lvl>
    <w:lvl w:ilvl="6" w:tplc="E86ADEA6">
      <w:start w:val="1"/>
      <w:numFmt w:val="bullet"/>
      <w:lvlText w:val=""/>
      <w:lvlJc w:val="left"/>
      <w:pPr>
        <w:ind w:left="5040" w:hanging="360"/>
      </w:pPr>
      <w:rPr>
        <w:rFonts w:ascii="Symbol" w:hAnsi="Symbol" w:hint="default"/>
      </w:rPr>
    </w:lvl>
    <w:lvl w:ilvl="7" w:tplc="113A4B9A">
      <w:start w:val="1"/>
      <w:numFmt w:val="bullet"/>
      <w:lvlText w:val="o"/>
      <w:lvlJc w:val="left"/>
      <w:pPr>
        <w:ind w:left="5760" w:hanging="360"/>
      </w:pPr>
      <w:rPr>
        <w:rFonts w:ascii="Courier New" w:hAnsi="Courier New" w:hint="default"/>
      </w:rPr>
    </w:lvl>
    <w:lvl w:ilvl="8" w:tplc="E7CAB6A2">
      <w:start w:val="1"/>
      <w:numFmt w:val="bullet"/>
      <w:lvlText w:val=""/>
      <w:lvlJc w:val="left"/>
      <w:pPr>
        <w:ind w:left="6480" w:hanging="360"/>
      </w:pPr>
      <w:rPr>
        <w:rFonts w:ascii="Wingdings" w:hAnsi="Wingdings" w:hint="default"/>
      </w:rPr>
    </w:lvl>
  </w:abstractNum>
  <w:abstractNum w:abstractNumId="29" w15:restartNumberingAfterBreak="0">
    <w:nsid w:val="713D770E"/>
    <w:multiLevelType w:val="hybridMultilevel"/>
    <w:tmpl w:val="7C9ABDE6"/>
    <w:lvl w:ilvl="0" w:tplc="FFFFFFFF">
      <w:start w:val="1"/>
      <w:numFmt w:val="bullet"/>
      <w:lvlText w:val=""/>
      <w:lvlJc w:val="left"/>
      <w:pPr>
        <w:ind w:left="720" w:hanging="360"/>
      </w:pPr>
      <w:rPr>
        <w:rFonts w:ascii="Symbol" w:hAnsi="Symbol" w:hint="default"/>
      </w:rPr>
    </w:lvl>
    <w:lvl w:ilvl="1" w:tplc="FDAEAD9A">
      <w:start w:val="1"/>
      <w:numFmt w:val="bullet"/>
      <w:lvlText w:val="o"/>
      <w:lvlJc w:val="left"/>
      <w:pPr>
        <w:ind w:left="1440" w:hanging="360"/>
      </w:pPr>
      <w:rPr>
        <w:rFonts w:ascii="Courier New" w:hAnsi="Courier New" w:hint="default"/>
      </w:rPr>
    </w:lvl>
    <w:lvl w:ilvl="2" w:tplc="7624DDCE">
      <w:start w:val="1"/>
      <w:numFmt w:val="bullet"/>
      <w:lvlText w:val=""/>
      <w:lvlJc w:val="left"/>
      <w:pPr>
        <w:ind w:left="2160" w:hanging="360"/>
      </w:pPr>
      <w:rPr>
        <w:rFonts w:ascii="Wingdings" w:hAnsi="Wingdings" w:hint="default"/>
      </w:rPr>
    </w:lvl>
    <w:lvl w:ilvl="3" w:tplc="DD82711C">
      <w:start w:val="1"/>
      <w:numFmt w:val="bullet"/>
      <w:lvlText w:val=""/>
      <w:lvlJc w:val="left"/>
      <w:pPr>
        <w:ind w:left="2880" w:hanging="360"/>
      </w:pPr>
      <w:rPr>
        <w:rFonts w:ascii="Symbol" w:hAnsi="Symbol" w:hint="default"/>
      </w:rPr>
    </w:lvl>
    <w:lvl w:ilvl="4" w:tplc="BB5A01FE">
      <w:start w:val="1"/>
      <w:numFmt w:val="bullet"/>
      <w:lvlText w:val="o"/>
      <w:lvlJc w:val="left"/>
      <w:pPr>
        <w:ind w:left="3600" w:hanging="360"/>
      </w:pPr>
      <w:rPr>
        <w:rFonts w:ascii="Courier New" w:hAnsi="Courier New" w:hint="default"/>
      </w:rPr>
    </w:lvl>
    <w:lvl w:ilvl="5" w:tplc="A4FA7C1A">
      <w:start w:val="1"/>
      <w:numFmt w:val="bullet"/>
      <w:lvlText w:val=""/>
      <w:lvlJc w:val="left"/>
      <w:pPr>
        <w:ind w:left="4320" w:hanging="360"/>
      </w:pPr>
      <w:rPr>
        <w:rFonts w:ascii="Wingdings" w:hAnsi="Wingdings" w:hint="default"/>
      </w:rPr>
    </w:lvl>
    <w:lvl w:ilvl="6" w:tplc="709ECB10">
      <w:start w:val="1"/>
      <w:numFmt w:val="bullet"/>
      <w:lvlText w:val=""/>
      <w:lvlJc w:val="left"/>
      <w:pPr>
        <w:ind w:left="5040" w:hanging="360"/>
      </w:pPr>
      <w:rPr>
        <w:rFonts w:ascii="Symbol" w:hAnsi="Symbol" w:hint="default"/>
      </w:rPr>
    </w:lvl>
    <w:lvl w:ilvl="7" w:tplc="BB16DE14">
      <w:start w:val="1"/>
      <w:numFmt w:val="bullet"/>
      <w:lvlText w:val="o"/>
      <w:lvlJc w:val="left"/>
      <w:pPr>
        <w:ind w:left="5760" w:hanging="360"/>
      </w:pPr>
      <w:rPr>
        <w:rFonts w:ascii="Courier New" w:hAnsi="Courier New" w:hint="default"/>
      </w:rPr>
    </w:lvl>
    <w:lvl w:ilvl="8" w:tplc="2AAE9A30">
      <w:start w:val="1"/>
      <w:numFmt w:val="bullet"/>
      <w:lvlText w:val=""/>
      <w:lvlJc w:val="left"/>
      <w:pPr>
        <w:ind w:left="6480" w:hanging="360"/>
      </w:pPr>
      <w:rPr>
        <w:rFonts w:ascii="Wingdings" w:hAnsi="Wingdings" w:hint="default"/>
      </w:rPr>
    </w:lvl>
  </w:abstractNum>
  <w:abstractNum w:abstractNumId="30" w15:restartNumberingAfterBreak="0">
    <w:nsid w:val="72F3E287"/>
    <w:multiLevelType w:val="hybridMultilevel"/>
    <w:tmpl w:val="D786D9F8"/>
    <w:lvl w:ilvl="0" w:tplc="8A265C54">
      <w:start w:val="1"/>
      <w:numFmt w:val="bullet"/>
      <w:lvlText w:val=""/>
      <w:lvlJc w:val="left"/>
      <w:pPr>
        <w:ind w:left="720" w:hanging="360"/>
      </w:pPr>
      <w:rPr>
        <w:rFonts w:ascii="Symbol" w:hAnsi="Symbol" w:hint="default"/>
      </w:rPr>
    </w:lvl>
    <w:lvl w:ilvl="1" w:tplc="74E86B8E">
      <w:start w:val="1"/>
      <w:numFmt w:val="bullet"/>
      <w:lvlText w:val="o"/>
      <w:lvlJc w:val="left"/>
      <w:pPr>
        <w:ind w:left="1440" w:hanging="360"/>
      </w:pPr>
      <w:rPr>
        <w:rFonts w:ascii="Courier New" w:hAnsi="Courier New" w:hint="default"/>
      </w:rPr>
    </w:lvl>
    <w:lvl w:ilvl="2" w:tplc="A91647F2">
      <w:start w:val="1"/>
      <w:numFmt w:val="bullet"/>
      <w:lvlText w:val=""/>
      <w:lvlJc w:val="left"/>
      <w:pPr>
        <w:ind w:left="2160" w:hanging="360"/>
      </w:pPr>
      <w:rPr>
        <w:rFonts w:ascii="Wingdings" w:hAnsi="Wingdings" w:hint="default"/>
      </w:rPr>
    </w:lvl>
    <w:lvl w:ilvl="3" w:tplc="5C1AA880">
      <w:start w:val="1"/>
      <w:numFmt w:val="bullet"/>
      <w:lvlText w:val=""/>
      <w:lvlJc w:val="left"/>
      <w:pPr>
        <w:ind w:left="2880" w:hanging="360"/>
      </w:pPr>
      <w:rPr>
        <w:rFonts w:ascii="Symbol" w:hAnsi="Symbol" w:hint="default"/>
      </w:rPr>
    </w:lvl>
    <w:lvl w:ilvl="4" w:tplc="A0CA0A00">
      <w:start w:val="1"/>
      <w:numFmt w:val="bullet"/>
      <w:lvlText w:val="o"/>
      <w:lvlJc w:val="left"/>
      <w:pPr>
        <w:ind w:left="3600" w:hanging="360"/>
      </w:pPr>
      <w:rPr>
        <w:rFonts w:ascii="Courier New" w:hAnsi="Courier New" w:hint="default"/>
      </w:rPr>
    </w:lvl>
    <w:lvl w:ilvl="5" w:tplc="F32EB432">
      <w:start w:val="1"/>
      <w:numFmt w:val="bullet"/>
      <w:lvlText w:val=""/>
      <w:lvlJc w:val="left"/>
      <w:pPr>
        <w:ind w:left="4320" w:hanging="360"/>
      </w:pPr>
      <w:rPr>
        <w:rFonts w:ascii="Wingdings" w:hAnsi="Wingdings" w:hint="default"/>
      </w:rPr>
    </w:lvl>
    <w:lvl w:ilvl="6" w:tplc="6B7CECEC">
      <w:start w:val="1"/>
      <w:numFmt w:val="bullet"/>
      <w:lvlText w:val=""/>
      <w:lvlJc w:val="left"/>
      <w:pPr>
        <w:ind w:left="5040" w:hanging="360"/>
      </w:pPr>
      <w:rPr>
        <w:rFonts w:ascii="Symbol" w:hAnsi="Symbol" w:hint="default"/>
      </w:rPr>
    </w:lvl>
    <w:lvl w:ilvl="7" w:tplc="A10AABE0">
      <w:start w:val="1"/>
      <w:numFmt w:val="bullet"/>
      <w:lvlText w:val="o"/>
      <w:lvlJc w:val="left"/>
      <w:pPr>
        <w:ind w:left="5760" w:hanging="360"/>
      </w:pPr>
      <w:rPr>
        <w:rFonts w:ascii="Courier New" w:hAnsi="Courier New" w:hint="default"/>
      </w:rPr>
    </w:lvl>
    <w:lvl w:ilvl="8" w:tplc="2AF66BA0">
      <w:start w:val="1"/>
      <w:numFmt w:val="bullet"/>
      <w:lvlText w:val=""/>
      <w:lvlJc w:val="left"/>
      <w:pPr>
        <w:ind w:left="6480" w:hanging="360"/>
      </w:pPr>
      <w:rPr>
        <w:rFonts w:ascii="Wingdings" w:hAnsi="Wingdings" w:hint="default"/>
      </w:rPr>
    </w:lvl>
  </w:abstractNum>
  <w:abstractNum w:abstractNumId="31" w15:restartNumberingAfterBreak="0">
    <w:nsid w:val="74A47E6A"/>
    <w:multiLevelType w:val="hybridMultilevel"/>
    <w:tmpl w:val="D772BCC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7B6E56"/>
    <w:multiLevelType w:val="hybridMultilevel"/>
    <w:tmpl w:val="38768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2"/>
  </w:num>
  <w:num w:numId="3">
    <w:abstractNumId w:val="5"/>
  </w:num>
  <w:num w:numId="4">
    <w:abstractNumId w:val="21"/>
  </w:num>
  <w:num w:numId="5">
    <w:abstractNumId w:val="16"/>
  </w:num>
  <w:num w:numId="6">
    <w:abstractNumId w:val="14"/>
  </w:num>
  <w:num w:numId="7">
    <w:abstractNumId w:val="8"/>
  </w:num>
  <w:num w:numId="8">
    <w:abstractNumId w:val="0"/>
  </w:num>
  <w:num w:numId="9">
    <w:abstractNumId w:val="27"/>
  </w:num>
  <w:num w:numId="10">
    <w:abstractNumId w:val="23"/>
  </w:num>
  <w:num w:numId="11">
    <w:abstractNumId w:val="28"/>
  </w:num>
  <w:num w:numId="12">
    <w:abstractNumId w:val="30"/>
  </w:num>
  <w:num w:numId="13">
    <w:abstractNumId w:val="24"/>
  </w:num>
  <w:num w:numId="14">
    <w:abstractNumId w:val="19"/>
  </w:num>
  <w:num w:numId="15">
    <w:abstractNumId w:val="12"/>
  </w:num>
  <w:num w:numId="16">
    <w:abstractNumId w:val="29"/>
  </w:num>
  <w:num w:numId="17">
    <w:abstractNumId w:val="11"/>
  </w:num>
  <w:num w:numId="18">
    <w:abstractNumId w:val="26"/>
  </w:num>
  <w:num w:numId="19">
    <w:abstractNumId w:val="3"/>
  </w:num>
  <w:num w:numId="20">
    <w:abstractNumId w:val="18"/>
  </w:num>
  <w:num w:numId="21">
    <w:abstractNumId w:val="17"/>
  </w:num>
  <w:num w:numId="22">
    <w:abstractNumId w:val="31"/>
  </w:num>
  <w:num w:numId="23">
    <w:abstractNumId w:val="32"/>
  </w:num>
  <w:num w:numId="24">
    <w:abstractNumId w:val="6"/>
  </w:num>
  <w:num w:numId="25">
    <w:abstractNumId w:val="4"/>
  </w:num>
  <w:num w:numId="26">
    <w:abstractNumId w:val="15"/>
  </w:num>
  <w:num w:numId="27">
    <w:abstractNumId w:val="7"/>
  </w:num>
  <w:num w:numId="28">
    <w:abstractNumId w:val="2"/>
  </w:num>
  <w:num w:numId="29">
    <w:abstractNumId w:val="25"/>
  </w:num>
  <w:num w:numId="30">
    <w:abstractNumId w:val="10"/>
  </w:num>
  <w:num w:numId="31">
    <w:abstractNumId w:val="1"/>
  </w:num>
  <w:num w:numId="32">
    <w:abstractNumId w:val="13"/>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38B"/>
    <w:rsid w:val="0014629D"/>
    <w:rsid w:val="00193A11"/>
    <w:rsid w:val="001BF605"/>
    <w:rsid w:val="002156EF"/>
    <w:rsid w:val="00255027"/>
    <w:rsid w:val="002E1E69"/>
    <w:rsid w:val="002F7363"/>
    <w:rsid w:val="00375021"/>
    <w:rsid w:val="00390458"/>
    <w:rsid w:val="003A57E8"/>
    <w:rsid w:val="003C2F42"/>
    <w:rsid w:val="003E259B"/>
    <w:rsid w:val="004675C5"/>
    <w:rsid w:val="004AF293"/>
    <w:rsid w:val="004B3508"/>
    <w:rsid w:val="00507D5F"/>
    <w:rsid w:val="00558825"/>
    <w:rsid w:val="005A4B5E"/>
    <w:rsid w:val="005C09E0"/>
    <w:rsid w:val="006094FF"/>
    <w:rsid w:val="00656D7E"/>
    <w:rsid w:val="0073698A"/>
    <w:rsid w:val="0076280E"/>
    <w:rsid w:val="00840B67"/>
    <w:rsid w:val="008925BB"/>
    <w:rsid w:val="008C4BA3"/>
    <w:rsid w:val="009E4142"/>
    <w:rsid w:val="009E6FF2"/>
    <w:rsid w:val="00A30198"/>
    <w:rsid w:val="00B448DB"/>
    <w:rsid w:val="00B9EE9B"/>
    <w:rsid w:val="00BA1121"/>
    <w:rsid w:val="00C36BF8"/>
    <w:rsid w:val="00C64FFD"/>
    <w:rsid w:val="00CDF007"/>
    <w:rsid w:val="00D30117"/>
    <w:rsid w:val="00D629F7"/>
    <w:rsid w:val="00E8738B"/>
    <w:rsid w:val="00F5AA26"/>
    <w:rsid w:val="010049FC"/>
    <w:rsid w:val="01B592D4"/>
    <w:rsid w:val="01B94802"/>
    <w:rsid w:val="01ED6126"/>
    <w:rsid w:val="020E3A21"/>
    <w:rsid w:val="021389A3"/>
    <w:rsid w:val="0446D9AD"/>
    <w:rsid w:val="047918EF"/>
    <w:rsid w:val="0499E798"/>
    <w:rsid w:val="04B131D0"/>
    <w:rsid w:val="04BE81DE"/>
    <w:rsid w:val="057BF964"/>
    <w:rsid w:val="05A4756D"/>
    <w:rsid w:val="0636675E"/>
    <w:rsid w:val="064DAC09"/>
    <w:rsid w:val="064F7E57"/>
    <w:rsid w:val="06B183F2"/>
    <w:rsid w:val="06B8DBEE"/>
    <w:rsid w:val="06E28AC6"/>
    <w:rsid w:val="080B8AED"/>
    <w:rsid w:val="08758860"/>
    <w:rsid w:val="096D92A5"/>
    <w:rsid w:val="09810EB9"/>
    <w:rsid w:val="098E902F"/>
    <w:rsid w:val="09FB253C"/>
    <w:rsid w:val="0A7DB374"/>
    <w:rsid w:val="0AED2D19"/>
    <w:rsid w:val="0AF2521D"/>
    <w:rsid w:val="0B52EAEA"/>
    <w:rsid w:val="0BC37F6C"/>
    <w:rsid w:val="0BCA773A"/>
    <w:rsid w:val="0BE22043"/>
    <w:rsid w:val="0C5E8007"/>
    <w:rsid w:val="0DA8589E"/>
    <w:rsid w:val="0DF5E12F"/>
    <w:rsid w:val="0DFBC5DD"/>
    <w:rsid w:val="0DFFCA8D"/>
    <w:rsid w:val="0EB5CA78"/>
    <w:rsid w:val="0EC8C2D2"/>
    <w:rsid w:val="0FA4118E"/>
    <w:rsid w:val="10547E13"/>
    <w:rsid w:val="10918653"/>
    <w:rsid w:val="10B9E1A5"/>
    <w:rsid w:val="110CF11E"/>
    <w:rsid w:val="114CA32B"/>
    <w:rsid w:val="11C42ED7"/>
    <w:rsid w:val="11D02403"/>
    <w:rsid w:val="12331F7C"/>
    <w:rsid w:val="124A9C6A"/>
    <w:rsid w:val="1276E529"/>
    <w:rsid w:val="131400CC"/>
    <w:rsid w:val="1330E16B"/>
    <w:rsid w:val="13686BBA"/>
    <w:rsid w:val="139CDD0C"/>
    <w:rsid w:val="141AAE47"/>
    <w:rsid w:val="143FE408"/>
    <w:rsid w:val="1462B55C"/>
    <w:rsid w:val="14ADED52"/>
    <w:rsid w:val="166BDCF7"/>
    <w:rsid w:val="170C7EB4"/>
    <w:rsid w:val="171499CE"/>
    <w:rsid w:val="179A4BA9"/>
    <w:rsid w:val="18212155"/>
    <w:rsid w:val="18C836A7"/>
    <w:rsid w:val="191F70C4"/>
    <w:rsid w:val="199DEA6B"/>
    <w:rsid w:val="1A08ED1D"/>
    <w:rsid w:val="1A825D58"/>
    <w:rsid w:val="1B2C6CE6"/>
    <w:rsid w:val="1B6B1147"/>
    <w:rsid w:val="1C94F8EF"/>
    <w:rsid w:val="1C984B37"/>
    <w:rsid w:val="1CA2DA3A"/>
    <w:rsid w:val="1CCD9778"/>
    <w:rsid w:val="1CE3DB41"/>
    <w:rsid w:val="1D826A2D"/>
    <w:rsid w:val="1D8D1E0B"/>
    <w:rsid w:val="1DD2DECB"/>
    <w:rsid w:val="1E00AE70"/>
    <w:rsid w:val="1E08EB44"/>
    <w:rsid w:val="1F246822"/>
    <w:rsid w:val="1F73FB93"/>
    <w:rsid w:val="1F82C3B7"/>
    <w:rsid w:val="1F975C3C"/>
    <w:rsid w:val="204300F1"/>
    <w:rsid w:val="2048F553"/>
    <w:rsid w:val="204CB0E5"/>
    <w:rsid w:val="20689BB6"/>
    <w:rsid w:val="20F68B43"/>
    <w:rsid w:val="2160DC2B"/>
    <w:rsid w:val="222A6E6A"/>
    <w:rsid w:val="22C04A71"/>
    <w:rsid w:val="2387AF8B"/>
    <w:rsid w:val="23B6EF26"/>
    <w:rsid w:val="23CA4844"/>
    <w:rsid w:val="2461E0F6"/>
    <w:rsid w:val="248C15B4"/>
    <w:rsid w:val="24DD2B85"/>
    <w:rsid w:val="24E89EC8"/>
    <w:rsid w:val="252DB766"/>
    <w:rsid w:val="25482B2F"/>
    <w:rsid w:val="2574CDE3"/>
    <w:rsid w:val="258CD1AC"/>
    <w:rsid w:val="26304C8A"/>
    <w:rsid w:val="2631FED8"/>
    <w:rsid w:val="2690ED7F"/>
    <w:rsid w:val="26EBC888"/>
    <w:rsid w:val="2721137E"/>
    <w:rsid w:val="273A3C61"/>
    <w:rsid w:val="27900F06"/>
    <w:rsid w:val="27D82A7E"/>
    <w:rsid w:val="27F779BE"/>
    <w:rsid w:val="28302E81"/>
    <w:rsid w:val="2851DDE0"/>
    <w:rsid w:val="2852511F"/>
    <w:rsid w:val="2870CA59"/>
    <w:rsid w:val="28BDD5C2"/>
    <w:rsid w:val="28D17AA1"/>
    <w:rsid w:val="29048E01"/>
    <w:rsid w:val="29CC96A3"/>
    <w:rsid w:val="29E69C85"/>
    <w:rsid w:val="2A111F39"/>
    <w:rsid w:val="2A3CA6ED"/>
    <w:rsid w:val="2A417C73"/>
    <w:rsid w:val="2A89DD62"/>
    <w:rsid w:val="2AE26233"/>
    <w:rsid w:val="2B5CCB1B"/>
    <w:rsid w:val="2BDED0E7"/>
    <w:rsid w:val="2C1B1432"/>
    <w:rsid w:val="2C1DFDED"/>
    <w:rsid w:val="2C6C9FEE"/>
    <w:rsid w:val="2CBD05F6"/>
    <w:rsid w:val="2D338D59"/>
    <w:rsid w:val="2D4EF581"/>
    <w:rsid w:val="2D5DF1D5"/>
    <w:rsid w:val="2DA6979D"/>
    <w:rsid w:val="2E84DC49"/>
    <w:rsid w:val="2EB7771E"/>
    <w:rsid w:val="2F19506D"/>
    <w:rsid w:val="2F945AA3"/>
    <w:rsid w:val="2F95E18E"/>
    <w:rsid w:val="2FC8A3F5"/>
    <w:rsid w:val="2FCF067B"/>
    <w:rsid w:val="2FEF361B"/>
    <w:rsid w:val="30901C3E"/>
    <w:rsid w:val="30B349D3"/>
    <w:rsid w:val="30BBD71B"/>
    <w:rsid w:val="30C30180"/>
    <w:rsid w:val="31155D8C"/>
    <w:rsid w:val="3134D018"/>
    <w:rsid w:val="31454024"/>
    <w:rsid w:val="3149EC11"/>
    <w:rsid w:val="3250E9E5"/>
    <w:rsid w:val="32A4F424"/>
    <w:rsid w:val="32A55B6A"/>
    <w:rsid w:val="32AFD0FA"/>
    <w:rsid w:val="32CC6612"/>
    <w:rsid w:val="32EDF957"/>
    <w:rsid w:val="33AECDFD"/>
    <w:rsid w:val="33DB3DF5"/>
    <w:rsid w:val="344431EC"/>
    <w:rsid w:val="3506B9C1"/>
    <w:rsid w:val="35BBC8DB"/>
    <w:rsid w:val="36123EAE"/>
    <w:rsid w:val="366D8098"/>
    <w:rsid w:val="36F91C26"/>
    <w:rsid w:val="372242A5"/>
    <w:rsid w:val="3777DD4F"/>
    <w:rsid w:val="379447E0"/>
    <w:rsid w:val="37F80F11"/>
    <w:rsid w:val="38F9DAE0"/>
    <w:rsid w:val="393E696E"/>
    <w:rsid w:val="399AD0FE"/>
    <w:rsid w:val="39C5A037"/>
    <w:rsid w:val="3A1771E1"/>
    <w:rsid w:val="3A85A008"/>
    <w:rsid w:val="3ACE36FF"/>
    <w:rsid w:val="3C494771"/>
    <w:rsid w:val="3CFA7B4C"/>
    <w:rsid w:val="3D0F94B1"/>
    <w:rsid w:val="3D202AC0"/>
    <w:rsid w:val="3F288804"/>
    <w:rsid w:val="3FA56757"/>
    <w:rsid w:val="406315EE"/>
    <w:rsid w:val="40BC614B"/>
    <w:rsid w:val="40F72701"/>
    <w:rsid w:val="40FD9B7B"/>
    <w:rsid w:val="410B397F"/>
    <w:rsid w:val="41167BE2"/>
    <w:rsid w:val="411A3E65"/>
    <w:rsid w:val="4129B747"/>
    <w:rsid w:val="42DFF9EB"/>
    <w:rsid w:val="4348AD10"/>
    <w:rsid w:val="4372300A"/>
    <w:rsid w:val="439BF435"/>
    <w:rsid w:val="439D0FD8"/>
    <w:rsid w:val="441CD702"/>
    <w:rsid w:val="44476340"/>
    <w:rsid w:val="445AB681"/>
    <w:rsid w:val="451B0D55"/>
    <w:rsid w:val="455F3D45"/>
    <w:rsid w:val="45732FBB"/>
    <w:rsid w:val="45CF34D0"/>
    <w:rsid w:val="45F80439"/>
    <w:rsid w:val="460677EC"/>
    <w:rsid w:val="464CCB69"/>
    <w:rsid w:val="466DC3BA"/>
    <w:rsid w:val="467F92B9"/>
    <w:rsid w:val="468D67DB"/>
    <w:rsid w:val="47018B6F"/>
    <w:rsid w:val="47249B57"/>
    <w:rsid w:val="472F2ADC"/>
    <w:rsid w:val="4754E16D"/>
    <w:rsid w:val="47A08D0D"/>
    <w:rsid w:val="483CB27D"/>
    <w:rsid w:val="483F6B0C"/>
    <w:rsid w:val="48A55D19"/>
    <w:rsid w:val="4951AEFA"/>
    <w:rsid w:val="49D95BF0"/>
    <w:rsid w:val="49DCC9BE"/>
    <w:rsid w:val="4A056ADA"/>
    <w:rsid w:val="4A536481"/>
    <w:rsid w:val="4AA7913E"/>
    <w:rsid w:val="4B3DFCF9"/>
    <w:rsid w:val="4B58FA1C"/>
    <w:rsid w:val="4BBFA5ED"/>
    <w:rsid w:val="4C947C2B"/>
    <w:rsid w:val="4CF5A38E"/>
    <w:rsid w:val="4D389943"/>
    <w:rsid w:val="4D891180"/>
    <w:rsid w:val="4DB6B197"/>
    <w:rsid w:val="4DBE5112"/>
    <w:rsid w:val="4DC2C2BB"/>
    <w:rsid w:val="4DC36315"/>
    <w:rsid w:val="4DE37049"/>
    <w:rsid w:val="4E325FD3"/>
    <w:rsid w:val="4E3FA605"/>
    <w:rsid w:val="4E8D6981"/>
    <w:rsid w:val="4F08B005"/>
    <w:rsid w:val="4FE02240"/>
    <w:rsid w:val="5028157A"/>
    <w:rsid w:val="50429526"/>
    <w:rsid w:val="512A006F"/>
    <w:rsid w:val="513F05A3"/>
    <w:rsid w:val="5143A25D"/>
    <w:rsid w:val="516C45C7"/>
    <w:rsid w:val="518CA0E4"/>
    <w:rsid w:val="51DCD12E"/>
    <w:rsid w:val="51E17F4C"/>
    <w:rsid w:val="521A0A5B"/>
    <w:rsid w:val="52FDD7CF"/>
    <w:rsid w:val="537515D2"/>
    <w:rsid w:val="5382306F"/>
    <w:rsid w:val="538E1BA0"/>
    <w:rsid w:val="53DFFAD5"/>
    <w:rsid w:val="5492DA80"/>
    <w:rsid w:val="5527A9FE"/>
    <w:rsid w:val="5654A7A5"/>
    <w:rsid w:val="56B69F79"/>
    <w:rsid w:val="56C50AB8"/>
    <w:rsid w:val="573BE846"/>
    <w:rsid w:val="574EB94B"/>
    <w:rsid w:val="57A7307A"/>
    <w:rsid w:val="57F29434"/>
    <w:rsid w:val="58FC5A40"/>
    <w:rsid w:val="59433719"/>
    <w:rsid w:val="59A0D6FB"/>
    <w:rsid w:val="5AAD81EE"/>
    <w:rsid w:val="5B5D4BDB"/>
    <w:rsid w:val="5B85BC54"/>
    <w:rsid w:val="5CA71B67"/>
    <w:rsid w:val="5CAE0B10"/>
    <w:rsid w:val="5CC8B420"/>
    <w:rsid w:val="5E1F1C6B"/>
    <w:rsid w:val="5E29EB23"/>
    <w:rsid w:val="5E803471"/>
    <w:rsid w:val="5EFEBF35"/>
    <w:rsid w:val="5F1BE6D2"/>
    <w:rsid w:val="5F20CCA1"/>
    <w:rsid w:val="5F2AC3D3"/>
    <w:rsid w:val="5F699EE0"/>
    <w:rsid w:val="5FB58796"/>
    <w:rsid w:val="5FDECC5C"/>
    <w:rsid w:val="606EC52C"/>
    <w:rsid w:val="610EADEC"/>
    <w:rsid w:val="61118329"/>
    <w:rsid w:val="61CBA6D5"/>
    <w:rsid w:val="61E77863"/>
    <w:rsid w:val="62894B84"/>
    <w:rsid w:val="62FBD271"/>
    <w:rsid w:val="630DF590"/>
    <w:rsid w:val="632DFF30"/>
    <w:rsid w:val="639D2DF8"/>
    <w:rsid w:val="63C75F97"/>
    <w:rsid w:val="63CD3A50"/>
    <w:rsid w:val="63D2178A"/>
    <w:rsid w:val="641E9996"/>
    <w:rsid w:val="6425C3D2"/>
    <w:rsid w:val="64843F6D"/>
    <w:rsid w:val="65192540"/>
    <w:rsid w:val="657B3B72"/>
    <w:rsid w:val="65CAF4EE"/>
    <w:rsid w:val="65EB2D06"/>
    <w:rsid w:val="661FB27A"/>
    <w:rsid w:val="665F9BC8"/>
    <w:rsid w:val="66F2E046"/>
    <w:rsid w:val="67D431DD"/>
    <w:rsid w:val="69535124"/>
    <w:rsid w:val="69D15175"/>
    <w:rsid w:val="69E5C856"/>
    <w:rsid w:val="6AA41D4B"/>
    <w:rsid w:val="6AE96D30"/>
    <w:rsid w:val="6B07A8C5"/>
    <w:rsid w:val="6B0A4861"/>
    <w:rsid w:val="6B604CD5"/>
    <w:rsid w:val="6BC9903D"/>
    <w:rsid w:val="6C905673"/>
    <w:rsid w:val="6D3FFD0A"/>
    <w:rsid w:val="6D6BE9AC"/>
    <w:rsid w:val="6DA6F0A8"/>
    <w:rsid w:val="6E0EC3B2"/>
    <w:rsid w:val="6E3150A0"/>
    <w:rsid w:val="6EFB32CF"/>
    <w:rsid w:val="6F16A25E"/>
    <w:rsid w:val="6F9F31AD"/>
    <w:rsid w:val="6FC185A2"/>
    <w:rsid w:val="6FC9D307"/>
    <w:rsid w:val="6FD4CB1B"/>
    <w:rsid w:val="70296C6F"/>
    <w:rsid w:val="706315BF"/>
    <w:rsid w:val="7080C03C"/>
    <w:rsid w:val="708A1EB9"/>
    <w:rsid w:val="70D49B0B"/>
    <w:rsid w:val="70EDADA5"/>
    <w:rsid w:val="7124B7BA"/>
    <w:rsid w:val="71BF3779"/>
    <w:rsid w:val="71D1F1DD"/>
    <w:rsid w:val="71FBDB9B"/>
    <w:rsid w:val="72DC74CB"/>
    <w:rsid w:val="73E1BA87"/>
    <w:rsid w:val="7408ACCC"/>
    <w:rsid w:val="7408B7D4"/>
    <w:rsid w:val="74655300"/>
    <w:rsid w:val="747D9517"/>
    <w:rsid w:val="74988D38"/>
    <w:rsid w:val="749A234D"/>
    <w:rsid w:val="74AE3875"/>
    <w:rsid w:val="750E8722"/>
    <w:rsid w:val="752EEF43"/>
    <w:rsid w:val="756151A1"/>
    <w:rsid w:val="76420AB5"/>
    <w:rsid w:val="776F19B6"/>
    <w:rsid w:val="77769FA0"/>
    <w:rsid w:val="77BE4CD2"/>
    <w:rsid w:val="77D72D09"/>
    <w:rsid w:val="77DA1E1C"/>
    <w:rsid w:val="77FA7FDB"/>
    <w:rsid w:val="78570EF5"/>
    <w:rsid w:val="78A1B1C7"/>
    <w:rsid w:val="7911379A"/>
    <w:rsid w:val="79EDE637"/>
    <w:rsid w:val="7AA00A16"/>
    <w:rsid w:val="7AE990E0"/>
    <w:rsid w:val="7B0F9BF1"/>
    <w:rsid w:val="7B77E617"/>
    <w:rsid w:val="7BCF6451"/>
    <w:rsid w:val="7C07A4E0"/>
    <w:rsid w:val="7C451784"/>
    <w:rsid w:val="7C528780"/>
    <w:rsid w:val="7D0F3893"/>
    <w:rsid w:val="7D79D25A"/>
    <w:rsid w:val="7E084063"/>
    <w:rsid w:val="7E0BF996"/>
    <w:rsid w:val="7E0E108D"/>
    <w:rsid w:val="7F480EFD"/>
    <w:rsid w:val="7FAD930B"/>
    <w:rsid w:val="7FF30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EDF7"/>
  <w15:chartTrackingRefBased/>
  <w15:docId w15:val="{5830DF6E-5190-4679-B121-74E36682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38B"/>
    <w:rPr>
      <w:rFonts w:ascii="Calibri" w:eastAsia="Calibri" w:hAnsi="Calibri" w:cs="Calibri"/>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38B"/>
    <w:pPr>
      <w:ind w:left="720"/>
      <w:contextualSpacing/>
    </w:pPr>
  </w:style>
  <w:style w:type="paragraph" w:customStyle="1" w:styleId="xmsonormal">
    <w:name w:val="x_msonormal"/>
    <w:basedOn w:val="Normal"/>
    <w:rsid w:val="00E873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873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8738B"/>
  </w:style>
  <w:style w:type="character" w:customStyle="1" w:styleId="eop">
    <w:name w:val="eop"/>
    <w:basedOn w:val="DefaultParagraphFont"/>
    <w:rsid w:val="00E8738B"/>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15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6EF"/>
    <w:rPr>
      <w:rFonts w:ascii="Calibri" w:eastAsia="Calibri" w:hAnsi="Calibri" w:cs="Calibri"/>
    </w:rPr>
  </w:style>
  <w:style w:type="table" w:customStyle="1" w:styleId="1">
    <w:name w:val="1"/>
    <w:basedOn w:val="TableNormal"/>
    <w:rsid w:val="002156EF"/>
    <w:pPr>
      <w:spacing w:after="0" w:line="240" w:lineRule="auto"/>
    </w:pPr>
    <w:rPr>
      <w:rFonts w:ascii="Calibri" w:eastAsia="Calibri" w:hAnsi="Calibri" w:cs="Calibri"/>
      <w:color w:val="000000"/>
    </w:rPr>
    <w:tblPr>
      <w:tblStyleRowBandSize w:val="1"/>
      <w:tblStyleColBandSize w:val="1"/>
      <w:tblCellMar>
        <w:left w:w="115" w:type="dxa"/>
        <w:right w:w="115" w:type="dxa"/>
      </w:tblCellMar>
    </w:tblPr>
  </w:style>
  <w:style w:type="paragraph" w:styleId="NoSpacing">
    <w:name w:val="No Spacing"/>
    <w:uiPriority w:val="1"/>
    <w:qFormat/>
    <w:rsid w:val="002156EF"/>
    <w:pPr>
      <w:spacing w:after="0" w:line="240" w:lineRule="auto"/>
    </w:pPr>
    <w:rPr>
      <w:rFonts w:ascii="Cambria" w:hAnsi="Cambria"/>
      <w:sz w:val="24"/>
    </w:rPr>
  </w:style>
  <w:style w:type="paragraph" w:styleId="BodyText">
    <w:name w:val="Body Text"/>
    <w:basedOn w:val="Normal"/>
    <w:link w:val="BodyTextChar"/>
    <w:uiPriority w:val="99"/>
    <w:unhideWhenUsed/>
    <w:rsid w:val="002156EF"/>
    <w:pPr>
      <w:spacing w:after="0" w:line="240" w:lineRule="auto"/>
    </w:pPr>
    <w:rPr>
      <w:rFonts w:asciiTheme="minorHAnsi" w:hAnsiTheme="minorHAnsi" w:cstheme="minorHAnsi"/>
      <w:i/>
      <w:color w:val="000000"/>
    </w:rPr>
  </w:style>
  <w:style w:type="character" w:customStyle="1" w:styleId="BodyTextChar">
    <w:name w:val="Body Text Char"/>
    <w:basedOn w:val="DefaultParagraphFont"/>
    <w:link w:val="BodyText"/>
    <w:uiPriority w:val="99"/>
    <w:rsid w:val="002156EF"/>
    <w:rPr>
      <w:rFonts w:eastAsia="Calibri" w:cstheme="minorHAnsi"/>
      <w:i/>
      <w:color w:val="000000"/>
    </w:rPr>
  </w:style>
  <w:style w:type="character" w:styleId="Hyperlink">
    <w:name w:val="Hyperlink"/>
    <w:basedOn w:val="DefaultParagraphFont"/>
    <w:uiPriority w:val="99"/>
    <w:unhideWhenUsed/>
    <w:rsid w:val="009E4142"/>
    <w:rPr>
      <w:color w:val="0563C1" w:themeColor="hyperlink"/>
      <w:u w:val="single"/>
    </w:rPr>
  </w:style>
  <w:style w:type="paragraph" w:styleId="NormalWeb">
    <w:name w:val="Normal (Web)"/>
    <w:basedOn w:val="Normal"/>
    <w:uiPriority w:val="99"/>
    <w:semiHidden/>
    <w:unhideWhenUsed/>
    <w:rsid w:val="001462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487610">
      <w:bodyDiv w:val="1"/>
      <w:marLeft w:val="0"/>
      <w:marRight w:val="0"/>
      <w:marTop w:val="0"/>
      <w:marBottom w:val="0"/>
      <w:divBdr>
        <w:top w:val="none" w:sz="0" w:space="0" w:color="auto"/>
        <w:left w:val="none" w:sz="0" w:space="0" w:color="auto"/>
        <w:bottom w:val="none" w:sz="0" w:space="0" w:color="auto"/>
        <w:right w:val="none" w:sz="0" w:space="0" w:color="auto"/>
      </w:divBdr>
      <w:divsChild>
        <w:div w:id="554202158">
          <w:marLeft w:val="144"/>
          <w:marRight w:val="0"/>
          <w:marTop w:val="240"/>
          <w:marBottom w:val="40"/>
          <w:divBdr>
            <w:top w:val="none" w:sz="0" w:space="0" w:color="auto"/>
            <w:left w:val="none" w:sz="0" w:space="0" w:color="auto"/>
            <w:bottom w:val="none" w:sz="0" w:space="0" w:color="auto"/>
            <w:right w:val="none" w:sz="0" w:space="0" w:color="auto"/>
          </w:divBdr>
        </w:div>
        <w:div w:id="1558977507">
          <w:marLeft w:val="144"/>
          <w:marRight w:val="0"/>
          <w:marTop w:val="240"/>
          <w:marBottom w:val="40"/>
          <w:divBdr>
            <w:top w:val="none" w:sz="0" w:space="0" w:color="auto"/>
            <w:left w:val="none" w:sz="0" w:space="0" w:color="auto"/>
            <w:bottom w:val="none" w:sz="0" w:space="0" w:color="auto"/>
            <w:right w:val="none" w:sz="0" w:space="0" w:color="auto"/>
          </w:divBdr>
        </w:div>
        <w:div w:id="24916793">
          <w:marLeft w:val="144"/>
          <w:marRight w:val="0"/>
          <w:marTop w:val="240"/>
          <w:marBottom w:val="40"/>
          <w:divBdr>
            <w:top w:val="none" w:sz="0" w:space="0" w:color="auto"/>
            <w:left w:val="none" w:sz="0" w:space="0" w:color="auto"/>
            <w:bottom w:val="none" w:sz="0" w:space="0" w:color="auto"/>
            <w:right w:val="none" w:sz="0" w:space="0" w:color="auto"/>
          </w:divBdr>
        </w:div>
      </w:divsChild>
    </w:div>
    <w:div w:id="831994621">
      <w:bodyDiv w:val="1"/>
      <w:marLeft w:val="0"/>
      <w:marRight w:val="0"/>
      <w:marTop w:val="0"/>
      <w:marBottom w:val="0"/>
      <w:divBdr>
        <w:top w:val="none" w:sz="0" w:space="0" w:color="auto"/>
        <w:left w:val="none" w:sz="0" w:space="0" w:color="auto"/>
        <w:bottom w:val="none" w:sz="0" w:space="0" w:color="auto"/>
        <w:right w:val="none" w:sz="0" w:space="0" w:color="auto"/>
      </w:divBdr>
      <w:divsChild>
        <w:div w:id="1982419673">
          <w:marLeft w:val="144"/>
          <w:marRight w:val="0"/>
          <w:marTop w:val="240"/>
          <w:marBottom w:val="40"/>
          <w:divBdr>
            <w:top w:val="none" w:sz="0" w:space="0" w:color="auto"/>
            <w:left w:val="none" w:sz="0" w:space="0" w:color="auto"/>
            <w:bottom w:val="none" w:sz="0" w:space="0" w:color="auto"/>
            <w:right w:val="none" w:sz="0" w:space="0" w:color="auto"/>
          </w:divBdr>
        </w:div>
        <w:div w:id="317078106">
          <w:marLeft w:val="144"/>
          <w:marRight w:val="0"/>
          <w:marTop w:val="240"/>
          <w:marBottom w:val="40"/>
          <w:divBdr>
            <w:top w:val="none" w:sz="0" w:space="0" w:color="auto"/>
            <w:left w:val="none" w:sz="0" w:space="0" w:color="auto"/>
            <w:bottom w:val="none" w:sz="0" w:space="0" w:color="auto"/>
            <w:right w:val="none" w:sz="0" w:space="0" w:color="auto"/>
          </w:divBdr>
        </w:div>
      </w:divsChild>
    </w:div>
    <w:div w:id="1845626641">
      <w:bodyDiv w:val="1"/>
      <w:marLeft w:val="0"/>
      <w:marRight w:val="0"/>
      <w:marTop w:val="0"/>
      <w:marBottom w:val="0"/>
      <w:divBdr>
        <w:top w:val="none" w:sz="0" w:space="0" w:color="auto"/>
        <w:left w:val="none" w:sz="0" w:space="0" w:color="auto"/>
        <w:bottom w:val="none" w:sz="0" w:space="0" w:color="auto"/>
        <w:right w:val="none" w:sz="0" w:space="0" w:color="auto"/>
      </w:divBdr>
    </w:div>
    <w:div w:id="1946189111">
      <w:bodyDiv w:val="1"/>
      <w:marLeft w:val="0"/>
      <w:marRight w:val="0"/>
      <w:marTop w:val="0"/>
      <w:marBottom w:val="0"/>
      <w:divBdr>
        <w:top w:val="none" w:sz="0" w:space="0" w:color="auto"/>
        <w:left w:val="none" w:sz="0" w:space="0" w:color="auto"/>
        <w:bottom w:val="none" w:sz="0" w:space="0" w:color="auto"/>
        <w:right w:val="none" w:sz="0" w:space="0" w:color="auto"/>
      </w:divBdr>
      <w:divsChild>
        <w:div w:id="516192113">
          <w:marLeft w:val="965"/>
          <w:marRight w:val="0"/>
          <w:marTop w:val="240"/>
          <w:marBottom w:val="40"/>
          <w:divBdr>
            <w:top w:val="none" w:sz="0" w:space="0" w:color="auto"/>
            <w:left w:val="none" w:sz="0" w:space="0" w:color="auto"/>
            <w:bottom w:val="none" w:sz="0" w:space="0" w:color="auto"/>
            <w:right w:val="none" w:sz="0" w:space="0" w:color="auto"/>
          </w:divBdr>
        </w:div>
        <w:div w:id="637612585">
          <w:marLeft w:val="965"/>
          <w:marRight w:val="0"/>
          <w:marTop w:val="240"/>
          <w:marBottom w:val="40"/>
          <w:divBdr>
            <w:top w:val="none" w:sz="0" w:space="0" w:color="auto"/>
            <w:left w:val="none" w:sz="0" w:space="0" w:color="auto"/>
            <w:bottom w:val="none" w:sz="0" w:space="0" w:color="auto"/>
            <w:right w:val="none" w:sz="0" w:space="0" w:color="auto"/>
          </w:divBdr>
        </w:div>
        <w:div w:id="664406865">
          <w:marLeft w:val="965"/>
          <w:marRight w:val="0"/>
          <w:marTop w:val="240"/>
          <w:marBottom w:val="40"/>
          <w:divBdr>
            <w:top w:val="none" w:sz="0" w:space="0" w:color="auto"/>
            <w:left w:val="none" w:sz="0" w:space="0" w:color="auto"/>
            <w:bottom w:val="none" w:sz="0" w:space="0" w:color="auto"/>
            <w:right w:val="none" w:sz="0" w:space="0" w:color="auto"/>
          </w:divBdr>
        </w:div>
        <w:div w:id="666248087">
          <w:marLeft w:val="965"/>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D5987D-2A7E-4550-8FB6-F44FA63C5044}"/>
</file>

<file path=customXml/itemProps2.xml><?xml version="1.0" encoding="utf-8"?>
<ds:datastoreItem xmlns:ds="http://schemas.openxmlformats.org/officeDocument/2006/customXml" ds:itemID="{45A8245B-D774-4B52-AD79-57DAE25DA404}">
  <ds:schemaRefs>
    <ds:schemaRef ds:uri="http://schemas.microsoft.com/office/2006/metadata/properties"/>
    <ds:schemaRef ds:uri="5ed5bd0d-9aa5-480d-8c58-25f9f57090c9"/>
    <ds:schemaRef ds:uri="http://purl.org/dc/elements/1.1/"/>
    <ds:schemaRef ds:uri="http://www.w3.org/XML/1998/namespace"/>
    <ds:schemaRef ds:uri="http://purl.org/dc/dcmitype/"/>
    <ds:schemaRef ds:uri="05627597-0322-42fc-bc19-1d0dde15c694"/>
    <ds:schemaRef ds:uri="http://schemas.microsoft.com/office/2006/documentManagement/types"/>
    <ds:schemaRef ds:uri="http://purl.org/dc/terms/"/>
    <ds:schemaRef ds:uri="http://schemas.openxmlformats.org/package/2006/metadata/core-properties"/>
    <ds:schemaRef ds:uri="http://schemas.microsoft.com/office/infopath/2007/PartnerControls"/>
  </ds:schemaRefs>
</ds:datastoreItem>
</file>

<file path=customXml/itemProps3.xml><?xml version="1.0" encoding="utf-8"?>
<ds:datastoreItem xmlns:ds="http://schemas.openxmlformats.org/officeDocument/2006/customXml" ds:itemID="{FCFA01F4-60BD-49D6-B82F-599C0C8F4D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2025-01-26T17:02:00Z</dcterms:created>
  <dcterms:modified xsi:type="dcterms:W3CDTF">2025-01-27T00:19:00Z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