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6DE9" w:rsidP="005919A1" w:rsidRDefault="00574D67" w14:paraId="5BBDC272" w14:textId="77777777">
      <w:pPr>
        <w:pStyle w:val="Heading1"/>
        <w:spacing w:before="0" w:line="240" w:lineRule="auto"/>
      </w:pPr>
      <w:r>
        <w:t>Facilitator Guide: Unionism &amp; Black Leadership on HBCU Campuses</w:t>
      </w:r>
    </w:p>
    <w:p w:rsidR="00A86DE9" w:rsidP="005919A1" w:rsidRDefault="00574D67" w14:paraId="19D96C67" w14:textId="675D511C">
      <w:pPr>
        <w:spacing w:line="240" w:lineRule="auto"/>
      </w:pPr>
      <w:r>
        <w:t xml:space="preserve">Session Duration: </w:t>
      </w:r>
      <w:r w:rsidR="009B1DED">
        <w:t>60</w:t>
      </w:r>
      <w:r>
        <w:t xml:space="preserve"> Minutes</w:t>
      </w:r>
    </w:p>
    <w:p w:rsidR="009B1DED" w:rsidP="005919A1" w:rsidRDefault="009B1DED" w14:paraId="45FDE040" w14:textId="0C6DE550">
      <w:pPr>
        <w:pStyle w:val="Heading2"/>
        <w:spacing w:before="0" w:line="240" w:lineRule="auto"/>
      </w:pPr>
      <w:r>
        <w:t xml:space="preserve">6:00-6:10 </w:t>
      </w:r>
      <w:r>
        <w:t xml:space="preserve">Session </w:t>
      </w:r>
      <w:r>
        <w:t>Introduction – Hannah St. Clair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6"/>
        <w:gridCol w:w="3536"/>
        <w:gridCol w:w="3536"/>
      </w:tblGrid>
      <w:tr w:rsidR="009B1DED" w:rsidTr="12901359" w14:paraId="6018659F" w14:textId="77777777">
        <w:trPr>
          <w:trHeight w:val="255"/>
        </w:trPr>
        <w:tc>
          <w:tcPr>
            <w:tcW w:w="3536" w:type="dxa"/>
            <w:tcMar/>
          </w:tcPr>
          <w:p w:rsidR="009B1DED" w:rsidP="005919A1" w:rsidRDefault="009B1DED" w14:paraId="32F34794" w14:textId="5B2F6AAB">
            <w:r>
              <w:t>Time</w:t>
            </w:r>
          </w:p>
        </w:tc>
        <w:tc>
          <w:tcPr>
            <w:tcW w:w="3536" w:type="dxa"/>
            <w:tcMar/>
          </w:tcPr>
          <w:p w:rsidR="009B1DED" w:rsidP="005919A1" w:rsidRDefault="009B1DED" w14:paraId="3A0DB888" w14:textId="1BAD3712">
            <w:r>
              <w:t>Segment</w:t>
            </w:r>
          </w:p>
        </w:tc>
        <w:tc>
          <w:tcPr>
            <w:tcW w:w="3536" w:type="dxa"/>
            <w:tcMar/>
          </w:tcPr>
          <w:p w:rsidR="009B1DED" w:rsidP="005919A1" w:rsidRDefault="009B1DED" w14:paraId="3B6D02FD" w14:textId="33686BD0">
            <w:r>
              <w:t>Description</w:t>
            </w:r>
          </w:p>
        </w:tc>
      </w:tr>
      <w:tr w:rsidR="009B1DED" w:rsidTr="12901359" w14:paraId="309C53A2" w14:textId="77777777">
        <w:trPr>
          <w:trHeight w:val="2055"/>
        </w:trPr>
        <w:tc>
          <w:tcPr>
            <w:tcW w:w="3536" w:type="dxa"/>
            <w:tcMar/>
          </w:tcPr>
          <w:p w:rsidR="009B1DED" w:rsidP="005919A1" w:rsidRDefault="009B1DED" w14:paraId="22FF6A11" w14:textId="0D46018E">
            <w:r>
              <w:t xml:space="preserve">0:00-2:00 </w:t>
            </w:r>
          </w:p>
        </w:tc>
        <w:tc>
          <w:tcPr>
            <w:tcW w:w="3536" w:type="dxa"/>
            <w:tcMar/>
          </w:tcPr>
          <w:p w:rsidR="009B1DED" w:rsidP="005919A1" w:rsidRDefault="009B1DED" w14:paraId="3B94D7D5" w14:textId="12F2336C">
            <w:r>
              <w:t xml:space="preserve">Welcome </w:t>
            </w:r>
          </w:p>
        </w:tc>
        <w:tc>
          <w:tcPr>
            <w:tcW w:w="3536" w:type="dxa"/>
            <w:tcMar/>
          </w:tcPr>
          <w:p w:rsidR="009B1DED" w:rsidP="005919A1" w:rsidRDefault="009B1DED" w14:paraId="59B94998" w14:textId="77777777">
            <w:r>
              <w:t xml:space="preserve">Overall welcome to the NEA HBCU Online, six session Series, Winning Campaigns on HBCU Campuses. </w:t>
            </w:r>
          </w:p>
          <w:p w:rsidR="009B1DED" w:rsidP="005919A1" w:rsidRDefault="009B1DED" w14:paraId="29422B81" w14:textId="77777777">
            <w:r>
              <w:t>3 Slides – NEA welcome, Presenter Introductions</w:t>
            </w:r>
          </w:p>
          <w:p w:rsidR="009B1DED" w:rsidP="005919A1" w:rsidRDefault="009B1DED" w14:paraId="5828CF0F" w14:textId="110F034B">
            <w:r>
              <w:t>Reminder of the rest of the series</w:t>
            </w:r>
          </w:p>
        </w:tc>
      </w:tr>
      <w:tr w:rsidR="009B1DED" w:rsidTr="12901359" w14:paraId="5A75AF38" w14:textId="77777777">
        <w:trPr>
          <w:trHeight w:val="776"/>
        </w:trPr>
        <w:tc>
          <w:tcPr>
            <w:tcW w:w="3536" w:type="dxa"/>
            <w:tcMar/>
          </w:tcPr>
          <w:p w:rsidR="009B1DED" w:rsidP="005919A1" w:rsidRDefault="009B1DED" w14:paraId="784137E1" w14:textId="7CE5B026">
            <w:r>
              <w:t>2:00-6:00</w:t>
            </w:r>
          </w:p>
        </w:tc>
        <w:tc>
          <w:tcPr>
            <w:tcW w:w="3536" w:type="dxa"/>
            <w:tcMar/>
          </w:tcPr>
          <w:p w:rsidR="009B1DED" w:rsidP="005919A1" w:rsidRDefault="009B1DED" w14:paraId="79099E42" w14:textId="65FAA2BF">
            <w:r w:rsidR="009B1DED">
              <w:rPr/>
              <w:t>NEA Code of Conduct Slide, Legal Participation slide, Land acknowledgement</w:t>
            </w:r>
            <w:r w:rsidR="004246F4">
              <w:rPr/>
              <w:t xml:space="preserve">, Agenda </w:t>
            </w:r>
            <w:r w:rsidR="004246F4">
              <w:rPr/>
              <w:t>Over</w:t>
            </w:r>
            <w:r w:rsidR="2187FC42">
              <w:rPr/>
              <w:t>v</w:t>
            </w:r>
            <w:r w:rsidR="004246F4">
              <w:rPr/>
              <w:t>iew</w:t>
            </w:r>
          </w:p>
        </w:tc>
        <w:tc>
          <w:tcPr>
            <w:tcW w:w="3536" w:type="dxa"/>
            <w:tcMar/>
          </w:tcPr>
          <w:p w:rsidR="009B1DED" w:rsidP="005919A1" w:rsidRDefault="009B1DED" w14:paraId="01093CFF" w14:textId="435CE8C0">
            <w:r>
              <w:t>1 Slide each</w:t>
            </w:r>
          </w:p>
        </w:tc>
      </w:tr>
      <w:tr w:rsidR="009B1DED" w:rsidTr="12901359" w14:paraId="2E1EE68C" w14:textId="77777777">
        <w:trPr>
          <w:trHeight w:val="511"/>
        </w:trPr>
        <w:tc>
          <w:tcPr>
            <w:tcW w:w="3536" w:type="dxa"/>
            <w:tcMar/>
          </w:tcPr>
          <w:p w:rsidR="009B1DED" w:rsidP="005919A1" w:rsidRDefault="009B1DED" w14:paraId="40220818" w14:textId="4ACEABF3">
            <w:r>
              <w:t xml:space="preserve">6:00-10:00 </w:t>
            </w:r>
          </w:p>
        </w:tc>
        <w:tc>
          <w:tcPr>
            <w:tcW w:w="3536" w:type="dxa"/>
            <w:tcMar/>
          </w:tcPr>
          <w:p w:rsidR="009B1DED" w:rsidP="005919A1" w:rsidRDefault="004246F4" w14:paraId="749D522A" w14:textId="4CE8CB66">
            <w:r>
              <w:t xml:space="preserve">Intro Activity – If you had the power, what is something you would change? </w:t>
            </w:r>
            <w:r>
              <w:t>Who will join you in making this change happen</w:t>
            </w:r>
          </w:p>
        </w:tc>
        <w:tc>
          <w:tcPr>
            <w:tcW w:w="3536" w:type="dxa"/>
            <w:tcMar/>
          </w:tcPr>
          <w:p w:rsidR="009B1DED" w:rsidP="005919A1" w:rsidRDefault="009B1DED" w14:paraId="5266001B" w14:textId="18914F37">
            <w:r>
              <w:t xml:space="preserve">1 Slide </w:t>
            </w:r>
            <w:r w:rsidR="004246F4">
              <w:t xml:space="preserve">with prompt, ask them to add to the chat window, take a few responses.  Before moving to content ask Who will join you in making this change happen? </w:t>
            </w:r>
          </w:p>
        </w:tc>
      </w:tr>
    </w:tbl>
    <w:p w:rsidR="009B1DED" w:rsidP="005919A1" w:rsidRDefault="009B1DED" w14:paraId="368E4B79" w14:textId="19A418E2">
      <w:pPr>
        <w:spacing w:line="240" w:lineRule="auto"/>
      </w:pPr>
      <w:r>
        <w:t>Outcomes:</w:t>
      </w:r>
    </w:p>
    <w:p w:rsidR="009B1DED" w:rsidP="005919A1" w:rsidRDefault="009B1DED" w14:paraId="186C930A" w14:textId="454271FD">
      <w:pPr>
        <w:spacing w:line="240" w:lineRule="auto"/>
      </w:pPr>
      <w:r w:rsidR="3F7EA543">
        <w:rPr/>
        <w:t>Participants will understand the structure of the series</w:t>
      </w:r>
      <w:r w:rsidR="47DECAA2">
        <w:rPr/>
        <w:t xml:space="preserve">, who is on this session’s meeting, and the community agreement for </w:t>
      </w:r>
      <w:r w:rsidR="1C253328">
        <w:rPr/>
        <w:t>participation</w:t>
      </w:r>
    </w:p>
    <w:p w:rsidR="005919A1" w:rsidP="005919A1" w:rsidRDefault="005919A1" w14:paraId="6FF84403" w14:textId="77777777">
      <w:pPr>
        <w:pStyle w:val="Heading2"/>
        <w:spacing w:before="0" w:line="240" w:lineRule="auto"/>
      </w:pPr>
      <w:r>
        <w:t>Facilitation Details</w:t>
      </w:r>
    </w:p>
    <w:p w:rsidR="005919A1" w:rsidP="005919A1" w:rsidRDefault="005919A1" w14:paraId="0593D960" w14:textId="77777777">
      <w:pPr>
        <w:spacing w:line="240" w:lineRule="auto"/>
      </w:pPr>
      <w:r>
        <w:t>Welcome – 2 Minutes</w:t>
      </w:r>
    </w:p>
    <w:p w:rsidR="005919A1" w:rsidP="005919A1" w:rsidRDefault="005919A1" w14:paraId="2073E9AD" w14:textId="7858E69C">
      <w:pPr>
        <w:pStyle w:val="ListParagraph"/>
        <w:numPr>
          <w:ilvl w:val="0"/>
          <w:numId w:val="10"/>
        </w:numPr>
        <w:spacing w:line="240" w:lineRule="auto"/>
      </w:pPr>
      <w:r>
        <w:t>Greet participants and introduce yourself</w:t>
      </w:r>
    </w:p>
    <w:p w:rsidR="005919A1" w:rsidP="005919A1" w:rsidRDefault="005919A1" w14:paraId="6E473CAC" w14:textId="507F7FED">
      <w:pPr>
        <w:pStyle w:val="ListParagraph"/>
        <w:numPr>
          <w:ilvl w:val="0"/>
          <w:numId w:val="10"/>
        </w:numPr>
        <w:spacing w:line="240" w:lineRule="auto"/>
      </w:pPr>
      <w:r>
        <w:t xml:space="preserve">Share the dates for the rest of the sessions in the series and encourage them to invite others to join, </w:t>
      </w:r>
      <w:proofErr w:type="gramStart"/>
      <w:r>
        <w:t>include</w:t>
      </w:r>
      <w:proofErr w:type="gramEnd"/>
      <w:r>
        <w:t xml:space="preserve"> the QR code</w:t>
      </w:r>
    </w:p>
    <w:p w:rsidR="005919A1" w:rsidP="005919A1" w:rsidRDefault="005919A1" w14:paraId="3EEA0ECF" w14:textId="48394125">
      <w:pPr>
        <w:spacing w:line="240" w:lineRule="auto"/>
      </w:pPr>
      <w:r>
        <w:t>Required Participation Standards – 4 Minutes</w:t>
      </w:r>
    </w:p>
    <w:p w:rsidR="005919A1" w:rsidP="005919A1" w:rsidRDefault="005919A1" w14:paraId="27BD72E9" w14:textId="6B18E212">
      <w:pPr>
        <w:pStyle w:val="ListParagraph"/>
        <w:numPr>
          <w:ilvl w:val="0"/>
          <w:numId w:val="11"/>
        </w:numPr>
        <w:spacing w:line="240" w:lineRule="auto"/>
      </w:pPr>
      <w:r>
        <w:t>Share the NEA Code of Conduct</w:t>
      </w:r>
    </w:p>
    <w:p w:rsidR="005919A1" w:rsidP="005919A1" w:rsidRDefault="005919A1" w14:paraId="57FCEEB0" w14:textId="24AE99CB">
      <w:pPr>
        <w:pStyle w:val="ListParagraph"/>
        <w:numPr>
          <w:ilvl w:val="0"/>
          <w:numId w:val="11"/>
        </w:numPr>
        <w:spacing w:line="240" w:lineRule="auto"/>
      </w:pPr>
      <w:r>
        <w:t>Share the NEA Participation and Materials Use Requirement</w:t>
      </w:r>
    </w:p>
    <w:p w:rsidR="005919A1" w:rsidP="005919A1" w:rsidRDefault="005919A1" w14:paraId="43C75D04" w14:textId="393FA686">
      <w:pPr>
        <w:pStyle w:val="ListParagraph"/>
        <w:numPr>
          <w:ilvl w:val="0"/>
          <w:numId w:val="11"/>
        </w:numPr>
        <w:spacing w:line="240" w:lineRule="auto"/>
      </w:pPr>
      <w:r>
        <w:t>Share the Online Land Acknowledgement</w:t>
      </w:r>
    </w:p>
    <w:p w:rsidR="004246F4" w:rsidP="004246F4" w:rsidRDefault="004246F4" w14:paraId="241D29DC" w14:textId="77777777">
      <w:pPr>
        <w:pStyle w:val="ListParagraph"/>
        <w:numPr>
          <w:ilvl w:val="0"/>
          <w:numId w:val="11"/>
        </w:numPr>
        <w:spacing w:line="240" w:lineRule="auto"/>
      </w:pPr>
      <w:r>
        <w:t>Share the agenda overview for session 1</w:t>
      </w:r>
    </w:p>
    <w:p w:rsidR="004246F4" w:rsidP="004246F4" w:rsidRDefault="004246F4" w14:paraId="165A5FE2" w14:textId="77777777">
      <w:pPr>
        <w:pStyle w:val="ListParagraph"/>
        <w:spacing w:line="240" w:lineRule="auto"/>
      </w:pPr>
    </w:p>
    <w:p w:rsidR="005919A1" w:rsidP="005919A1" w:rsidRDefault="004246F4" w14:paraId="5D764245" w14:textId="558D31B6">
      <w:pPr>
        <w:spacing w:line="240" w:lineRule="auto"/>
      </w:pPr>
      <w:r>
        <w:t>Introduction Activity -4 Minutes</w:t>
      </w:r>
    </w:p>
    <w:p w:rsidR="005919A1" w:rsidP="005919A1" w:rsidRDefault="005919A1" w14:paraId="16CAE242" w14:textId="5DCF607F">
      <w:pPr>
        <w:pStyle w:val="ListParagraph"/>
        <w:numPr>
          <w:ilvl w:val="0"/>
          <w:numId w:val="12"/>
        </w:numPr>
        <w:spacing w:line="240" w:lineRule="auto"/>
      </w:pPr>
      <w:r>
        <w:t xml:space="preserve">Share the </w:t>
      </w:r>
      <w:r w:rsidR="004246F4">
        <w:t>prompt</w:t>
      </w:r>
    </w:p>
    <w:p w:rsidR="004246F4" w:rsidP="005919A1" w:rsidRDefault="004246F4" w14:paraId="13246264" w14:textId="3217DA56">
      <w:pPr>
        <w:pStyle w:val="ListParagraph"/>
        <w:numPr>
          <w:ilvl w:val="0"/>
          <w:numId w:val="12"/>
        </w:numPr>
        <w:spacing w:line="240" w:lineRule="auto"/>
      </w:pPr>
      <w:r>
        <w:t>Ask them to add it to the chat window</w:t>
      </w:r>
    </w:p>
    <w:p w:rsidR="004246F4" w:rsidP="005919A1" w:rsidRDefault="004246F4" w14:paraId="58A2F2A6" w14:textId="5C882E3F">
      <w:pPr>
        <w:pStyle w:val="ListParagraph"/>
        <w:numPr>
          <w:ilvl w:val="0"/>
          <w:numId w:val="12"/>
        </w:numPr>
        <w:spacing w:line="240" w:lineRule="auto"/>
      </w:pPr>
      <w:r>
        <w:t>And then take some responses</w:t>
      </w:r>
    </w:p>
    <w:p w:rsidRPr="009B1DED" w:rsidR="004246F4" w:rsidP="005919A1" w:rsidRDefault="004246F4" w14:paraId="43875819" w14:textId="46F555C9">
      <w:pPr>
        <w:pStyle w:val="ListParagraph"/>
        <w:numPr>
          <w:ilvl w:val="0"/>
          <w:numId w:val="12"/>
        </w:numPr>
        <w:spacing w:line="240" w:lineRule="auto"/>
      </w:pPr>
      <w:r>
        <w:t xml:space="preserve">Leave </w:t>
      </w:r>
      <w:proofErr w:type="gramStart"/>
      <w:r>
        <w:t>the</w:t>
      </w:r>
      <w:proofErr w:type="gramEnd"/>
      <w:r>
        <w:t xml:space="preserve"> with the </w:t>
      </w:r>
      <w:proofErr w:type="gramStart"/>
      <w:r>
        <w:t>question  -</w:t>
      </w:r>
      <w:proofErr w:type="gramEnd"/>
      <w:r>
        <w:t xml:space="preserve"> </w:t>
      </w:r>
      <w:r>
        <w:t>Who will join you in making this change happen</w:t>
      </w:r>
      <w:r>
        <w:t xml:space="preserve">? </w:t>
      </w:r>
    </w:p>
    <w:p w:rsidR="009B1DED" w:rsidP="005919A1" w:rsidRDefault="009B1DED" w14:paraId="56F311C7" w14:textId="77777777">
      <w:pPr>
        <w:spacing w:line="240" w:lineRule="auto"/>
      </w:pPr>
    </w:p>
    <w:p w:rsidR="009B1DED" w:rsidP="005919A1" w:rsidRDefault="009B1DED" w14:paraId="79F4351E" w14:textId="4D6C4465">
      <w:pPr>
        <w:pStyle w:val="Heading2"/>
        <w:spacing w:before="0" w:line="240" w:lineRule="auto"/>
      </w:pPr>
      <w:r>
        <w:t xml:space="preserve">6:10-6:50 </w:t>
      </w:r>
      <w:r>
        <w:t xml:space="preserve">Session </w:t>
      </w:r>
      <w:r w:rsidR="005919A1">
        <w:t>Content</w:t>
      </w:r>
      <w:r>
        <w:t xml:space="preserve"> – Rita Taylor</w:t>
      </w:r>
    </w:p>
    <w:p w:rsidR="00A86DE9" w:rsidP="005919A1" w:rsidRDefault="00574D67" w14:paraId="08498D52" w14:textId="77777777">
      <w:pPr>
        <w:spacing w:line="240" w:lineRule="auto"/>
      </w:pPr>
      <w:r>
        <w:t>Outcomes:</w:t>
      </w:r>
    </w:p>
    <w:p w:rsidR="00A86DE9" w:rsidP="005919A1" w:rsidRDefault="00574D67" w14:paraId="08BF3A64" w14:textId="77777777">
      <w:pPr>
        <w:pStyle w:val="ListBullet"/>
        <w:spacing w:line="240" w:lineRule="auto"/>
      </w:pPr>
      <w:r>
        <w:t>- Participants will understand the historical connections between Black leadership and union actions.</w:t>
      </w:r>
    </w:p>
    <w:p w:rsidR="00A86DE9" w:rsidP="005919A1" w:rsidRDefault="00574D67" w14:paraId="2B2FB943" w14:textId="77777777">
      <w:pPr>
        <w:pStyle w:val="ListBullet"/>
        <w:spacing w:line="240" w:lineRule="auto"/>
      </w:pPr>
      <w:r>
        <w:lastRenderedPageBreak/>
        <w:t>- Participants will identify the union leadership needed to build and sustain organizing efforts on HBCU campuses today.</w:t>
      </w:r>
    </w:p>
    <w:p w:rsidR="00A86DE9" w:rsidP="005919A1" w:rsidRDefault="00574D67" w14:paraId="60E31C40" w14:textId="205D0CBB">
      <w:pPr>
        <w:pStyle w:val="Heading2"/>
        <w:spacing w:before="0" w:line="240" w:lineRule="auto"/>
      </w:pPr>
      <w:r>
        <w:t xml:space="preserve">Session </w:t>
      </w:r>
      <w:r w:rsidR="009B1DED">
        <w:t>Timing for Content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7"/>
        <w:gridCol w:w="3527"/>
        <w:gridCol w:w="3527"/>
      </w:tblGrid>
      <w:tr w:rsidR="00A86DE9" w:rsidTr="005919A1" w14:paraId="355FDD62" w14:textId="77777777">
        <w:trPr>
          <w:trHeight w:val="251"/>
        </w:trPr>
        <w:tc>
          <w:tcPr>
            <w:tcW w:w="3527" w:type="dxa"/>
          </w:tcPr>
          <w:p w:rsidR="00A86DE9" w:rsidP="005919A1" w:rsidRDefault="00574D67" w14:paraId="03BFA616" w14:textId="4DDB2B5B">
            <w:r>
              <w:t>Time</w:t>
            </w:r>
            <w:r w:rsidR="009B1DED">
              <w:t xml:space="preserve"> and Slides</w:t>
            </w:r>
          </w:p>
        </w:tc>
        <w:tc>
          <w:tcPr>
            <w:tcW w:w="3527" w:type="dxa"/>
          </w:tcPr>
          <w:p w:rsidR="00A86DE9" w:rsidP="005919A1" w:rsidRDefault="00574D67" w14:paraId="6A533D82" w14:textId="77777777">
            <w:r>
              <w:t>Segment</w:t>
            </w:r>
          </w:p>
        </w:tc>
        <w:tc>
          <w:tcPr>
            <w:tcW w:w="3527" w:type="dxa"/>
          </w:tcPr>
          <w:p w:rsidR="00A86DE9" w:rsidP="005919A1" w:rsidRDefault="00574D67" w14:paraId="166B81D1" w14:textId="77777777">
            <w:r>
              <w:t>Description</w:t>
            </w:r>
          </w:p>
        </w:tc>
      </w:tr>
      <w:tr w:rsidR="00A86DE9" w:rsidTr="005919A1" w14:paraId="33FB3811" w14:textId="77777777">
        <w:trPr>
          <w:trHeight w:val="1017"/>
        </w:trPr>
        <w:tc>
          <w:tcPr>
            <w:tcW w:w="3527" w:type="dxa"/>
          </w:tcPr>
          <w:p w:rsidR="00A86DE9" w:rsidP="005919A1" w:rsidRDefault="00574D67" w14:paraId="39BCC3C1" w14:textId="77777777">
            <w:r>
              <w:t>0:00–5:00</w:t>
            </w:r>
          </w:p>
        </w:tc>
        <w:tc>
          <w:tcPr>
            <w:tcW w:w="3527" w:type="dxa"/>
          </w:tcPr>
          <w:p w:rsidR="00A86DE9" w:rsidP="005919A1" w:rsidRDefault="00574D67" w14:paraId="19AEA413" w14:textId="77777777">
            <w:r>
              <w:t>Welcome &amp; Objectives</w:t>
            </w:r>
          </w:p>
        </w:tc>
        <w:tc>
          <w:tcPr>
            <w:tcW w:w="3527" w:type="dxa"/>
          </w:tcPr>
          <w:p w:rsidR="00A86DE9" w:rsidP="005919A1" w:rsidRDefault="00574D67" w14:paraId="5BD92206" w14:textId="77777777">
            <w:r>
              <w:t>Brief introduction, session goals, and framing the importance of Black leadership in union history.</w:t>
            </w:r>
          </w:p>
        </w:tc>
      </w:tr>
      <w:tr w:rsidR="00A86DE9" w:rsidTr="005919A1" w14:paraId="34DDEAC0" w14:textId="77777777">
        <w:trPr>
          <w:trHeight w:val="1017"/>
        </w:trPr>
        <w:tc>
          <w:tcPr>
            <w:tcW w:w="3527" w:type="dxa"/>
          </w:tcPr>
          <w:p w:rsidR="00A86DE9" w:rsidP="005919A1" w:rsidRDefault="00574D67" w14:paraId="47A2AFA1" w14:textId="77777777">
            <w:r>
              <w:t>5:00–15:00</w:t>
            </w:r>
          </w:p>
        </w:tc>
        <w:tc>
          <w:tcPr>
            <w:tcW w:w="3527" w:type="dxa"/>
          </w:tcPr>
          <w:p w:rsidR="00A86DE9" w:rsidP="005919A1" w:rsidRDefault="00574D67" w14:paraId="473889F5" w14:textId="77777777">
            <w:r>
              <w:t>Presentation Part I</w:t>
            </w:r>
          </w:p>
        </w:tc>
        <w:tc>
          <w:tcPr>
            <w:tcW w:w="3527" w:type="dxa"/>
          </w:tcPr>
          <w:p w:rsidR="00A86DE9" w:rsidP="005919A1" w:rsidRDefault="00574D67" w14:paraId="5F114701" w14:textId="77777777">
            <w:r>
              <w:t>Slides 1–6: Origins and impact of Black Teachers Associations and their ties to HBCUs.</w:t>
            </w:r>
          </w:p>
        </w:tc>
      </w:tr>
      <w:tr w:rsidR="00A86DE9" w:rsidTr="005919A1" w14:paraId="4D2B4E7F" w14:textId="77777777">
        <w:trPr>
          <w:trHeight w:val="754"/>
        </w:trPr>
        <w:tc>
          <w:tcPr>
            <w:tcW w:w="3527" w:type="dxa"/>
          </w:tcPr>
          <w:p w:rsidR="00A86DE9" w:rsidP="005919A1" w:rsidRDefault="00574D67" w14:paraId="4083851E" w14:textId="77777777">
            <w:r>
              <w:t>15:00–25:00</w:t>
            </w:r>
          </w:p>
        </w:tc>
        <w:tc>
          <w:tcPr>
            <w:tcW w:w="3527" w:type="dxa"/>
          </w:tcPr>
          <w:p w:rsidR="00A86DE9" w:rsidP="005919A1" w:rsidRDefault="009B1DED" w14:paraId="1096A0AD" w14:textId="021727E8">
            <w:r>
              <w:t>Breakout</w:t>
            </w:r>
            <w:r w:rsidR="00574D67">
              <w:t xml:space="preserve"> #1</w:t>
            </w:r>
          </w:p>
        </w:tc>
        <w:tc>
          <w:tcPr>
            <w:tcW w:w="3527" w:type="dxa"/>
          </w:tcPr>
          <w:p w:rsidR="00A86DE9" w:rsidP="005919A1" w:rsidRDefault="00574D67" w14:paraId="7D9EB8FA" w14:textId="77777777">
            <w:r>
              <w:t>Discuss historical context, advocacy strategies, and legal actions.</w:t>
            </w:r>
          </w:p>
        </w:tc>
      </w:tr>
      <w:tr w:rsidR="00A86DE9" w:rsidTr="005919A1" w14:paraId="52D55916" w14:textId="77777777">
        <w:trPr>
          <w:trHeight w:val="1017"/>
        </w:trPr>
        <w:tc>
          <w:tcPr>
            <w:tcW w:w="3527" w:type="dxa"/>
          </w:tcPr>
          <w:p w:rsidR="00A86DE9" w:rsidP="005919A1" w:rsidRDefault="00574D67" w14:paraId="116F4BC3" w14:textId="77777777">
            <w:r>
              <w:t>25:00–35:00</w:t>
            </w:r>
          </w:p>
        </w:tc>
        <w:tc>
          <w:tcPr>
            <w:tcW w:w="3527" w:type="dxa"/>
          </w:tcPr>
          <w:p w:rsidR="00A86DE9" w:rsidP="005919A1" w:rsidRDefault="00574D67" w14:paraId="75BA2159" w14:textId="77777777">
            <w:r>
              <w:t>Presentation Part II</w:t>
            </w:r>
          </w:p>
        </w:tc>
        <w:tc>
          <w:tcPr>
            <w:tcW w:w="3527" w:type="dxa"/>
          </w:tcPr>
          <w:p w:rsidR="00A86DE9" w:rsidP="005919A1" w:rsidRDefault="00574D67" w14:paraId="009E454D" w14:textId="77777777">
            <w:r>
              <w:t>Slides 7–18: Union formation, Brotherhood of Sleeping Car Porters, and Black women’s roles.</w:t>
            </w:r>
          </w:p>
        </w:tc>
      </w:tr>
      <w:tr w:rsidR="00A86DE9" w:rsidTr="005919A1" w14:paraId="78365F40" w14:textId="77777777">
        <w:trPr>
          <w:trHeight w:val="1007"/>
        </w:trPr>
        <w:tc>
          <w:tcPr>
            <w:tcW w:w="3527" w:type="dxa"/>
          </w:tcPr>
          <w:p w:rsidR="00A86DE9" w:rsidP="005919A1" w:rsidRDefault="00574D67" w14:paraId="5DC79116" w14:textId="77777777">
            <w:r>
              <w:t>35:00–45:00</w:t>
            </w:r>
          </w:p>
        </w:tc>
        <w:tc>
          <w:tcPr>
            <w:tcW w:w="3527" w:type="dxa"/>
          </w:tcPr>
          <w:p w:rsidR="00A86DE9" w:rsidP="005919A1" w:rsidRDefault="009B1DED" w14:paraId="4C15D41B" w14:textId="546EAAC6">
            <w:r>
              <w:t>Breakout</w:t>
            </w:r>
            <w:r w:rsidR="00574D67">
              <w:t xml:space="preserve"> #2</w:t>
            </w:r>
          </w:p>
        </w:tc>
        <w:tc>
          <w:tcPr>
            <w:tcW w:w="3527" w:type="dxa"/>
          </w:tcPr>
          <w:p w:rsidR="00A86DE9" w:rsidP="005919A1" w:rsidRDefault="00574D67" w14:paraId="7C76E4D9" w14:textId="77777777">
            <w:r>
              <w:t>Explore exclusion of Black women, their leadership, and implications for today’s organizing.</w:t>
            </w:r>
          </w:p>
        </w:tc>
      </w:tr>
      <w:tr w:rsidR="00A86DE9" w:rsidTr="005919A1" w14:paraId="3B2A7BF8" w14:textId="77777777">
        <w:trPr>
          <w:trHeight w:val="1017"/>
        </w:trPr>
        <w:tc>
          <w:tcPr>
            <w:tcW w:w="3527" w:type="dxa"/>
          </w:tcPr>
          <w:p w:rsidR="00A86DE9" w:rsidP="005919A1" w:rsidRDefault="00574D67" w14:paraId="58F1155B" w14:textId="77777777">
            <w:r>
              <w:t>45:00–50:00</w:t>
            </w:r>
          </w:p>
        </w:tc>
        <w:tc>
          <w:tcPr>
            <w:tcW w:w="3527" w:type="dxa"/>
          </w:tcPr>
          <w:p w:rsidR="00A86DE9" w:rsidP="005919A1" w:rsidRDefault="00574D67" w14:paraId="33CD2EAF" w14:textId="77777777">
            <w:r>
              <w:t>Wrap-Up &amp; Action Planning</w:t>
            </w:r>
          </w:p>
        </w:tc>
        <w:tc>
          <w:tcPr>
            <w:tcW w:w="3527" w:type="dxa"/>
          </w:tcPr>
          <w:p w:rsidR="00A86DE9" w:rsidP="005919A1" w:rsidRDefault="00574D67" w14:paraId="6184B541" w14:textId="77777777">
            <w:r>
              <w:t>Reflect on lessons learned and identify leadership strategies for HBCU campus organizing.</w:t>
            </w:r>
          </w:p>
        </w:tc>
      </w:tr>
    </w:tbl>
    <w:p w:rsidR="00A86DE9" w:rsidP="005919A1" w:rsidRDefault="00574D67" w14:paraId="67E2AE83" w14:textId="77777777">
      <w:pPr>
        <w:pStyle w:val="Heading2"/>
        <w:spacing w:before="0" w:line="240" w:lineRule="auto"/>
      </w:pPr>
      <w:r>
        <w:t>Facilitation Details</w:t>
      </w:r>
    </w:p>
    <w:p w:rsidR="00A86DE9" w:rsidP="005919A1" w:rsidRDefault="00574D67" w14:paraId="7E4DB41F" w14:textId="77777777">
      <w:pPr>
        <w:pStyle w:val="Heading3"/>
        <w:spacing w:before="0" w:line="240" w:lineRule="auto"/>
      </w:pPr>
      <w:r>
        <w:t>Welcome &amp; Objectives (5 min)</w:t>
      </w:r>
    </w:p>
    <w:p w:rsidR="00A86DE9" w:rsidP="005919A1" w:rsidRDefault="00574D67" w14:paraId="060415FB" w14:textId="77777777">
      <w:pPr>
        <w:spacing w:line="240" w:lineRule="auto"/>
      </w:pPr>
      <w:r>
        <w:t>- Greet participants and introduce yourself.</w:t>
      </w:r>
    </w:p>
    <w:p w:rsidR="00A86DE9" w:rsidP="005919A1" w:rsidRDefault="00574D67" w14:paraId="65CBF674" w14:textId="77777777">
      <w:pPr>
        <w:spacing w:line="240" w:lineRule="auto"/>
      </w:pPr>
      <w:r>
        <w:t>- Share session goals:</w:t>
      </w:r>
    </w:p>
    <w:p w:rsidR="00A86DE9" w:rsidP="005919A1" w:rsidRDefault="00574D67" w14:paraId="5CBAA9CA" w14:textId="77777777">
      <w:pPr>
        <w:pStyle w:val="ListBullet"/>
        <w:spacing w:line="240" w:lineRule="auto"/>
      </w:pPr>
      <w:r>
        <w:t xml:space="preserve">  - Explore the legacy of Black Teachers Associations and labor unions.</w:t>
      </w:r>
    </w:p>
    <w:p w:rsidR="00A86DE9" w:rsidP="005919A1" w:rsidRDefault="00574D67" w14:paraId="00108892" w14:textId="77777777">
      <w:pPr>
        <w:pStyle w:val="ListBullet"/>
        <w:spacing w:line="240" w:lineRule="auto"/>
      </w:pPr>
      <w:r>
        <w:t xml:space="preserve">  - Connect historical leadership to current organizing needs on HBCU campuses.</w:t>
      </w:r>
    </w:p>
    <w:p w:rsidR="00A86DE9" w:rsidP="005919A1" w:rsidRDefault="00574D67" w14:paraId="155408E2" w14:textId="77777777">
      <w:pPr>
        <w:spacing w:line="240" w:lineRule="auto"/>
      </w:pPr>
      <w:r>
        <w:t>- Encourage active participation and reflection.</w:t>
      </w:r>
    </w:p>
    <w:p w:rsidR="00A86DE9" w:rsidP="005919A1" w:rsidRDefault="00574D67" w14:paraId="53E57049" w14:textId="77777777">
      <w:pPr>
        <w:pStyle w:val="Heading3"/>
        <w:spacing w:before="0" w:line="240" w:lineRule="auto"/>
      </w:pPr>
      <w:r>
        <w:t>Presentation Part I (10 min)</w:t>
      </w:r>
    </w:p>
    <w:p w:rsidR="00A86DE9" w:rsidP="005919A1" w:rsidRDefault="00574D67" w14:paraId="24119222" w14:textId="77777777">
      <w:pPr>
        <w:spacing w:line="240" w:lineRule="auto"/>
      </w:pPr>
      <w:r>
        <w:t>Slides 1–6 Highlights:</w:t>
      </w:r>
    </w:p>
    <w:p w:rsidR="00A86DE9" w:rsidP="005919A1" w:rsidRDefault="00574D67" w14:paraId="511FDC0C" w14:textId="77777777">
      <w:pPr>
        <w:pStyle w:val="ListBullet"/>
        <w:spacing w:line="240" w:lineRule="auto"/>
      </w:pPr>
      <w:r>
        <w:t>- Formation of Colored Teachers Associations (CTAs) post-Civil War.</w:t>
      </w:r>
    </w:p>
    <w:p w:rsidR="00A86DE9" w:rsidP="005919A1" w:rsidRDefault="00574D67" w14:paraId="4E498CF4" w14:textId="77777777">
      <w:pPr>
        <w:pStyle w:val="ListBullet"/>
        <w:spacing w:line="240" w:lineRule="auto"/>
      </w:pPr>
      <w:r>
        <w:t>- Role of CTAs in professional development, advocacy, and resistance to systemic racism.</w:t>
      </w:r>
    </w:p>
    <w:p w:rsidR="00A86DE9" w:rsidP="005919A1" w:rsidRDefault="00574D67" w14:paraId="76B14940" w14:textId="77777777">
      <w:pPr>
        <w:pStyle w:val="ListBullet"/>
        <w:spacing w:line="240" w:lineRule="auto"/>
      </w:pPr>
      <w:r>
        <w:t>- Key figures: John M. Gandy, Dr. John Hope.</w:t>
      </w:r>
    </w:p>
    <w:p w:rsidR="00A86DE9" w:rsidP="005919A1" w:rsidRDefault="00574D67" w14:paraId="0A540993" w14:textId="77777777">
      <w:pPr>
        <w:pStyle w:val="ListBullet"/>
        <w:spacing w:line="240" w:lineRule="auto"/>
      </w:pPr>
      <w:r>
        <w:t>- Relationship between CTAs and HBCUs, churches, and civic organizations.</w:t>
      </w:r>
    </w:p>
    <w:p w:rsidR="00A86DE9" w:rsidP="005919A1" w:rsidRDefault="00574D67" w14:paraId="5500007A" w14:textId="77777777">
      <w:pPr>
        <w:pStyle w:val="ListBullet"/>
        <w:spacing w:line="240" w:lineRule="auto"/>
      </w:pPr>
      <w:r>
        <w:t>- Early union collaborations and the push for integration.</w:t>
      </w:r>
    </w:p>
    <w:p w:rsidR="00A86DE9" w:rsidP="005919A1" w:rsidRDefault="009B1DED" w14:paraId="7C1F2B5F" w14:textId="280F644F">
      <w:pPr>
        <w:pStyle w:val="Heading3"/>
        <w:spacing w:before="0" w:line="240" w:lineRule="auto"/>
      </w:pPr>
      <w:r>
        <w:t xml:space="preserve">Breakout </w:t>
      </w:r>
      <w:r w:rsidR="00574D67">
        <w:t>#1: Historical Advocacy &amp; Legal Action (10 min)</w:t>
      </w:r>
    </w:p>
    <w:p w:rsidR="00A86DE9" w:rsidP="005919A1" w:rsidRDefault="00574D67" w14:paraId="52CFE0A9" w14:textId="77777777">
      <w:pPr>
        <w:spacing w:line="240" w:lineRule="auto"/>
      </w:pPr>
      <w:r>
        <w:t>Discussion Prompts:</w:t>
      </w:r>
    </w:p>
    <w:p w:rsidR="00A86DE9" w:rsidP="005919A1" w:rsidRDefault="00574D67" w14:paraId="0BEA84B2" w14:textId="77777777">
      <w:pPr>
        <w:spacing w:line="240" w:lineRule="auto"/>
      </w:pPr>
      <w:r>
        <w:t>1. How did the socio-political environment shape the formation of Black Teachers Associations?</w:t>
      </w:r>
    </w:p>
    <w:p w:rsidR="00A86DE9" w:rsidP="005919A1" w:rsidRDefault="00574D67" w14:paraId="3EF15736" w14:textId="77777777">
      <w:pPr>
        <w:spacing w:line="240" w:lineRule="auto"/>
      </w:pPr>
      <w:r>
        <w:t>2. What advocacy strategies did CTAs use to challenge injustice?</w:t>
      </w:r>
    </w:p>
    <w:p w:rsidR="00A86DE9" w:rsidP="005919A1" w:rsidRDefault="00574D67" w14:paraId="4BAB9572" w14:textId="77777777">
      <w:pPr>
        <w:spacing w:line="240" w:lineRule="auto"/>
      </w:pPr>
      <w:r>
        <w:t>3. How did the Equalization Campaign shift the approach to educational equity?</w:t>
      </w:r>
    </w:p>
    <w:p w:rsidR="00A86DE9" w:rsidP="005919A1" w:rsidRDefault="00574D67" w14:paraId="109126A9" w14:textId="77777777">
      <w:pPr>
        <w:spacing w:line="240" w:lineRule="auto"/>
      </w:pPr>
      <w:r>
        <w:lastRenderedPageBreak/>
        <w:t>4. Why weren’t unions and the NAACP prepared for the consequences of Brown v. Board?</w:t>
      </w:r>
    </w:p>
    <w:p w:rsidR="00A86DE9" w:rsidP="005919A1" w:rsidRDefault="00574D67" w14:paraId="2B84D89E" w14:textId="77777777">
      <w:pPr>
        <w:spacing w:line="240" w:lineRule="auto"/>
      </w:pPr>
      <w:r>
        <w:t>Facilitator Tips:</w:t>
      </w:r>
    </w:p>
    <w:p w:rsidR="00A86DE9" w:rsidP="005919A1" w:rsidRDefault="00574D67" w14:paraId="2276FA38" w14:textId="77777777">
      <w:pPr>
        <w:spacing w:line="240" w:lineRule="auto"/>
      </w:pPr>
      <w:r>
        <w:t>- Encourage participants to connect historical strategies to current organizing challenges.</w:t>
      </w:r>
    </w:p>
    <w:p w:rsidR="00A86DE9" w:rsidP="005919A1" w:rsidRDefault="00574D67" w14:paraId="496A017F" w14:textId="77777777">
      <w:pPr>
        <w:spacing w:line="240" w:lineRule="auto"/>
      </w:pPr>
      <w:r>
        <w:t>- Ask: “What lessons can we apply today from these early movements?”</w:t>
      </w:r>
    </w:p>
    <w:p w:rsidR="00A86DE9" w:rsidP="005919A1" w:rsidRDefault="00574D67" w14:paraId="02C84619" w14:textId="77777777">
      <w:pPr>
        <w:pStyle w:val="Heading3"/>
        <w:spacing w:before="0" w:line="240" w:lineRule="auto"/>
      </w:pPr>
      <w:r>
        <w:t>Presentation Part II (10 min)</w:t>
      </w:r>
    </w:p>
    <w:p w:rsidR="00A86DE9" w:rsidP="005919A1" w:rsidRDefault="00574D67" w14:paraId="5835E234" w14:textId="77777777">
      <w:pPr>
        <w:spacing w:line="240" w:lineRule="auto"/>
      </w:pPr>
      <w:r>
        <w:t>Slides 7–18 Highlights:</w:t>
      </w:r>
    </w:p>
    <w:p w:rsidR="00A86DE9" w:rsidP="005919A1" w:rsidRDefault="00574D67" w14:paraId="2633DCC8" w14:textId="77777777">
      <w:pPr>
        <w:pStyle w:val="ListBullet"/>
        <w:spacing w:line="240" w:lineRule="auto"/>
      </w:pPr>
      <w:r>
        <w:t>- Brotherhood of Sleeping Car Porters &amp; Maids: organizing under A. Philip Randolph.</w:t>
      </w:r>
    </w:p>
    <w:p w:rsidR="00A86DE9" w:rsidP="005919A1" w:rsidRDefault="00574D67" w14:paraId="2EA9A0C0" w14:textId="77777777">
      <w:pPr>
        <w:pStyle w:val="ListBullet"/>
        <w:spacing w:line="240" w:lineRule="auto"/>
      </w:pPr>
      <w:r>
        <w:t>- Role of Black women in union movements—often overlooked but essential.</w:t>
      </w:r>
    </w:p>
    <w:p w:rsidR="00A86DE9" w:rsidP="005919A1" w:rsidRDefault="00574D67" w14:paraId="3C88B327" w14:textId="77777777">
      <w:pPr>
        <w:pStyle w:val="ListBullet"/>
        <w:spacing w:line="240" w:lineRule="auto"/>
      </w:pPr>
      <w:r>
        <w:t>- Institutional barriers and the fight for inclusion.</w:t>
      </w:r>
    </w:p>
    <w:p w:rsidR="00A86DE9" w:rsidP="005919A1" w:rsidRDefault="00574D67" w14:paraId="634DAAFE" w14:textId="77777777">
      <w:pPr>
        <w:pStyle w:val="ListBullet"/>
        <w:spacing w:line="240" w:lineRule="auto"/>
      </w:pPr>
      <w:r>
        <w:t>- Collaboration between unions and civil rights organizations.</w:t>
      </w:r>
    </w:p>
    <w:p w:rsidR="00A86DE9" w:rsidP="005919A1" w:rsidRDefault="009B1DED" w14:paraId="35A5CB95" w14:textId="412DD706">
      <w:pPr>
        <w:pStyle w:val="Heading3"/>
        <w:spacing w:before="0" w:line="240" w:lineRule="auto"/>
      </w:pPr>
      <w:r>
        <w:t>Breakout</w:t>
      </w:r>
      <w:r w:rsidR="00574D67">
        <w:t xml:space="preserve"> #2: Black Women’s Leadership in Labor Movements (10 min)</w:t>
      </w:r>
    </w:p>
    <w:p w:rsidR="00A86DE9" w:rsidP="005919A1" w:rsidRDefault="00574D67" w14:paraId="347FEFE4" w14:textId="77777777">
      <w:pPr>
        <w:spacing w:line="240" w:lineRule="auto"/>
      </w:pPr>
      <w:r>
        <w:t>Discussion Prompts:</w:t>
      </w:r>
    </w:p>
    <w:p w:rsidR="00A86DE9" w:rsidP="005919A1" w:rsidRDefault="00574D67" w14:paraId="2B22D2B9" w14:textId="77777777">
      <w:pPr>
        <w:spacing w:line="240" w:lineRule="auto"/>
      </w:pPr>
      <w:r>
        <w:t>1. How did societal and institutional barriers exclude Black women from labor narratives?</w:t>
      </w:r>
    </w:p>
    <w:p w:rsidR="00A86DE9" w:rsidP="005919A1" w:rsidRDefault="00574D67" w14:paraId="71FAD553" w14:textId="77777777">
      <w:pPr>
        <w:spacing w:line="240" w:lineRule="auto"/>
      </w:pPr>
      <w:r>
        <w:t>2. What impact did this exclusion have on the broader labor movement?</w:t>
      </w:r>
    </w:p>
    <w:p w:rsidR="00A86DE9" w:rsidP="005919A1" w:rsidRDefault="00574D67" w14:paraId="3ED6D45A" w14:textId="77777777">
      <w:pPr>
        <w:spacing w:line="240" w:lineRule="auto"/>
      </w:pPr>
      <w:r>
        <w:t>3. How did Black women assert leadership despite these challenges?</w:t>
      </w:r>
    </w:p>
    <w:p w:rsidR="00A86DE9" w:rsidP="005919A1" w:rsidRDefault="00574D67" w14:paraId="529D5CA2" w14:textId="77777777">
      <w:pPr>
        <w:spacing w:line="240" w:lineRule="auto"/>
      </w:pPr>
      <w:r>
        <w:t>4. What can we do today to ensure inclusive leadership in union organizing?</w:t>
      </w:r>
    </w:p>
    <w:p w:rsidR="00A86DE9" w:rsidP="005919A1" w:rsidRDefault="00574D67" w14:paraId="79F787D1" w14:textId="77777777">
      <w:pPr>
        <w:spacing w:line="240" w:lineRule="auto"/>
      </w:pPr>
      <w:r>
        <w:t>Facilitator Tips:</w:t>
      </w:r>
    </w:p>
    <w:p w:rsidR="00A86DE9" w:rsidP="005919A1" w:rsidRDefault="00574D67" w14:paraId="28225C61" w14:textId="77777777">
      <w:pPr>
        <w:spacing w:line="240" w:lineRule="auto"/>
      </w:pPr>
      <w:r>
        <w:t>- Encourage participants to reflect on their own organizing spaces.</w:t>
      </w:r>
    </w:p>
    <w:p w:rsidR="00A86DE9" w:rsidP="005919A1" w:rsidRDefault="00574D67" w14:paraId="493ECE07" w14:textId="77777777">
      <w:pPr>
        <w:spacing w:line="240" w:lineRule="auto"/>
      </w:pPr>
      <w:r>
        <w:t>- Ask: “Who are the leaders we’re not seeing or hearing from today?”</w:t>
      </w:r>
    </w:p>
    <w:p w:rsidR="00A86DE9" w:rsidP="005919A1" w:rsidRDefault="00574D67" w14:paraId="0972C5C0" w14:textId="77777777">
      <w:pPr>
        <w:pStyle w:val="Heading3"/>
        <w:spacing w:before="0" w:line="240" w:lineRule="auto"/>
      </w:pPr>
      <w:r>
        <w:t>Wrap-Up &amp; Action Planning (5 min)</w:t>
      </w:r>
    </w:p>
    <w:p w:rsidR="00A86DE9" w:rsidP="005919A1" w:rsidRDefault="00574D67" w14:paraId="13191D1C" w14:textId="77777777">
      <w:pPr>
        <w:spacing w:line="240" w:lineRule="auto"/>
      </w:pPr>
      <w:r>
        <w:t>Key Questions:</w:t>
      </w:r>
    </w:p>
    <w:p w:rsidR="00A86DE9" w:rsidP="005919A1" w:rsidRDefault="00574D67" w14:paraId="457E8427" w14:textId="77777777">
      <w:pPr>
        <w:spacing w:line="240" w:lineRule="auto"/>
      </w:pPr>
      <w:r>
        <w:t>- What leadership qualities from historical figures like Randolph, Baker, and Wells can we emulate?</w:t>
      </w:r>
    </w:p>
    <w:p w:rsidR="00A86DE9" w:rsidP="005919A1" w:rsidRDefault="00574D67" w14:paraId="21A0A2DD" w14:textId="77777777">
      <w:pPr>
        <w:spacing w:line="240" w:lineRule="auto"/>
      </w:pPr>
      <w:r>
        <w:t>- What steps can we take to build inclusive, powerful union leadership on HBCU campuses?</w:t>
      </w:r>
    </w:p>
    <w:p w:rsidR="00A86DE9" w:rsidP="005919A1" w:rsidRDefault="00574D67" w14:paraId="2A94B1D5" w14:textId="77777777">
      <w:pPr>
        <w:spacing w:line="240" w:lineRule="auto"/>
      </w:pPr>
      <w:r>
        <w:t>Activity:</w:t>
      </w:r>
    </w:p>
    <w:p w:rsidR="00A86DE9" w:rsidP="005919A1" w:rsidRDefault="00574D67" w14:paraId="2576FF0A" w14:textId="3221B5F9">
      <w:pPr>
        <w:spacing w:line="240" w:lineRule="auto"/>
      </w:pPr>
      <w:r>
        <w:t xml:space="preserve">- Invite each </w:t>
      </w:r>
      <w:r w:rsidR="009B1DED">
        <w:t>breakout room</w:t>
      </w:r>
      <w:r>
        <w:t xml:space="preserve"> to share </w:t>
      </w:r>
      <w:proofErr w:type="gramStart"/>
      <w:r>
        <w:t>one</w:t>
      </w:r>
      <w:proofErr w:type="gramEnd"/>
      <w:r>
        <w:t xml:space="preserve"> actionable idea for strengthening union leadership at their campus.</w:t>
      </w:r>
    </w:p>
    <w:p w:rsidR="005919A1" w:rsidP="005919A1" w:rsidRDefault="005919A1" w14:paraId="1D050637" w14:textId="52EFC45D">
      <w:pPr>
        <w:pStyle w:val="Heading2"/>
        <w:spacing w:before="0" w:line="240" w:lineRule="auto"/>
      </w:pPr>
      <w:r>
        <w:t xml:space="preserve">6:10-6:50 Session </w:t>
      </w:r>
      <w:r>
        <w:t>Wrap Up</w:t>
      </w:r>
      <w:r>
        <w:t xml:space="preserve"> – Rita Taylor</w:t>
      </w:r>
      <w:r>
        <w:t xml:space="preserve"> and Hannah St. Clair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6"/>
        <w:gridCol w:w="3536"/>
        <w:gridCol w:w="3536"/>
      </w:tblGrid>
      <w:tr w:rsidR="005919A1" w:rsidTr="00981328" w14:paraId="2B81D0E3" w14:textId="77777777">
        <w:trPr>
          <w:trHeight w:val="255"/>
        </w:trPr>
        <w:tc>
          <w:tcPr>
            <w:tcW w:w="3536" w:type="dxa"/>
          </w:tcPr>
          <w:p w:rsidR="005919A1" w:rsidP="00981328" w:rsidRDefault="005919A1" w14:paraId="71B13D22" w14:textId="77777777">
            <w:r>
              <w:t>Time</w:t>
            </w:r>
          </w:p>
        </w:tc>
        <w:tc>
          <w:tcPr>
            <w:tcW w:w="3536" w:type="dxa"/>
          </w:tcPr>
          <w:p w:rsidR="005919A1" w:rsidP="00981328" w:rsidRDefault="005919A1" w14:paraId="378344A0" w14:textId="77777777">
            <w:r>
              <w:t>Segment</w:t>
            </w:r>
          </w:p>
        </w:tc>
        <w:tc>
          <w:tcPr>
            <w:tcW w:w="3536" w:type="dxa"/>
          </w:tcPr>
          <w:p w:rsidR="005919A1" w:rsidP="00981328" w:rsidRDefault="005919A1" w14:paraId="41EC90F5" w14:textId="77777777">
            <w:r>
              <w:t>Description</w:t>
            </w:r>
          </w:p>
        </w:tc>
      </w:tr>
      <w:tr w:rsidR="00EF6B02" w:rsidTr="00EF6B02" w14:paraId="1885ECBF" w14:textId="77777777">
        <w:trPr>
          <w:trHeight w:val="1358"/>
        </w:trPr>
        <w:tc>
          <w:tcPr>
            <w:tcW w:w="3536" w:type="dxa"/>
          </w:tcPr>
          <w:p w:rsidR="00EF6B02" w:rsidP="00981328" w:rsidRDefault="00EF6B02" w14:paraId="4F834D35" w14:textId="6FF59E74">
            <w:r>
              <w:t xml:space="preserve">0:00-6:00 </w:t>
            </w:r>
          </w:p>
        </w:tc>
        <w:tc>
          <w:tcPr>
            <w:tcW w:w="3536" w:type="dxa"/>
          </w:tcPr>
          <w:p w:rsidR="00EF6B02" w:rsidP="00981328" w:rsidRDefault="00EF6B02" w14:paraId="7B35C37D" w14:textId="7D8CA346">
            <w:r>
              <w:t xml:space="preserve">Work between now and next session. Assemble a team that wants to build a stronger chapter.  </w:t>
            </w:r>
          </w:p>
        </w:tc>
        <w:tc>
          <w:tcPr>
            <w:tcW w:w="3536" w:type="dxa"/>
          </w:tcPr>
          <w:p w:rsidR="00EF6B02" w:rsidP="00981328" w:rsidRDefault="009C69F4" w14:paraId="58999F6D" w14:textId="0F814C5E">
            <w:r>
              <w:t xml:space="preserve">All organizing begins by asking what </w:t>
            </w:r>
            <w:proofErr w:type="gramStart"/>
            <w:r>
              <w:t>is the change</w:t>
            </w:r>
            <w:proofErr w:type="gramEnd"/>
            <w:r>
              <w:t xml:space="preserve"> you want to make, and who will join you in making that change. </w:t>
            </w:r>
          </w:p>
        </w:tc>
      </w:tr>
      <w:tr w:rsidR="005919A1" w:rsidTr="00981328" w14:paraId="7A259C70" w14:textId="77777777">
        <w:trPr>
          <w:trHeight w:val="2055"/>
        </w:trPr>
        <w:tc>
          <w:tcPr>
            <w:tcW w:w="3536" w:type="dxa"/>
          </w:tcPr>
          <w:p w:rsidR="005919A1" w:rsidP="00981328" w:rsidRDefault="00EF6B02" w14:paraId="2E374BB0" w14:textId="68E57E73">
            <w:r>
              <w:t>6:00-8:00</w:t>
            </w:r>
          </w:p>
        </w:tc>
        <w:tc>
          <w:tcPr>
            <w:tcW w:w="3536" w:type="dxa"/>
          </w:tcPr>
          <w:p w:rsidR="005919A1" w:rsidP="00981328" w:rsidRDefault="00EF6B02" w14:paraId="6213FB20" w14:textId="12F1BB57">
            <w:r>
              <w:t xml:space="preserve">Reminder </w:t>
            </w:r>
            <w:proofErr w:type="gramStart"/>
            <w:r>
              <w:t>of  the</w:t>
            </w:r>
            <w:proofErr w:type="gramEnd"/>
            <w:r>
              <w:t xml:space="preserve"> very next session. and invitation for others to join</w:t>
            </w:r>
          </w:p>
          <w:p w:rsidR="00EF6B02" w:rsidP="00981328" w:rsidRDefault="00EF6B02" w14:paraId="6FC085CE" w14:textId="77777777">
            <w:r>
              <w:t>Reminder of Materials in the Course</w:t>
            </w:r>
          </w:p>
          <w:p w:rsidR="00EF6B02" w:rsidP="00981328" w:rsidRDefault="00EF6B02" w14:paraId="1A5F73C2" w14:textId="78AD29D7">
            <w:r>
              <w:t xml:space="preserve">Bring a team. </w:t>
            </w:r>
          </w:p>
        </w:tc>
        <w:tc>
          <w:tcPr>
            <w:tcW w:w="3536" w:type="dxa"/>
          </w:tcPr>
          <w:p w:rsidR="005919A1" w:rsidP="00981328" w:rsidRDefault="005919A1" w14:paraId="632D6185" w14:textId="77777777">
            <w:r>
              <w:t>Reminder of the rest of the series</w:t>
            </w:r>
          </w:p>
          <w:p w:rsidR="00EF6B02" w:rsidP="00981328" w:rsidRDefault="00EF6B02" w14:paraId="5EC73E91" w14:textId="77777777">
            <w:r>
              <w:t>QR Code for joining</w:t>
            </w:r>
          </w:p>
          <w:p w:rsidR="009C69F4" w:rsidP="00981328" w:rsidRDefault="009C69F4" w14:paraId="45958E4C" w14:textId="7355F482">
            <w:r>
              <w:t>Link to past in chat if you want</w:t>
            </w:r>
          </w:p>
          <w:p w:rsidR="009C69F4" w:rsidP="00981328" w:rsidRDefault="009C69F4" w14:paraId="5512100F" w14:textId="77777777"/>
          <w:p w:rsidR="009C69F4" w:rsidP="00981328" w:rsidRDefault="009C69F4" w14:paraId="32048736" w14:textId="77777777"/>
          <w:p w:rsidR="00EF6B02" w:rsidP="00981328" w:rsidRDefault="00EF6B02" w14:paraId="737211E6" w14:textId="179A0773"/>
        </w:tc>
      </w:tr>
      <w:tr w:rsidR="005919A1" w:rsidTr="00981328" w14:paraId="3622E72A" w14:textId="77777777">
        <w:trPr>
          <w:trHeight w:val="776"/>
        </w:trPr>
        <w:tc>
          <w:tcPr>
            <w:tcW w:w="3536" w:type="dxa"/>
          </w:tcPr>
          <w:p w:rsidR="005919A1" w:rsidP="00981328" w:rsidRDefault="00EF6B02" w14:paraId="0FEF6682" w14:textId="43E9D4C5">
            <w:r>
              <w:lastRenderedPageBreak/>
              <w:t>8:00</w:t>
            </w:r>
            <w:r w:rsidR="005919A1">
              <w:t>-</w:t>
            </w:r>
            <w:r>
              <w:t>10:00</w:t>
            </w:r>
          </w:p>
        </w:tc>
        <w:tc>
          <w:tcPr>
            <w:tcW w:w="3536" w:type="dxa"/>
          </w:tcPr>
          <w:p w:rsidR="005919A1" w:rsidP="00981328" w:rsidRDefault="00EF6B02" w14:paraId="6EC7328C" w14:textId="77777777">
            <w:r>
              <w:t>Evaluation for tonight’s session</w:t>
            </w:r>
          </w:p>
          <w:p w:rsidR="00EF6B02" w:rsidP="00981328" w:rsidRDefault="00EF6B02" w14:paraId="6E3C3967" w14:textId="4E501E28">
            <w:r>
              <w:t>QR code for session</w:t>
            </w:r>
          </w:p>
        </w:tc>
        <w:tc>
          <w:tcPr>
            <w:tcW w:w="3536" w:type="dxa"/>
          </w:tcPr>
          <w:p w:rsidR="005919A1" w:rsidP="00981328" w:rsidRDefault="005919A1" w14:paraId="5D79CA9A" w14:textId="77777777">
            <w:r>
              <w:t>1 Slide each</w:t>
            </w:r>
          </w:p>
          <w:p w:rsidR="009C69F4" w:rsidP="009C69F4" w:rsidRDefault="009C69F4" w14:paraId="17731CC1" w14:textId="6F3CC063"/>
        </w:tc>
      </w:tr>
    </w:tbl>
    <w:p w:rsidR="005919A1" w:rsidP="005919A1" w:rsidRDefault="005919A1" w14:paraId="41FDEB42" w14:textId="77777777">
      <w:pPr>
        <w:spacing w:line="240" w:lineRule="auto"/>
      </w:pPr>
      <w:r>
        <w:t>Outcomes:</w:t>
      </w:r>
    </w:p>
    <w:p w:rsidR="005919A1" w:rsidP="005919A1" w:rsidRDefault="005919A1" w14:paraId="45372309" w14:textId="5E16690D">
      <w:pPr>
        <w:spacing w:line="240" w:lineRule="auto"/>
      </w:pPr>
      <w:r>
        <w:t>Participants will</w:t>
      </w:r>
      <w:r w:rsidR="00EF6B02">
        <w:t xml:space="preserve"> understand that their assignment is to identify a team of people who want to </w:t>
      </w:r>
      <w:proofErr w:type="gramStart"/>
      <w:r w:rsidR="00EF6B02">
        <w:t>make identify</w:t>
      </w:r>
      <w:proofErr w:type="gramEnd"/>
      <w:r w:rsidR="00EF6B02">
        <w:t xml:space="preserve"> a change they want to make and learn how to make that change happen. </w:t>
      </w:r>
    </w:p>
    <w:p w:rsidR="00EF6B02" w:rsidP="005919A1" w:rsidRDefault="00EF6B02" w14:paraId="64AB6A30" w14:textId="11F5B9E2">
      <w:pPr>
        <w:spacing w:line="240" w:lineRule="auto"/>
      </w:pPr>
      <w:r>
        <w:t xml:space="preserve">Participants will evaluate the effectiveness of tonight’s session. </w:t>
      </w:r>
    </w:p>
    <w:p w:rsidR="005919A1" w:rsidP="005919A1" w:rsidRDefault="005919A1" w14:paraId="6F47E4DC" w14:textId="77777777">
      <w:pPr>
        <w:pStyle w:val="Heading2"/>
        <w:spacing w:before="0" w:line="240" w:lineRule="auto"/>
      </w:pPr>
      <w:r>
        <w:t>Facilitation Details</w:t>
      </w:r>
    </w:p>
    <w:p w:rsidR="005919A1" w:rsidP="005919A1" w:rsidRDefault="009C69F4" w14:paraId="3423CEE6" w14:textId="60DD82D4">
      <w:pPr>
        <w:spacing w:line="240" w:lineRule="auto"/>
      </w:pPr>
      <w:r>
        <w:t>Wrap up and connect to next time</w:t>
      </w:r>
      <w:r w:rsidR="005919A1">
        <w:t xml:space="preserve"> – </w:t>
      </w:r>
      <w:r>
        <w:t>4</w:t>
      </w:r>
      <w:r w:rsidR="005919A1">
        <w:t xml:space="preserve"> Minutes</w:t>
      </w:r>
    </w:p>
    <w:p w:rsidR="009C69F4" w:rsidP="005919A1" w:rsidRDefault="009C69F4" w14:paraId="319BFA20" w14:textId="45383446">
      <w:pPr>
        <w:pStyle w:val="ListParagraph"/>
        <w:numPr>
          <w:ilvl w:val="0"/>
          <w:numId w:val="10"/>
        </w:numPr>
        <w:spacing w:line="240" w:lineRule="auto"/>
      </w:pPr>
      <w:r>
        <w:t xml:space="preserve">2 questions </w:t>
      </w:r>
      <w:proofErr w:type="gramStart"/>
      <w:r>
        <w:t>all  Organizers</w:t>
      </w:r>
      <w:proofErr w:type="gramEnd"/>
      <w:r>
        <w:t xml:space="preserve"> ask</w:t>
      </w:r>
    </w:p>
    <w:p w:rsidR="005919A1" w:rsidP="005919A1" w:rsidRDefault="009C69F4" w14:paraId="5CC51483" w14:textId="2CF0EC0A">
      <w:pPr>
        <w:pStyle w:val="ListParagraph"/>
        <w:numPr>
          <w:ilvl w:val="0"/>
          <w:numId w:val="10"/>
        </w:numPr>
        <w:spacing w:line="240" w:lineRule="auto"/>
      </w:pPr>
      <w:r>
        <w:t xml:space="preserve">Invitation to Invite a Team </w:t>
      </w:r>
    </w:p>
    <w:p w:rsidRPr="009C69F4" w:rsidR="009C69F4" w:rsidP="009C69F4" w:rsidRDefault="005919A1" w14:paraId="366CF1D6" w14:textId="77777777">
      <w:pPr>
        <w:pStyle w:val="ListParagraph"/>
        <w:numPr>
          <w:ilvl w:val="0"/>
          <w:numId w:val="10"/>
        </w:numPr>
        <w:spacing w:line="240" w:lineRule="auto"/>
      </w:pPr>
      <w:r>
        <w:t>Share the dates for the rest of the sessions in the series and encourage them to invite others to join, include the QR code</w:t>
      </w:r>
      <w:r w:rsidR="009C69F4">
        <w:t xml:space="preserve"> </w:t>
      </w:r>
      <w:hyperlink w:tgtFrame="_blank" w:tooltip="https://docs.google.com/document/u/0/d/1SnNLDKL4hJOp0tdv1EJitOeYVPUVGit3npGQyLxRtRw/mobilebasic?pli=1" w:history="1" r:id="rId6">
        <w:r w:rsidRPr="009C69F4" w:rsidR="009C69F4">
          <w:rPr>
            <w:rStyle w:val="Hyperlink"/>
          </w:rPr>
          <w:t>https://docs.google.com/document/u/0/d/1SnNLDKL4hJOp0tdv1EJitOeYVPUVGit3npGQyLxRtRw/mobilebasic?pli=1</w:t>
        </w:r>
      </w:hyperlink>
    </w:p>
    <w:p w:rsidR="005919A1" w:rsidP="005919A1" w:rsidRDefault="009C69F4" w14:paraId="0FB0BFF5" w14:textId="7F3F1DEC">
      <w:pPr>
        <w:pStyle w:val="ListParagraph"/>
        <w:numPr>
          <w:ilvl w:val="0"/>
          <w:numId w:val="10"/>
        </w:numPr>
        <w:spacing w:line="240" w:lineRule="auto"/>
      </w:pPr>
      <w:r>
        <w:t>Share the feedback slide with QR code and add the link to the chat if you would like</w:t>
      </w:r>
    </w:p>
    <w:p w:rsidR="009C69F4" w:rsidP="009C69F4" w:rsidRDefault="009C69F4" w14:paraId="2696A54D" w14:textId="77777777">
      <w:pPr>
        <w:pStyle w:val="ListParagraph"/>
      </w:pPr>
      <w:hyperlink w:history="1" r:id="rId7">
        <w:r w:rsidRPr="009C69F4">
          <w:rPr>
            <w:rStyle w:val="Hyperlink"/>
          </w:rPr>
          <w:t xml:space="preserve">Organizing to Win on HBCU </w:t>
        </w:r>
        <w:proofErr w:type="gramStart"/>
        <w:r w:rsidRPr="009C69F4">
          <w:rPr>
            <w:rStyle w:val="Hyperlink"/>
          </w:rPr>
          <w:t>Campuses  Session</w:t>
        </w:r>
        <w:proofErr w:type="gramEnd"/>
        <w:r w:rsidRPr="009C69F4">
          <w:rPr>
            <w:rStyle w:val="Hyperlink"/>
          </w:rPr>
          <w:t xml:space="preserve"> 1 – Fill out form</w:t>
        </w:r>
      </w:hyperlink>
    </w:p>
    <w:p w:rsidRPr="009C69F4" w:rsidR="009C69F4" w:rsidP="009C69F4" w:rsidRDefault="009C69F4" w14:paraId="7F4B560F" w14:textId="77777777">
      <w:pPr>
        <w:pStyle w:val="ListParagraph"/>
        <w:spacing w:after="0" w:line="240" w:lineRule="auto"/>
      </w:pPr>
    </w:p>
    <w:p w:rsidR="009C69F4" w:rsidP="009C69F4" w:rsidRDefault="009C69F4" w14:paraId="4C598497" w14:textId="77777777">
      <w:pPr>
        <w:pStyle w:val="ListParagraph"/>
        <w:spacing w:line="240" w:lineRule="auto"/>
      </w:pPr>
    </w:p>
    <w:p w:rsidR="005919A1" w:rsidP="005919A1" w:rsidRDefault="005919A1" w14:paraId="755A1C85" w14:textId="295D1253">
      <w:pPr>
        <w:spacing w:line="240" w:lineRule="auto"/>
      </w:pPr>
    </w:p>
    <w:sectPr w:rsidR="005919A1" w:rsidSect="005919A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15DE2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3EB84CE7"/>
    <w:multiLevelType w:val="hybridMultilevel"/>
    <w:tmpl w:val="156A06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6A01131"/>
    <w:multiLevelType w:val="hybridMultilevel"/>
    <w:tmpl w:val="7F42A8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AE904FD"/>
    <w:multiLevelType w:val="hybridMultilevel"/>
    <w:tmpl w:val="0DCED3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4159129">
    <w:abstractNumId w:val="8"/>
  </w:num>
  <w:num w:numId="2" w16cid:durableId="318537706">
    <w:abstractNumId w:val="6"/>
  </w:num>
  <w:num w:numId="3" w16cid:durableId="138695534">
    <w:abstractNumId w:val="5"/>
  </w:num>
  <w:num w:numId="4" w16cid:durableId="265430159">
    <w:abstractNumId w:val="4"/>
  </w:num>
  <w:num w:numId="5" w16cid:durableId="647631020">
    <w:abstractNumId w:val="7"/>
  </w:num>
  <w:num w:numId="6" w16cid:durableId="1287538456">
    <w:abstractNumId w:val="3"/>
  </w:num>
  <w:num w:numId="7" w16cid:durableId="499588322">
    <w:abstractNumId w:val="2"/>
  </w:num>
  <w:num w:numId="8" w16cid:durableId="1965581106">
    <w:abstractNumId w:val="1"/>
  </w:num>
  <w:num w:numId="9" w16cid:durableId="1222641445">
    <w:abstractNumId w:val="0"/>
  </w:num>
  <w:num w:numId="10" w16cid:durableId="1406605635">
    <w:abstractNumId w:val="10"/>
  </w:num>
  <w:num w:numId="11" w16cid:durableId="2053193756">
    <w:abstractNumId w:val="9"/>
  </w:num>
  <w:num w:numId="12" w16cid:durableId="1476487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46F4"/>
    <w:rsid w:val="00574D67"/>
    <w:rsid w:val="00582D16"/>
    <w:rsid w:val="005919A1"/>
    <w:rsid w:val="009B1DED"/>
    <w:rsid w:val="009C69F4"/>
    <w:rsid w:val="00A86DE9"/>
    <w:rsid w:val="00AA1D8D"/>
    <w:rsid w:val="00B47730"/>
    <w:rsid w:val="00CB0664"/>
    <w:rsid w:val="00EF6B02"/>
    <w:rsid w:val="00FC693F"/>
    <w:rsid w:val="12901359"/>
    <w:rsid w:val="1C253328"/>
    <w:rsid w:val="2187FC42"/>
    <w:rsid w:val="3863A9D6"/>
    <w:rsid w:val="3F7EA543"/>
    <w:rsid w:val="47DEC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AC16407-6994-4CAB-A862-A400F968F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C69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hyperlink" Target="https://forms.office.com/r/9XH2wLfqkf" TargetMode="Externa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s://docs.google.com/document/u/0/d/1SnNLDKL4hJOp0tdv1EJitOeYVPUVGit3npGQyLxRtRw/mobilebasic?pli=1" TargetMode="Externa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B1DFD-608A-4585-A3FC-46F8A69C9FB4}"/>
</file>

<file path=customXml/itemProps3.xml><?xml version="1.0" encoding="utf-8"?>
<ds:datastoreItem xmlns:ds="http://schemas.openxmlformats.org/officeDocument/2006/customXml" ds:itemID="{3B70A4CE-3149-48F6-B6BF-A54076ADE1B6}"/>
</file>

<file path=customXml/itemProps4.xml><?xml version="1.0" encoding="utf-8"?>
<ds:datastoreItem xmlns:ds="http://schemas.openxmlformats.org/officeDocument/2006/customXml" ds:itemID="{3F13B62A-EA75-4C2F-8965-A3A4599376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StClair, Hannah  [HQ-TL]</lastModifiedBy>
  <revision>4</revision>
  <dcterms:created xsi:type="dcterms:W3CDTF">2025-11-09T11:05:00.0000000Z</dcterms:created>
  <dcterms:modified xsi:type="dcterms:W3CDTF">2025-11-11T18:41:08.4982621Z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