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14901" w14:textId="081347D0" w:rsidR="00702C39" w:rsidRDefault="00702C39" w:rsidP="00702C39">
      <w:pPr>
        <w:jc w:val="center"/>
        <w:rPr>
          <w:rFonts w:ascii="Maiandra GD" w:hAnsi="Maiandra GD"/>
          <w:b/>
          <w:sz w:val="36"/>
          <w:szCs w:val="36"/>
        </w:rPr>
      </w:pPr>
      <w:r>
        <w:rPr>
          <w:noProof/>
        </w:rPr>
        <mc:AlternateContent>
          <mc:Choice Requires="wpg">
            <w:drawing>
              <wp:anchor distT="0" distB="0" distL="228600" distR="228600" simplePos="0" relativeHeight="251655680" behindDoc="0" locked="0" layoutInCell="1" allowOverlap="1" wp14:anchorId="5F5D328F" wp14:editId="66B6AEAF">
                <wp:simplePos x="0" y="0"/>
                <wp:positionH relativeFrom="page">
                  <wp:posOffset>266700</wp:posOffset>
                </wp:positionH>
                <wp:positionV relativeFrom="margin">
                  <wp:align>top</wp:align>
                </wp:positionV>
                <wp:extent cx="7077075" cy="2133600"/>
                <wp:effectExtent l="0" t="0" r="9525" b="0"/>
                <wp:wrapSquare wrapText="bothSides"/>
                <wp:docPr id="173" name="Group 1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77075" cy="2133600"/>
                          <a:chOff x="0" y="0"/>
                          <a:chExt cx="3218933" cy="2028766"/>
                        </a:xfrm>
                      </wpg:grpSpPr>
                      <wps:wsp>
                        <wps:cNvPr id="5" name="Rectangle 5"/>
                        <wps:cNvSpPr/>
                        <wps:spPr>
                          <a:xfrm>
                            <a:off x="0" y="0"/>
                            <a:ext cx="3218688" cy="2028766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6" name="Group 6"/>
                        <wpg:cNvGrpSpPr/>
                        <wpg:grpSpPr>
                          <a:xfrm>
                            <a:off x="0" y="19050"/>
                            <a:ext cx="2249424" cy="832104"/>
                            <a:chOff x="0" y="19050"/>
                            <a:chExt cx="1472184" cy="1024128"/>
                          </a:xfrm>
                        </wpg:grpSpPr>
                        <wps:wsp>
                          <wps:cNvPr id="8" name="Rectangle 10"/>
                          <wps:cNvSpPr/>
                          <wps:spPr>
                            <a:xfrm>
                              <a:off x="0" y="19050"/>
                              <a:ext cx="1466258" cy="1012274"/>
                            </a:xfrm>
                            <a:custGeom>
                              <a:avLst/>
                              <a:gdLst>
                                <a:gd name="connsiteX0" fmla="*/ 0 w 2240281"/>
                                <a:gd name="connsiteY0" fmla="*/ 0 h 822960"/>
                                <a:gd name="connsiteX1" fmla="*/ 2240281 w 2240281"/>
                                <a:gd name="connsiteY1" fmla="*/ 0 h 822960"/>
                                <a:gd name="connsiteX2" fmla="*/ 2240281 w 2240281"/>
                                <a:gd name="connsiteY2" fmla="*/ 822960 h 822960"/>
                                <a:gd name="connsiteX3" fmla="*/ 0 w 2240281"/>
                                <a:gd name="connsiteY3" fmla="*/ 822960 h 822960"/>
                                <a:gd name="connsiteX4" fmla="*/ 0 w 2240281"/>
                                <a:gd name="connsiteY4" fmla="*/ 0 h 822960"/>
                                <a:gd name="connsiteX0" fmla="*/ 0 w 2240281"/>
                                <a:gd name="connsiteY0" fmla="*/ 0 h 822960"/>
                                <a:gd name="connsiteX1" fmla="*/ 2240281 w 2240281"/>
                                <a:gd name="connsiteY1" fmla="*/ 0 h 822960"/>
                                <a:gd name="connsiteX2" fmla="*/ 1659256 w 2240281"/>
                                <a:gd name="connsiteY2" fmla="*/ 222885 h 822960"/>
                                <a:gd name="connsiteX3" fmla="*/ 0 w 2240281"/>
                                <a:gd name="connsiteY3" fmla="*/ 822960 h 822960"/>
                                <a:gd name="connsiteX4" fmla="*/ 0 w 2240281"/>
                                <a:gd name="connsiteY4" fmla="*/ 0 h 82296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240281" h="822960">
                                  <a:moveTo>
                                    <a:pt x="0" y="0"/>
                                  </a:moveTo>
                                  <a:lnTo>
                                    <a:pt x="2240281" y="0"/>
                                  </a:lnTo>
                                  <a:lnTo>
                                    <a:pt x="1659256" y="222885"/>
                                  </a:lnTo>
                                  <a:lnTo>
                                    <a:pt x="0" y="82296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" name="Rectangle 10"/>
                          <wps:cNvSpPr/>
                          <wps:spPr>
                            <a:xfrm>
                              <a:off x="0" y="19050"/>
                              <a:ext cx="1472184" cy="1024128"/>
                            </a:xfrm>
                            <a:prstGeom prst="rect">
                              <a:avLst/>
                            </a:prstGeom>
                            <a:blipFill>
                              <a:blip r:embed="rId8"/>
                              <a:stretch>
                                <a:fillRect/>
                              </a:stretch>
                            </a:blip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7" name="Text Box 178"/>
                        <wps:cNvSpPr txBox="1"/>
                        <wps:spPr>
                          <a:xfrm>
                            <a:off x="238125" y="400000"/>
                            <a:ext cx="2980808" cy="79330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2BAB446" w14:textId="594F955D" w:rsidR="00702C39" w:rsidRDefault="00702C39" w:rsidP="00702C39">
                              <w:pPr>
                                <w:pStyle w:val="Subtitle"/>
                                <w:jc w:val="center"/>
                                <w:rPr>
                                  <w:rFonts w:asciiTheme="minorHAnsi" w:hAnsiTheme="minorHAnsi" w:cstheme="minorHAnsi"/>
                                  <w:b/>
                                  <w:color w:val="44546A" w:themeColor="text2"/>
                                  <w:sz w:val="72"/>
                                  <w:szCs w:val="72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b/>
                                  <w:color w:val="44546A" w:themeColor="text2"/>
                                  <w:sz w:val="72"/>
                                  <w:szCs w:val="72"/>
                                </w:rPr>
                                <w:t>Participant Handouts</w:t>
                              </w:r>
                            </w:p>
                            <w:p w14:paraId="3FA2A0BF" w14:textId="77777777" w:rsidR="00702C39" w:rsidRDefault="00702C39" w:rsidP="00702C39"/>
                            <w:p w14:paraId="5CFD8585" w14:textId="77777777" w:rsidR="00702C39" w:rsidRDefault="00702C39" w:rsidP="00702C39">
                              <w:pPr>
                                <w:pStyle w:val="NoSpacing"/>
                                <w:ind w:left="360"/>
                                <w:jc w:val="center"/>
                                <w:rPr>
                                  <w:color w:val="4472C4" w:themeColor="accent1"/>
                                  <w:sz w:val="40"/>
                                  <w:szCs w:val="40"/>
                                </w:rPr>
                              </w:pPr>
                            </w:p>
                          </w:txbxContent>
                        </wps:txbx>
                        <wps:bodyPr rot="0" spcFirstLastPara="0" vert="horz" wrap="square" lIns="45720" tIns="9144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F5D328F" id="Group 173" o:spid="_x0000_s1026" style="position:absolute;left:0;text-align:left;margin-left:21pt;margin-top:0;width:557.25pt;height:168pt;z-index:251655680;mso-wrap-distance-left:18pt;mso-wrap-distance-right:18pt;mso-position-horizontal-relative:page;mso-position-vertical:top;mso-position-vertical-relative:margin;mso-width-relative:margin;mso-height-relative:margin" coordsize="32189,202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">
                <v:rect id="Rectangle 5" o:spid="_x0000_s1027" style="position:absolute;width:32186;height:202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" fillcolor="white [3212]" stroked="f" strokeweight="1pt">
                  <v:fill opacity="0"/>
                </v:rect>
                <v:group id="Group 6" o:spid="_x0000_s1028" style="position:absolute;top:190;width:22494;height:8321" coordorigin=",190" coordsize="14721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shape id="Rectangle 10" o:spid="_x0000_s1029" style="position:absolute;top:190;width:14662;height:10123;visibility:visible;mso-wrap-style:square;v-text-anchor:middle" coordsize="2240281,822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" path="m,l2240281,,1659256,222885,,822960,,xe" fillcolor="#4472c4 [3204]" stroked="f" strokeweight="1pt">
                    <v:stroke joinstyle="miter"/>
                    <v:path arrowok="t" o:connecttype="custom" o:connectlocs="0,0;1466258,0;1085979,274158;0,1012274;0,0" o:connectangles="0,0,0,0,0"/>
                  </v:shape>
                  <v:rect id="Rectangle 10" o:spid="_x0000_s1030" style="position:absolute;top:190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" stroked="f" strokeweight="1pt">
                    <v:fill r:id="rId9" o:title="" recolor="t" rotate="t" type="frame"/>
                  </v:rect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78" o:spid="_x0000_s1031" type="#_x0000_t202" style="position:absolute;left:2381;top:4000;width:29808;height:79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" filled="f" stroked="f" strokeweight=".5pt">
                  <v:textbox inset="3.6pt,7.2pt,0,0">
                    <w:txbxContent>
                      <w:p w14:paraId="32BAB446" w14:textId="594F955D" w:rsidR="00702C39" w:rsidRDefault="00702C39" w:rsidP="00702C39">
                        <w:pPr>
                          <w:pStyle w:val="Subtitle"/>
                          <w:jc w:val="center"/>
                          <w:rPr>
                            <w:rFonts w:asciiTheme="minorHAnsi" w:hAnsiTheme="minorHAnsi" w:cstheme="minorHAnsi"/>
                            <w:b/>
                            <w:color w:val="44546A" w:themeColor="text2"/>
                            <w:sz w:val="72"/>
                            <w:szCs w:val="72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b/>
                            <w:color w:val="44546A" w:themeColor="text2"/>
                            <w:sz w:val="72"/>
                            <w:szCs w:val="72"/>
                          </w:rPr>
                          <w:t>Participant Handouts</w:t>
                        </w:r>
                      </w:p>
                      <w:p w14:paraId="3FA2A0BF" w14:textId="77777777" w:rsidR="00702C39" w:rsidRDefault="00702C39" w:rsidP="00702C39"/>
                      <w:p w14:paraId="5CFD8585" w14:textId="77777777" w:rsidR="00702C39" w:rsidRDefault="00702C39" w:rsidP="00702C39">
                        <w:pPr>
                          <w:pStyle w:val="NoSpacing"/>
                          <w:ind w:left="360"/>
                          <w:jc w:val="center"/>
                          <w:rPr>
                            <w:color w:val="4472C4" w:themeColor="accent1"/>
                            <w:sz w:val="40"/>
                            <w:szCs w:val="40"/>
                          </w:rPr>
                        </w:pPr>
                      </w:p>
                    </w:txbxContent>
                  </v:textbox>
                </v:shape>
                <w10:wrap type="square" anchorx="page" anchory="margin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31891FC" wp14:editId="4D2248AB">
                <wp:simplePos x="0" y="0"/>
                <wp:positionH relativeFrom="column">
                  <wp:posOffset>-344805</wp:posOffset>
                </wp:positionH>
                <wp:positionV relativeFrom="paragraph">
                  <wp:posOffset>1441450</wp:posOffset>
                </wp:positionV>
                <wp:extent cx="6877050" cy="314325"/>
                <wp:effectExtent l="0" t="0" r="19050" b="28575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77050" cy="3143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rect id="Rectangle 14" style="position:absolute;margin-left:-27.15pt;margin-top:113.5pt;width:541.5pt;height:24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spid="_x0000_s1026" fillcolor="#4472c4 [3204]" strokecolor="#1f3763 [1604]" strokeweight="1pt" w14:anchorId="41806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"/>
            </w:pict>
          </mc:Fallback>
        </mc:AlternateContent>
      </w:r>
    </w:p>
    <w:tbl>
      <w:tblPr>
        <w:tblStyle w:val="TableGrid"/>
        <w:tblW w:w="9972" w:type="dxa"/>
        <w:tblInd w:w="2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0"/>
        <w:gridCol w:w="4032"/>
      </w:tblGrid>
      <w:tr w:rsidR="00702C39" w14:paraId="6DD1DE16" w14:textId="77777777" w:rsidTr="21FF5EBB">
        <w:trPr>
          <w:trHeight w:val="8010"/>
        </w:trPr>
        <w:tc>
          <w:tcPr>
            <w:tcW w:w="5940" w:type="dxa"/>
          </w:tcPr>
          <w:p w14:paraId="0A7A70AD" w14:textId="683B5F45" w:rsidR="00702C39" w:rsidRDefault="00B552D5" w:rsidP="21FF5EBB">
            <w:pPr>
              <w:rPr>
                <w:rFonts w:asciiTheme="minorHAnsi" w:hAnsiTheme="minorHAnsi"/>
                <w:b/>
                <w:bCs/>
                <w:color w:val="2F5496" w:themeColor="accent1" w:themeShade="BF"/>
                <w:sz w:val="72"/>
                <w:szCs w:val="72"/>
              </w:rPr>
            </w:pPr>
            <w:r w:rsidRPr="21FF5EBB">
              <w:rPr>
                <w:rFonts w:asciiTheme="minorHAnsi" w:hAnsiTheme="minorHAnsi"/>
                <w:b/>
                <w:bCs/>
                <w:color w:val="2F5496" w:themeColor="accent1" w:themeShade="BF"/>
                <w:sz w:val="72"/>
                <w:szCs w:val="72"/>
              </w:rPr>
              <w:t xml:space="preserve">        </w:t>
            </w:r>
          </w:p>
          <w:p w14:paraId="16415100" w14:textId="5F305E33" w:rsidR="00702C39" w:rsidRDefault="00B552D5" w:rsidP="00B552D5">
            <w:pPr>
              <w:rPr>
                <w:rFonts w:asciiTheme="minorHAnsi" w:hAnsiTheme="minorHAnsi"/>
                <w:b/>
                <w:sz w:val="36"/>
                <w:szCs w:val="36"/>
              </w:rPr>
            </w:pPr>
            <w:r w:rsidRPr="006F4AE0">
              <w:rPr>
                <w:rFonts w:ascii="Verdana" w:hAnsi="Verdana"/>
                <w:noProof/>
                <w:color w:val="222222"/>
                <w:sz w:val="23"/>
                <w:szCs w:val="23"/>
              </w:rPr>
              <w:drawing>
                <wp:anchor distT="0" distB="0" distL="114300" distR="114300" simplePos="0" relativeHeight="251663872" behindDoc="1" locked="0" layoutInCell="1" allowOverlap="1" wp14:anchorId="3C0C9FE7" wp14:editId="13D028F6">
                  <wp:simplePos x="0" y="0"/>
                  <wp:positionH relativeFrom="column">
                    <wp:posOffset>198120</wp:posOffset>
                  </wp:positionH>
                  <wp:positionV relativeFrom="paragraph">
                    <wp:posOffset>628015</wp:posOffset>
                  </wp:positionV>
                  <wp:extent cx="3038475" cy="1856740"/>
                  <wp:effectExtent l="266700" t="285750" r="276225" b="295910"/>
                  <wp:wrapTight wrapText="bothSides">
                    <wp:wrapPolygon edited="0">
                      <wp:start x="135" y="-3324"/>
                      <wp:lineTo x="-1896" y="-2881"/>
                      <wp:lineTo x="-1761" y="22161"/>
                      <wp:lineTo x="-406" y="24378"/>
                      <wp:lineTo x="-271" y="24821"/>
                      <wp:lineTo x="21803" y="24821"/>
                      <wp:lineTo x="21939" y="24378"/>
                      <wp:lineTo x="23293" y="22161"/>
                      <wp:lineTo x="23428" y="665"/>
                      <wp:lineTo x="21532" y="-2659"/>
                      <wp:lineTo x="21397" y="-3324"/>
                      <wp:lineTo x="135" y="-3324"/>
                    </wp:wrapPolygon>
                  </wp:wrapTight>
                  <wp:docPr id="1" name="Picture 1" descr="https://www.socialistalternative.org/wp-content/uploads/2019/12/Somerville-ParaProfessionals-struggle20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www.socialistalternative.org/wp-content/uploads/2019/12/Somerville-ParaProfessionals-struggle2019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0160" r="14289"/>
                          <a:stretch/>
                        </pic:blipFill>
                        <pic:spPr bwMode="auto">
                          <a:xfrm>
                            <a:off x="0" y="0"/>
                            <a:ext cx="3038475" cy="1856740"/>
                          </a:xfrm>
                          <a:prstGeom prst="rect">
                            <a:avLst/>
                          </a:prstGeom>
                          <a:ln w="190500" cap="sq" cmpd="sng" algn="ctr">
                            <a:solidFill>
                              <a:srgbClr val="C8C6BD"/>
                            </a:solidFill>
                            <a:prstDash val="solid"/>
                            <a:miter lim="800000"/>
                            <a:headEnd type="none" w="med" len="med"/>
                            <a:tailEnd type="none" w="med" len="med"/>
                          </a:ln>
                          <a:effectLst>
                            <a:outerShdw blurRad="254000" algn="b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  <a:scene3d>
                            <a:camera prst="perspectiveFront" fov="5400000"/>
                            <a:lightRig rig="threePt" dir="t">
                              <a:rot lat="0" lon="0" rev="2100000"/>
                            </a:lightRig>
                          </a:scene3d>
                          <a:sp3d extrusionH="25400">
                            <a:bevelT w="304800" h="152400" prst="hardEdge"/>
                            <a:extrusionClr>
                              <a:srgbClr val="000000"/>
                            </a:extrusionClr>
                          </a:sp3d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24C770D" w14:textId="209F08DE" w:rsidR="00702C39" w:rsidRDefault="00B552D5" w:rsidP="00B552D5">
            <w:pPr>
              <w:tabs>
                <w:tab w:val="left" w:pos="1035"/>
              </w:tabs>
              <w:rPr>
                <w:rFonts w:asciiTheme="minorHAnsi" w:eastAsiaTheme="minorEastAsia" w:hAnsiTheme="minorHAnsi"/>
                <w:noProof/>
                <w:sz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1824" behindDoc="0" locked="0" layoutInCell="1" allowOverlap="1" wp14:anchorId="23FA7168" wp14:editId="16353B0B">
                  <wp:simplePos x="0" y="0"/>
                  <wp:positionH relativeFrom="column">
                    <wp:posOffset>937260</wp:posOffset>
                  </wp:positionH>
                  <wp:positionV relativeFrom="paragraph">
                    <wp:posOffset>2954802</wp:posOffset>
                  </wp:positionV>
                  <wp:extent cx="1511935" cy="2045970"/>
                  <wp:effectExtent l="0" t="0" r="0" b="0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8186"/>
                          <a:stretch/>
                        </pic:blipFill>
                        <pic:spPr bwMode="auto">
                          <a:xfrm>
                            <a:off x="0" y="0"/>
                            <a:ext cx="1511935" cy="2045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032" w:type="dxa"/>
          </w:tcPr>
          <w:p w14:paraId="3F0125E0" w14:textId="77777777" w:rsidR="00B552D5" w:rsidRDefault="00B552D5">
            <w:pPr>
              <w:rPr>
                <w:rFonts w:asciiTheme="minorHAnsi" w:hAnsiTheme="minorHAnsi"/>
                <w:b/>
                <w:color w:val="002060"/>
                <w:sz w:val="32"/>
                <w:szCs w:val="32"/>
              </w:rPr>
            </w:pPr>
            <w:r>
              <w:rPr>
                <w:rFonts w:asciiTheme="minorHAnsi" w:hAnsiTheme="minorHAnsi"/>
                <w:b/>
                <w:color w:val="002060"/>
                <w:sz w:val="32"/>
                <w:szCs w:val="32"/>
              </w:rPr>
              <w:t xml:space="preserve">Organizing Strategies </w:t>
            </w:r>
          </w:p>
          <w:p w14:paraId="4A7FD9DB" w14:textId="47FC57D1" w:rsidR="00702C39" w:rsidRDefault="00B552D5">
            <w:pPr>
              <w:rPr>
                <w:rFonts w:asciiTheme="minorHAnsi" w:hAnsiTheme="minorHAnsi"/>
                <w:b/>
                <w:color w:val="002060"/>
                <w:sz w:val="32"/>
                <w:szCs w:val="32"/>
              </w:rPr>
            </w:pPr>
            <w:r>
              <w:rPr>
                <w:rFonts w:asciiTheme="minorHAnsi" w:hAnsiTheme="minorHAnsi"/>
                <w:b/>
                <w:color w:val="002060"/>
                <w:sz w:val="32"/>
                <w:szCs w:val="32"/>
              </w:rPr>
              <w:t>for work with ESP Members</w:t>
            </w:r>
          </w:p>
          <w:p w14:paraId="25D57FE1" w14:textId="77777777" w:rsidR="00702C39" w:rsidRDefault="00702C39">
            <w:pPr>
              <w:rPr>
                <w:rFonts w:asciiTheme="minorHAnsi" w:hAnsiTheme="minorHAnsi"/>
              </w:rPr>
            </w:pPr>
          </w:p>
          <w:p w14:paraId="36C1B7B5" w14:textId="0B9A25C6" w:rsidR="00B552D5" w:rsidRPr="00B552D5" w:rsidRDefault="00B552D5" w:rsidP="00B552D5">
            <w:pPr>
              <w:pStyle w:val="BodyText"/>
              <w:ind w:right="42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i/>
                <w:color w:val="2D74B5"/>
              </w:rPr>
              <w:t xml:space="preserve"> </w:t>
            </w:r>
            <w:proofErr w:type="spellStart"/>
            <w:r w:rsidRPr="00B552D5">
              <w:rPr>
                <w:rFonts w:asciiTheme="minorHAnsi" w:hAnsiTheme="minorHAnsi" w:cstheme="minorHAnsi"/>
                <w:sz w:val="20"/>
                <w:szCs w:val="20"/>
              </w:rPr>
              <w:t>UniServ</w:t>
            </w:r>
            <w:proofErr w:type="spellEnd"/>
            <w:r w:rsidRPr="00B552D5">
              <w:rPr>
                <w:rFonts w:asciiTheme="minorHAnsi" w:hAnsiTheme="minorHAnsi" w:cstheme="minorHAnsi"/>
                <w:sz w:val="20"/>
                <w:szCs w:val="20"/>
              </w:rPr>
              <w:t xml:space="preserve"> Directors who represent ESP locals are responsible for identifying and</w:t>
            </w:r>
            <w:r w:rsidRPr="00B552D5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B552D5">
              <w:rPr>
                <w:rFonts w:asciiTheme="minorHAnsi" w:hAnsiTheme="minorHAnsi" w:cstheme="minorHAnsi"/>
                <w:sz w:val="20"/>
                <w:szCs w:val="20"/>
              </w:rPr>
              <w:t>developing leaders, organizing issue campaigns, and understanding and advocating for the unique</w:t>
            </w:r>
            <w:r w:rsidRPr="00B552D5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B552D5">
              <w:rPr>
                <w:rFonts w:asciiTheme="minorHAnsi" w:hAnsiTheme="minorHAnsi" w:cstheme="minorHAnsi"/>
                <w:sz w:val="20"/>
                <w:szCs w:val="20"/>
              </w:rPr>
              <w:t>needs of ESP members. Strong ESP affiliates have a high ratio of engaged leaders to rank and file</w:t>
            </w:r>
            <w:r w:rsidRPr="00B552D5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B552D5">
              <w:rPr>
                <w:rFonts w:asciiTheme="minorHAnsi" w:hAnsiTheme="minorHAnsi" w:cstheme="minorHAnsi"/>
                <w:sz w:val="20"/>
                <w:szCs w:val="20"/>
              </w:rPr>
              <w:t>members and structures that allow for rapid response, relationship development and collective action.</w:t>
            </w:r>
            <w:r w:rsidRPr="00B552D5">
              <w:rPr>
                <w:rFonts w:asciiTheme="minorHAnsi" w:hAnsiTheme="minorHAnsi" w:cstheme="minorHAnsi"/>
                <w:spacing w:val="-57"/>
                <w:sz w:val="20"/>
                <w:szCs w:val="20"/>
              </w:rPr>
              <w:t xml:space="preserve"> </w:t>
            </w:r>
            <w:r w:rsidRPr="00B552D5">
              <w:rPr>
                <w:rFonts w:asciiTheme="minorHAnsi" w:hAnsiTheme="minorHAnsi" w:cstheme="minorHAnsi"/>
                <w:sz w:val="20"/>
                <w:szCs w:val="20"/>
              </w:rPr>
              <w:t>This NEA Center for Organizing training is designed to build skills around ESP leadership</w:t>
            </w:r>
            <w:r w:rsidRPr="00B552D5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B552D5">
              <w:rPr>
                <w:rFonts w:asciiTheme="minorHAnsi" w:hAnsiTheme="minorHAnsi" w:cstheme="minorHAnsi"/>
                <w:sz w:val="20"/>
                <w:szCs w:val="20"/>
              </w:rPr>
              <w:t>identification and development. They will learn how to establish differentiated and innovative</w:t>
            </w:r>
            <w:r w:rsidRPr="00B552D5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B552D5">
              <w:rPr>
                <w:rFonts w:asciiTheme="minorHAnsi" w:hAnsiTheme="minorHAnsi" w:cstheme="minorHAnsi"/>
                <w:sz w:val="20"/>
                <w:szCs w:val="20"/>
              </w:rPr>
              <w:t>structures that can increase member engagement and union presence within and across worksites of</w:t>
            </w:r>
            <w:r w:rsidRPr="00B552D5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B552D5">
              <w:rPr>
                <w:rFonts w:asciiTheme="minorHAnsi" w:hAnsiTheme="minorHAnsi" w:cstheme="minorHAnsi"/>
                <w:sz w:val="20"/>
                <w:szCs w:val="20"/>
              </w:rPr>
              <w:t>the</w:t>
            </w:r>
            <w:r w:rsidRPr="00B552D5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B552D5">
              <w:rPr>
                <w:rFonts w:asciiTheme="minorHAnsi" w:hAnsiTheme="minorHAnsi" w:cstheme="minorHAnsi"/>
                <w:sz w:val="20"/>
                <w:szCs w:val="20"/>
              </w:rPr>
              <w:t>various</w:t>
            </w:r>
            <w:r w:rsidRPr="00B552D5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B552D5">
              <w:rPr>
                <w:rFonts w:asciiTheme="minorHAnsi" w:hAnsiTheme="minorHAnsi" w:cstheme="minorHAnsi"/>
                <w:sz w:val="20"/>
                <w:szCs w:val="20"/>
              </w:rPr>
              <w:t>job</w:t>
            </w:r>
            <w:r w:rsidRPr="00B552D5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B552D5">
              <w:rPr>
                <w:rFonts w:asciiTheme="minorHAnsi" w:hAnsiTheme="minorHAnsi" w:cstheme="minorHAnsi"/>
                <w:sz w:val="20"/>
                <w:szCs w:val="20"/>
              </w:rPr>
              <w:t>families within</w:t>
            </w:r>
            <w:r w:rsidRPr="00B552D5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B552D5">
              <w:rPr>
                <w:rFonts w:asciiTheme="minorHAnsi" w:hAnsiTheme="minorHAnsi" w:cstheme="minorHAnsi"/>
                <w:sz w:val="20"/>
                <w:szCs w:val="20"/>
              </w:rPr>
              <w:t>ESP.</w:t>
            </w:r>
            <w:r w:rsidRPr="00B552D5">
              <w:rPr>
                <w:rFonts w:asciiTheme="minorHAnsi" w:hAnsiTheme="minorHAnsi" w:cstheme="minorHAnsi"/>
                <w:spacing w:val="57"/>
                <w:sz w:val="20"/>
                <w:szCs w:val="20"/>
              </w:rPr>
              <w:t xml:space="preserve"> </w:t>
            </w:r>
          </w:p>
          <w:p w14:paraId="40B158DF" w14:textId="77777777" w:rsidR="00B552D5" w:rsidRPr="00B552D5" w:rsidRDefault="00B552D5" w:rsidP="00B552D5">
            <w:pPr>
              <w:pStyle w:val="BodyText"/>
              <w:spacing w:before="4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110660E" w14:textId="77777777" w:rsidR="00702C39" w:rsidRDefault="00702C39">
            <w:pPr>
              <w:rPr>
                <w:sz w:val="24"/>
                <w:szCs w:val="24"/>
              </w:rPr>
            </w:pPr>
          </w:p>
          <w:p w14:paraId="480E6D67" w14:textId="77777777" w:rsidR="00702C39" w:rsidRDefault="00702C39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Director </w:t>
            </w:r>
          </w:p>
          <w:p w14:paraId="6C87F31D" w14:textId="2EFBA51F" w:rsidR="00702C39" w:rsidRDefault="007D08F3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Kyle Serrette</w:t>
            </w:r>
          </w:p>
          <w:p w14:paraId="3686928D" w14:textId="7C9C50AE" w:rsidR="00702C39" w:rsidRDefault="007D08F3">
            <w:pPr>
              <w:rPr>
                <w:rFonts w:asciiTheme="minorHAnsi" w:hAnsiTheme="minorHAnsi"/>
              </w:rPr>
            </w:pPr>
            <w:hyperlink r:id="rId12" w:history="1">
              <w:r w:rsidRPr="005F6EDA">
                <w:rPr>
                  <w:rStyle w:val="Hyperlink"/>
                  <w:rFonts w:asciiTheme="minorHAnsi" w:eastAsiaTheme="majorEastAsia" w:hAnsiTheme="minorHAnsi"/>
                </w:rPr>
                <w:t>k</w:t>
              </w:r>
              <w:r w:rsidRPr="005F6EDA">
                <w:rPr>
                  <w:rStyle w:val="Hyperlink"/>
                  <w:rFonts w:eastAsiaTheme="majorEastAsia"/>
                </w:rPr>
                <w:t>serrette</w:t>
              </w:r>
              <w:r w:rsidRPr="005F6EDA">
                <w:rPr>
                  <w:rStyle w:val="Hyperlink"/>
                  <w:rFonts w:asciiTheme="minorHAnsi" w:eastAsiaTheme="majorEastAsia" w:hAnsiTheme="minorHAnsi"/>
                </w:rPr>
                <w:t>@nea.org</w:t>
              </w:r>
            </w:hyperlink>
            <w:r w:rsidR="00702C39">
              <w:rPr>
                <w:rFonts w:asciiTheme="minorHAnsi" w:hAnsiTheme="minorHAnsi"/>
              </w:rPr>
              <w:t xml:space="preserve">  </w:t>
            </w:r>
          </w:p>
          <w:p w14:paraId="63B0FE2B" w14:textId="77777777" w:rsidR="00702C39" w:rsidRDefault="00702C39">
            <w:pPr>
              <w:rPr>
                <w:rFonts w:asciiTheme="minorHAnsi" w:hAnsiTheme="minorHAnsi"/>
                <w:b/>
              </w:rPr>
            </w:pPr>
          </w:p>
          <w:p w14:paraId="18139463" w14:textId="77777777" w:rsidR="00702C39" w:rsidRDefault="00702C39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Academy Coordinator</w:t>
            </w:r>
          </w:p>
          <w:p w14:paraId="4230487F" w14:textId="77777777" w:rsidR="00702C39" w:rsidRDefault="00702C39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Ellen Holmes</w:t>
            </w:r>
          </w:p>
          <w:p w14:paraId="515A0242" w14:textId="77777777" w:rsidR="00702C39" w:rsidRDefault="00702C39">
            <w:hyperlink r:id="rId13" w:history="1">
              <w:r>
                <w:rPr>
                  <w:rStyle w:val="Hyperlink"/>
                  <w:rFonts w:eastAsiaTheme="majorEastAsia"/>
                </w:rPr>
                <w:t>eholmes@nea.org</w:t>
              </w:r>
            </w:hyperlink>
          </w:p>
          <w:p w14:paraId="05157AD1" w14:textId="77777777" w:rsidR="00702C39" w:rsidRDefault="00702C39"/>
          <w:p w14:paraId="2415596D" w14:textId="77777777" w:rsidR="00702C39" w:rsidRDefault="00702C39">
            <w:pPr>
              <w:rPr>
                <w:b/>
              </w:rPr>
            </w:pPr>
            <w:r>
              <w:rPr>
                <w:b/>
              </w:rPr>
              <w:t>Academy Logistics</w:t>
            </w:r>
          </w:p>
          <w:p w14:paraId="62147899" w14:textId="5F5EBFC2" w:rsidR="00702C39" w:rsidRDefault="00A32810">
            <w:r>
              <w:t>Karla Medina</w:t>
            </w:r>
          </w:p>
          <w:p w14:paraId="13957D97" w14:textId="213CA4E5" w:rsidR="00A32810" w:rsidRDefault="00A32810" w:rsidP="00A32810">
            <w:pPr>
              <w:rPr>
                <w:rStyle w:val="Hyperlink"/>
                <w:rFonts w:eastAsiaTheme="majorEastAsia"/>
              </w:rPr>
            </w:pPr>
            <w:hyperlink r:id="rId14" w:history="1">
              <w:r w:rsidRPr="004220E3">
                <w:rPr>
                  <w:rStyle w:val="Hyperlink"/>
                </w:rPr>
                <w:t xml:space="preserve">kmedina@nea.org </w:t>
              </w:r>
            </w:hyperlink>
          </w:p>
          <w:p w14:paraId="466362CB" w14:textId="507E2D1C" w:rsidR="00702C39" w:rsidRDefault="00702C39" w:rsidP="00A32810">
            <w:pPr>
              <w:rPr>
                <w:rFonts w:asciiTheme="minorHAnsi" w:hAnsiTheme="minorHAnsi"/>
                <w:b/>
                <w:sz w:val="36"/>
                <w:szCs w:val="36"/>
              </w:rPr>
            </w:pPr>
            <w:r>
              <w:t xml:space="preserve"> </w:t>
            </w:r>
            <w:r>
              <w:rPr>
                <w:rFonts w:asciiTheme="minorHAnsi" w:hAnsiTheme="minorHAnsi"/>
              </w:rPr>
              <w:t xml:space="preserve"> </w:t>
            </w:r>
          </w:p>
        </w:tc>
      </w:tr>
    </w:tbl>
    <w:p w14:paraId="2741D1C1" w14:textId="77777777" w:rsidR="006E54B4" w:rsidRDefault="006E54B4"/>
    <w:sectPr w:rsidR="006E54B4" w:rsidSect="00702C39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537D9D"/>
    <w:multiLevelType w:val="hybridMultilevel"/>
    <w:tmpl w:val="AC6E689A"/>
    <w:lvl w:ilvl="0" w:tplc="79E27426">
      <w:numFmt w:val="bullet"/>
      <w:lvlText w:val=""/>
      <w:lvlJc w:val="left"/>
      <w:pPr>
        <w:ind w:left="1332" w:hanging="360"/>
      </w:pPr>
      <w:rPr>
        <w:rFonts w:ascii="Symbol" w:eastAsia="Symbol" w:hAnsi="Symbol" w:cs="Symbol" w:hint="default"/>
        <w:w w:val="100"/>
        <w:lang w:val="en-US" w:eastAsia="en-US" w:bidi="ar-SA"/>
      </w:rPr>
    </w:lvl>
    <w:lvl w:ilvl="1" w:tplc="3C1A3E24">
      <w:numFmt w:val="bullet"/>
      <w:lvlText w:val="o"/>
      <w:lvlJc w:val="left"/>
      <w:pPr>
        <w:ind w:left="205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2" w:tplc="3DEE3286">
      <w:numFmt w:val="bullet"/>
      <w:lvlText w:val="•"/>
      <w:lvlJc w:val="left"/>
      <w:pPr>
        <w:ind w:left="3031" w:hanging="360"/>
      </w:pPr>
      <w:rPr>
        <w:rFonts w:hint="default"/>
        <w:lang w:val="en-US" w:eastAsia="en-US" w:bidi="ar-SA"/>
      </w:rPr>
    </w:lvl>
    <w:lvl w:ilvl="3" w:tplc="CD469DF6">
      <w:numFmt w:val="bullet"/>
      <w:lvlText w:val="•"/>
      <w:lvlJc w:val="left"/>
      <w:pPr>
        <w:ind w:left="4002" w:hanging="360"/>
      </w:pPr>
      <w:rPr>
        <w:rFonts w:hint="default"/>
        <w:lang w:val="en-US" w:eastAsia="en-US" w:bidi="ar-SA"/>
      </w:rPr>
    </w:lvl>
    <w:lvl w:ilvl="4" w:tplc="963ABD38">
      <w:numFmt w:val="bullet"/>
      <w:lvlText w:val="•"/>
      <w:lvlJc w:val="left"/>
      <w:pPr>
        <w:ind w:left="4973" w:hanging="360"/>
      </w:pPr>
      <w:rPr>
        <w:rFonts w:hint="default"/>
        <w:lang w:val="en-US" w:eastAsia="en-US" w:bidi="ar-SA"/>
      </w:rPr>
    </w:lvl>
    <w:lvl w:ilvl="5" w:tplc="BFBAF366">
      <w:numFmt w:val="bullet"/>
      <w:lvlText w:val="•"/>
      <w:lvlJc w:val="left"/>
      <w:pPr>
        <w:ind w:left="5944" w:hanging="360"/>
      </w:pPr>
      <w:rPr>
        <w:rFonts w:hint="default"/>
        <w:lang w:val="en-US" w:eastAsia="en-US" w:bidi="ar-SA"/>
      </w:rPr>
    </w:lvl>
    <w:lvl w:ilvl="6" w:tplc="1A0C9FD2">
      <w:numFmt w:val="bullet"/>
      <w:lvlText w:val="•"/>
      <w:lvlJc w:val="left"/>
      <w:pPr>
        <w:ind w:left="6915" w:hanging="360"/>
      </w:pPr>
      <w:rPr>
        <w:rFonts w:hint="default"/>
        <w:lang w:val="en-US" w:eastAsia="en-US" w:bidi="ar-SA"/>
      </w:rPr>
    </w:lvl>
    <w:lvl w:ilvl="7" w:tplc="C00AEE24">
      <w:numFmt w:val="bullet"/>
      <w:lvlText w:val="•"/>
      <w:lvlJc w:val="left"/>
      <w:pPr>
        <w:ind w:left="7886" w:hanging="360"/>
      </w:pPr>
      <w:rPr>
        <w:rFonts w:hint="default"/>
        <w:lang w:val="en-US" w:eastAsia="en-US" w:bidi="ar-SA"/>
      </w:rPr>
    </w:lvl>
    <w:lvl w:ilvl="8" w:tplc="58DC5C88">
      <w:numFmt w:val="bullet"/>
      <w:lvlText w:val="•"/>
      <w:lvlJc w:val="left"/>
      <w:pPr>
        <w:ind w:left="8857" w:hanging="360"/>
      </w:pPr>
      <w:rPr>
        <w:rFonts w:hint="default"/>
        <w:lang w:val="en-US" w:eastAsia="en-US" w:bidi="ar-SA"/>
      </w:rPr>
    </w:lvl>
  </w:abstractNum>
  <w:num w:numId="1" w16cid:durableId="977972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2C39"/>
    <w:rsid w:val="006E54B4"/>
    <w:rsid w:val="00702C39"/>
    <w:rsid w:val="007D08F3"/>
    <w:rsid w:val="008F5624"/>
    <w:rsid w:val="00A32810"/>
    <w:rsid w:val="00B552D5"/>
    <w:rsid w:val="00D64CD9"/>
    <w:rsid w:val="21FF5EBB"/>
    <w:rsid w:val="3D2DFA9F"/>
    <w:rsid w:val="73FF2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67D52B"/>
  <w15:chartTrackingRefBased/>
  <w15:docId w15:val="{42E13F17-2302-4D72-8531-CFB64D037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2C39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2C39"/>
    <w:rPr>
      <w:color w:val="0563C1" w:themeColor="hyperlink"/>
      <w:u w:val="single"/>
    </w:rPr>
  </w:style>
  <w:style w:type="paragraph" w:styleId="Subtitle">
    <w:name w:val="Subtitle"/>
    <w:basedOn w:val="Normal"/>
    <w:next w:val="Normal"/>
    <w:link w:val="SubtitleChar"/>
    <w:qFormat/>
    <w:rsid w:val="00702C39"/>
    <w:pPr>
      <w:spacing w:after="180"/>
      <w:ind w:right="216"/>
      <w:jc w:val="right"/>
    </w:pPr>
    <w:rPr>
      <w:rFonts w:asciiTheme="majorHAnsi" w:eastAsiaTheme="majorEastAsia" w:hAnsiTheme="majorHAnsi" w:cstheme="majorBidi"/>
      <w:iCs/>
      <w:color w:val="FFFFFF" w:themeColor="background1"/>
      <w:spacing w:val="15"/>
      <w:sz w:val="52"/>
      <w:szCs w:val="24"/>
    </w:rPr>
  </w:style>
  <w:style w:type="character" w:customStyle="1" w:styleId="SubtitleChar">
    <w:name w:val="Subtitle Char"/>
    <w:basedOn w:val="DefaultParagraphFont"/>
    <w:link w:val="Subtitle"/>
    <w:rsid w:val="00702C39"/>
    <w:rPr>
      <w:rFonts w:asciiTheme="majorHAnsi" w:eastAsiaTheme="majorEastAsia" w:hAnsiTheme="majorHAnsi" w:cstheme="majorBidi"/>
      <w:iCs/>
      <w:color w:val="FFFFFF" w:themeColor="background1"/>
      <w:spacing w:val="15"/>
      <w:sz w:val="52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702C39"/>
    <w:rPr>
      <w:noProof/>
      <w:color w:val="262626" w:themeColor="text1" w:themeTint="D9"/>
      <w:sz w:val="2"/>
    </w:rPr>
  </w:style>
  <w:style w:type="paragraph" w:styleId="NoSpacing">
    <w:name w:val="No Spacing"/>
    <w:link w:val="NoSpacingChar"/>
    <w:uiPriority w:val="1"/>
    <w:qFormat/>
    <w:rsid w:val="00702C39"/>
    <w:pPr>
      <w:spacing w:after="60" w:line="240" w:lineRule="auto"/>
    </w:pPr>
    <w:rPr>
      <w:noProof/>
      <w:color w:val="262626" w:themeColor="text1" w:themeTint="D9"/>
      <w:sz w:val="2"/>
    </w:rPr>
  </w:style>
  <w:style w:type="table" w:styleId="TableGrid">
    <w:name w:val="Table Grid"/>
    <w:basedOn w:val="TableNormal"/>
    <w:uiPriority w:val="39"/>
    <w:rsid w:val="00702C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B552D5"/>
    <w:pPr>
      <w:widowControl w:val="0"/>
      <w:autoSpaceDE w:val="0"/>
      <w:autoSpaceDN w:val="0"/>
    </w:pPr>
    <w:rPr>
      <w:rFonts w:ascii="Times New Roman" w:eastAsia="Times New Roman" w:hAnsi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B552D5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1"/>
    <w:qFormat/>
    <w:rsid w:val="00B552D5"/>
    <w:pPr>
      <w:widowControl w:val="0"/>
      <w:autoSpaceDE w:val="0"/>
      <w:autoSpaceDN w:val="0"/>
      <w:spacing w:before="60"/>
      <w:ind w:left="1332" w:hanging="360"/>
    </w:pPr>
    <w:rPr>
      <w:rFonts w:ascii="Times New Roman" w:eastAsia="Times New Roman" w:hAnsi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7D08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231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eholmes@nea.org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kserrette@nea.org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hyperlink" Target="mailto:kmedina@nea.org%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9961627-649A-455C-8741-228E9D9EEBF0}">
  <ds:schemaRefs>
    <ds:schemaRef ds:uri="http://schemas.microsoft.com/office/2006/metadata/properties"/>
    <ds:schemaRef ds:uri="http://schemas.microsoft.com/office/infopath/2007/PartnerControls"/>
    <ds:schemaRef ds:uri="05627597-0322-42fc-bc19-1d0dde15c694"/>
    <ds:schemaRef ds:uri="5ed5bd0d-9aa5-480d-8c58-25f9f57090c9"/>
  </ds:schemaRefs>
</ds:datastoreItem>
</file>

<file path=customXml/itemProps2.xml><?xml version="1.0" encoding="utf-8"?>
<ds:datastoreItem xmlns:ds="http://schemas.openxmlformats.org/officeDocument/2006/customXml" ds:itemID="{279DC5D3-A5DA-402C-866F-9193F9AB4DA8}"/>
</file>

<file path=customXml/itemProps3.xml><?xml version="1.0" encoding="utf-8"?>
<ds:datastoreItem xmlns:ds="http://schemas.openxmlformats.org/officeDocument/2006/customXml" ds:itemID="{E983FBA8-BBBF-42D0-9D91-670873B3A55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758</Characters>
  <Application>Microsoft Office Word</Application>
  <DocSecurity>0</DocSecurity>
  <Lines>40</Lines>
  <Paragraphs>12</Paragraphs>
  <ScaleCrop>false</ScaleCrop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7</cp:revision>
  <dcterms:created xsi:type="dcterms:W3CDTF">2018-10-04T16:01:00Z</dcterms:created>
  <dcterms:modified xsi:type="dcterms:W3CDTF">2026-02-23T21:12:00Z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