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318D" w:rsidP="008D3D74" w:rsidRDefault="00BA69B2" w14:paraId="48A50753" w14:textId="026E95FF">
      <w:r>
        <w:t>Ben West- Muni Citron</w:t>
      </w:r>
    </w:p>
    <w:p w:rsidR="00BA69B2" w:rsidP="008D3D74" w:rsidRDefault="00BA69B2" w14:paraId="4A4BB54D" w14:textId="23B83814">
      <w:r>
        <w:t>Eric Simmons – Shannon Webber</w:t>
      </w:r>
    </w:p>
    <w:p w:rsidR="00BA69B2" w:rsidP="008D3D74" w:rsidRDefault="00BA69B2" w14:paraId="32345E7A" w14:textId="5430C9F9">
      <w:r>
        <w:t>Beth Barton – Camille Grant</w:t>
      </w:r>
    </w:p>
    <w:p w:rsidR="00BA69B2" w:rsidP="008D3D74" w:rsidRDefault="00BA69B2" w14:paraId="7ED84D9B" w14:textId="5236E4EA">
      <w:r w:rsidR="76DA256B">
        <w:rPr/>
        <w:t xml:space="preserve">Monet </w:t>
      </w:r>
      <w:r w:rsidR="76DA256B">
        <w:rPr/>
        <w:t>Reilly  -</w:t>
      </w:r>
      <w:r w:rsidR="76DA256B">
        <w:rPr/>
        <w:t xml:space="preserve"> Jimmy Gilber</w:t>
      </w:r>
      <w:r w:rsidR="0597872D">
        <w:rPr/>
        <w:t>t</w:t>
      </w:r>
    </w:p>
    <w:p w:rsidR="00BA69B2" w:rsidP="008D3D74" w:rsidRDefault="00BA69B2" w14:paraId="66C2CCD1" w14:textId="3CD69FDD">
      <w:r>
        <w:t>Jessica Minguez – David Theriault</w:t>
      </w:r>
    </w:p>
    <w:p w:rsidR="00BA69B2" w:rsidP="008D3D74" w:rsidRDefault="00BA69B2" w14:paraId="24C59FF5" w14:textId="20143B84">
      <w:r>
        <w:t>Sonia Fortin – Chris Galvin</w:t>
      </w:r>
    </w:p>
    <w:p w:rsidR="00BA69B2" w:rsidP="008D3D74" w:rsidRDefault="00BA69B2" w14:paraId="70B0C0AF" w14:textId="5DBE96A1">
      <w:r>
        <w:t>Hedy Eischeid – Zac Mannix</w:t>
      </w:r>
    </w:p>
    <w:p w:rsidR="00BA69B2" w:rsidP="008D3D74" w:rsidRDefault="00BA69B2" w14:paraId="2F1FB384" w14:textId="0C61DD06">
      <w:r>
        <w:t xml:space="preserve">Michael Ruiz- Mary Howes, Rich Wood </w:t>
      </w:r>
    </w:p>
    <w:p w:rsidR="00BA69B2" w:rsidP="008D3D74" w:rsidRDefault="00BA69B2" w14:paraId="51DD00E8" w14:textId="50CD28E7">
      <w:r>
        <w:t xml:space="preserve">Karla Medina </w:t>
      </w:r>
    </w:p>
    <w:p w:rsidR="00400C13" w:rsidP="008D3D74" w:rsidRDefault="002679FA" w14:paraId="51B39422" w14:textId="30C0C9F6">
      <w:r>
        <w:t>Amber Parker</w:t>
      </w:r>
    </w:p>
    <w:p w:rsidR="002679FA" w:rsidP="008D3D74" w:rsidRDefault="002679FA" w14:paraId="6B6B0477" w14:textId="24008A76">
      <w:r>
        <w:t>Tom Israel</w:t>
      </w:r>
    </w:p>
    <w:p w:rsidR="002679FA" w:rsidP="008D3D74" w:rsidRDefault="002679FA" w14:paraId="1BB56AD6" w14:textId="0FA18682">
      <w:r>
        <w:t xml:space="preserve">Kyle </w:t>
      </w:r>
      <w:proofErr w:type="spellStart"/>
      <w:r>
        <w:t>Serrrette</w:t>
      </w:r>
      <w:proofErr w:type="spellEnd"/>
    </w:p>
    <w:p w:rsidR="008D3D74" w:rsidP="008D3D74" w:rsidRDefault="008D3D74" w14:paraId="768D756A" w14:textId="77777777"/>
    <w:p w:rsidR="008D3D74" w:rsidP="008D3D74" w:rsidRDefault="008D3D74" w14:paraId="0B84C763" w14:textId="77777777"/>
    <w:p w:rsidRPr="00140557" w:rsidR="008D3D74" w:rsidP="008D3D74" w:rsidRDefault="008D3D74" w14:paraId="7FE1C72D" w14:textId="77777777">
      <w:pPr>
        <w:rPr>
          <w:rFonts w:eastAsiaTheme="minorEastAsia"/>
          <w:color w:val="000000" w:themeColor="text1"/>
          <w:sz w:val="24"/>
          <w:szCs w:val="24"/>
        </w:rPr>
      </w:pPr>
      <w:r w:rsidRPr="00140557">
        <w:rPr>
          <w:rFonts w:eastAsiaTheme="minorEastAsia"/>
          <w:color w:val="000000" w:themeColor="text1"/>
          <w:sz w:val="24"/>
          <w:szCs w:val="24"/>
        </w:rPr>
        <w:t>Hello all –  </w:t>
      </w:r>
    </w:p>
    <w:p w:rsidRPr="00140557" w:rsidR="008D3D74" w:rsidP="008D3D74" w:rsidRDefault="008D3D74" w14:paraId="13A2FB9E" w14:textId="6905C21A">
      <w:pPr>
        <w:rPr>
          <w:rFonts w:eastAsiaTheme="minorEastAsia"/>
          <w:color w:val="000000" w:themeColor="text1"/>
          <w:sz w:val="24"/>
          <w:szCs w:val="24"/>
        </w:rPr>
      </w:pPr>
      <w:r w:rsidRPr="00140557">
        <w:rPr>
          <w:rFonts w:eastAsiaTheme="minorEastAsia"/>
          <w:color w:val="000000" w:themeColor="text1"/>
          <w:sz w:val="24"/>
          <w:szCs w:val="24"/>
        </w:rPr>
        <w:t xml:space="preserve">A member of your team recently worked on behalf of NEA to provide organizing training for Organizers, </w:t>
      </w:r>
      <w:proofErr w:type="spellStart"/>
      <w:r w:rsidR="0025531C">
        <w:rPr>
          <w:rFonts w:eastAsiaTheme="minorEastAsia"/>
          <w:color w:val="000000" w:themeColor="text1"/>
          <w:sz w:val="24"/>
          <w:szCs w:val="24"/>
        </w:rPr>
        <w:t>UniServ</w:t>
      </w:r>
      <w:proofErr w:type="spellEnd"/>
      <w:r w:rsidR="0025531C">
        <w:rPr>
          <w:rFonts w:eastAsiaTheme="minorEastAsia"/>
          <w:color w:val="000000" w:themeColor="text1"/>
          <w:sz w:val="24"/>
          <w:szCs w:val="24"/>
        </w:rPr>
        <w:t xml:space="preserve">, Campaign Lab Teams, and ESP Members. </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BA69B2">
        <w:rPr>
          <w:rFonts w:eastAsiaTheme="minorEastAsia"/>
          <w:b/>
          <w:bCs/>
          <w:color w:val="000000" w:themeColor="text1"/>
          <w:sz w:val="24"/>
          <w:szCs w:val="24"/>
        </w:rPr>
        <w:t xml:space="preserve">Hedy Eischeid, Team Lead (AK), Michael Ruiz </w:t>
      </w:r>
      <w:r w:rsidRPr="00140557">
        <w:rPr>
          <w:rFonts w:eastAsiaTheme="minorEastAsia"/>
          <w:b/>
          <w:bCs/>
          <w:color w:val="000000" w:themeColor="text1"/>
          <w:sz w:val="24"/>
          <w:szCs w:val="24"/>
        </w:rPr>
        <w:t>(</w:t>
      </w:r>
      <w:r>
        <w:rPr>
          <w:rFonts w:eastAsiaTheme="minorEastAsia"/>
          <w:b/>
          <w:bCs/>
          <w:color w:val="000000" w:themeColor="text1"/>
          <w:sz w:val="24"/>
          <w:szCs w:val="24"/>
        </w:rPr>
        <w:t>WA</w:t>
      </w:r>
      <w:r w:rsidRPr="00140557">
        <w:rPr>
          <w:rFonts w:eastAsiaTheme="minorEastAsia"/>
          <w:b/>
          <w:bCs/>
          <w:color w:val="000000" w:themeColor="text1"/>
          <w:sz w:val="24"/>
          <w:szCs w:val="24"/>
        </w:rPr>
        <w:t>), </w:t>
      </w:r>
      <w:r>
        <w:rPr>
          <w:rFonts w:eastAsiaTheme="minorEastAsia"/>
          <w:b/>
          <w:bCs/>
          <w:color w:val="000000" w:themeColor="text1"/>
          <w:sz w:val="24"/>
          <w:szCs w:val="24"/>
        </w:rPr>
        <w:t xml:space="preserve">Ben West </w:t>
      </w:r>
      <w:r w:rsidRPr="00140557">
        <w:rPr>
          <w:rFonts w:eastAsiaTheme="minorEastAsia"/>
          <w:b/>
          <w:bCs/>
          <w:color w:val="000000" w:themeColor="text1"/>
          <w:sz w:val="24"/>
          <w:szCs w:val="24"/>
        </w:rPr>
        <w:t>(</w:t>
      </w:r>
      <w:r>
        <w:rPr>
          <w:rFonts w:eastAsiaTheme="minorEastAsia"/>
          <w:b/>
          <w:bCs/>
          <w:color w:val="000000" w:themeColor="text1"/>
          <w:sz w:val="24"/>
          <w:szCs w:val="24"/>
        </w:rPr>
        <w:t>CA</w:t>
      </w:r>
      <w:r w:rsidRPr="00140557">
        <w:rPr>
          <w:rFonts w:eastAsiaTheme="minorEastAsia"/>
          <w:b/>
          <w:bCs/>
          <w:color w:val="000000" w:themeColor="text1"/>
          <w:sz w:val="24"/>
          <w:szCs w:val="24"/>
        </w:rPr>
        <w:t>), </w:t>
      </w:r>
      <w:r w:rsidR="00BA69B2">
        <w:rPr>
          <w:rFonts w:eastAsiaTheme="minorEastAsia"/>
          <w:b/>
          <w:bCs/>
          <w:color w:val="000000" w:themeColor="text1"/>
          <w:sz w:val="24"/>
          <w:szCs w:val="24"/>
        </w:rPr>
        <w:t xml:space="preserve">Eric Simmons </w:t>
      </w:r>
      <w:r w:rsidRPr="00140557">
        <w:rPr>
          <w:rFonts w:eastAsiaTheme="minorEastAsia"/>
          <w:b/>
          <w:bCs/>
          <w:color w:val="000000" w:themeColor="text1"/>
          <w:sz w:val="24"/>
          <w:szCs w:val="24"/>
        </w:rPr>
        <w:t>(</w:t>
      </w:r>
      <w:r w:rsidR="00BA69B2">
        <w:rPr>
          <w:rFonts w:eastAsiaTheme="minorEastAsia"/>
          <w:b/>
          <w:bCs/>
          <w:color w:val="000000" w:themeColor="text1"/>
          <w:sz w:val="24"/>
          <w:szCs w:val="24"/>
        </w:rPr>
        <w:t>MO</w:t>
      </w:r>
      <w:r w:rsidRPr="00140557">
        <w:rPr>
          <w:rFonts w:eastAsiaTheme="minorEastAsia"/>
          <w:b/>
          <w:bCs/>
          <w:color w:val="000000" w:themeColor="text1"/>
          <w:sz w:val="24"/>
          <w:szCs w:val="24"/>
        </w:rPr>
        <w:t>), </w:t>
      </w:r>
      <w:r w:rsidR="00BA69B2">
        <w:rPr>
          <w:rFonts w:eastAsiaTheme="minorEastAsia"/>
          <w:b/>
          <w:bCs/>
          <w:color w:val="000000" w:themeColor="text1"/>
          <w:sz w:val="24"/>
          <w:szCs w:val="24"/>
        </w:rPr>
        <w:t xml:space="preserve">Jessica Minguez </w:t>
      </w:r>
      <w:r w:rsidRPr="00140557">
        <w:rPr>
          <w:rFonts w:eastAsiaTheme="minorEastAsia"/>
          <w:b/>
          <w:bCs/>
          <w:color w:val="000000" w:themeColor="text1"/>
          <w:sz w:val="24"/>
          <w:szCs w:val="24"/>
        </w:rPr>
        <w:t>(</w:t>
      </w:r>
      <w:r w:rsidR="00BA69B2">
        <w:rPr>
          <w:rFonts w:eastAsiaTheme="minorEastAsia"/>
          <w:b/>
          <w:bCs/>
          <w:color w:val="000000" w:themeColor="text1"/>
          <w:sz w:val="24"/>
          <w:szCs w:val="24"/>
        </w:rPr>
        <w:t>AK</w:t>
      </w:r>
      <w:r w:rsidRPr="00140557">
        <w:rPr>
          <w:rFonts w:eastAsiaTheme="minorEastAsia"/>
          <w:b/>
          <w:bCs/>
          <w:color w:val="000000" w:themeColor="text1"/>
          <w:sz w:val="24"/>
          <w:szCs w:val="24"/>
        </w:rPr>
        <w:t xml:space="preserve">), </w:t>
      </w:r>
      <w:r w:rsidR="00BA69B2">
        <w:rPr>
          <w:rFonts w:eastAsiaTheme="minorEastAsia"/>
          <w:b/>
          <w:bCs/>
          <w:color w:val="000000" w:themeColor="text1"/>
          <w:sz w:val="24"/>
          <w:szCs w:val="24"/>
        </w:rPr>
        <w:t>Monet Reilly</w:t>
      </w:r>
      <w:r w:rsidRPr="00140557">
        <w:rPr>
          <w:rFonts w:eastAsiaTheme="minorEastAsia"/>
          <w:b/>
          <w:bCs/>
          <w:color w:val="000000" w:themeColor="text1"/>
          <w:sz w:val="24"/>
          <w:szCs w:val="24"/>
        </w:rPr>
        <w:t xml:space="preserve"> (</w:t>
      </w:r>
      <w:r w:rsidR="00BA69B2">
        <w:rPr>
          <w:rFonts w:eastAsiaTheme="minorEastAsia"/>
          <w:b/>
          <w:bCs/>
          <w:color w:val="000000" w:themeColor="text1"/>
          <w:sz w:val="24"/>
          <w:szCs w:val="24"/>
        </w:rPr>
        <w:t>PA</w:t>
      </w:r>
      <w:proofErr w:type="gramStart"/>
      <w:r w:rsidRPr="00140557">
        <w:rPr>
          <w:rFonts w:eastAsiaTheme="minorEastAsia"/>
          <w:b/>
          <w:bCs/>
          <w:color w:val="000000" w:themeColor="text1"/>
          <w:sz w:val="24"/>
          <w:szCs w:val="24"/>
        </w:rPr>
        <w:t>),</w:t>
      </w:r>
      <w:r>
        <w:rPr>
          <w:rFonts w:eastAsiaTheme="minorEastAsia"/>
          <w:b/>
          <w:bCs/>
          <w:color w:val="000000" w:themeColor="text1"/>
          <w:sz w:val="24"/>
          <w:szCs w:val="24"/>
        </w:rPr>
        <w:t xml:space="preserve"> </w:t>
      </w:r>
      <w:r w:rsidRPr="00140557">
        <w:rPr>
          <w:rFonts w:eastAsiaTheme="minorEastAsia"/>
          <w:b/>
          <w:bCs/>
          <w:color w:val="000000" w:themeColor="text1"/>
          <w:sz w:val="24"/>
          <w:szCs w:val="24"/>
        </w:rPr>
        <w:t> </w:t>
      </w:r>
      <w:r w:rsidR="00BA69B2">
        <w:rPr>
          <w:rFonts w:eastAsiaTheme="minorEastAsia"/>
          <w:b/>
          <w:bCs/>
          <w:color w:val="000000" w:themeColor="text1"/>
          <w:sz w:val="24"/>
          <w:szCs w:val="24"/>
        </w:rPr>
        <w:t>Sonia</w:t>
      </w:r>
      <w:proofErr w:type="gramEnd"/>
      <w:r w:rsidR="00BA69B2">
        <w:rPr>
          <w:rFonts w:eastAsiaTheme="minorEastAsia"/>
          <w:b/>
          <w:bCs/>
          <w:color w:val="000000" w:themeColor="text1"/>
          <w:sz w:val="24"/>
          <w:szCs w:val="24"/>
        </w:rPr>
        <w:t xml:space="preserve"> Fortin</w:t>
      </w:r>
      <w:r>
        <w:rPr>
          <w:rFonts w:eastAsiaTheme="minorEastAsia"/>
          <w:b/>
          <w:bCs/>
          <w:color w:val="000000" w:themeColor="text1"/>
          <w:sz w:val="24"/>
          <w:szCs w:val="24"/>
        </w:rPr>
        <w:t xml:space="preserve"> </w:t>
      </w:r>
      <w:r w:rsidRPr="00140557">
        <w:rPr>
          <w:rFonts w:eastAsiaTheme="minorEastAsia"/>
          <w:b/>
          <w:bCs/>
          <w:color w:val="000000" w:themeColor="text1"/>
          <w:sz w:val="24"/>
          <w:szCs w:val="24"/>
        </w:rPr>
        <w:t>(</w:t>
      </w:r>
      <w:r w:rsidR="00BA69B2">
        <w:rPr>
          <w:rFonts w:eastAsiaTheme="minorEastAsia"/>
          <w:b/>
          <w:bCs/>
          <w:color w:val="000000" w:themeColor="text1"/>
          <w:sz w:val="24"/>
          <w:szCs w:val="24"/>
        </w:rPr>
        <w:t>MA</w:t>
      </w:r>
      <w:proofErr w:type="gramStart"/>
      <w:r w:rsidRPr="00140557">
        <w:rPr>
          <w:rFonts w:eastAsiaTheme="minorEastAsia"/>
          <w:b/>
          <w:bCs/>
          <w:color w:val="000000" w:themeColor="text1"/>
          <w:sz w:val="24"/>
          <w:szCs w:val="24"/>
        </w:rPr>
        <w:t xml:space="preserve">),  </w:t>
      </w:r>
      <w:r w:rsidR="00BA69B2">
        <w:rPr>
          <w:rFonts w:eastAsiaTheme="minorEastAsia"/>
          <w:b/>
          <w:bCs/>
          <w:color w:val="000000" w:themeColor="text1"/>
          <w:sz w:val="24"/>
          <w:szCs w:val="24"/>
        </w:rPr>
        <w:t>Beth</w:t>
      </w:r>
      <w:proofErr w:type="gramEnd"/>
      <w:r w:rsidR="00BA69B2">
        <w:rPr>
          <w:rFonts w:eastAsiaTheme="minorEastAsia"/>
          <w:b/>
          <w:bCs/>
          <w:color w:val="000000" w:themeColor="text1"/>
          <w:sz w:val="24"/>
          <w:szCs w:val="24"/>
        </w:rPr>
        <w:t xml:space="preserve"> Barton (IL), </w:t>
      </w:r>
      <w:r w:rsidRPr="00140557">
        <w:rPr>
          <w:rFonts w:eastAsiaTheme="minorEastAsia"/>
          <w:b/>
          <w:bCs/>
          <w:color w:val="000000" w:themeColor="text1"/>
          <w:sz w:val="24"/>
          <w:szCs w:val="24"/>
        </w:rPr>
        <w:t>Kricket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rsidR="008D3D74" w:rsidP="008D3D74" w:rsidRDefault="008D3D74" w14:paraId="60F115C9" w14:textId="344C5EDB">
      <w:pPr>
        <w:rPr>
          <w:rFonts w:eastAsiaTheme="minorEastAsia"/>
          <w:color w:val="000000" w:themeColor="text1"/>
          <w:sz w:val="24"/>
          <w:szCs w:val="24"/>
        </w:rPr>
      </w:pPr>
      <w:r w:rsidRPr="00140557">
        <w:rPr>
          <w:rFonts w:eastAsiaTheme="minorEastAsia"/>
          <w:color w:val="000000" w:themeColor="text1"/>
          <w:sz w:val="24"/>
          <w:szCs w:val="24"/>
        </w:rPr>
        <w:t> </w:t>
      </w:r>
      <w:r>
        <w:rPr>
          <w:rFonts w:eastAsiaTheme="minorEastAsia"/>
          <w:color w:val="000000" w:themeColor="text1"/>
          <w:sz w:val="24"/>
          <w:szCs w:val="24"/>
        </w:rPr>
        <w:t>5</w:t>
      </w:r>
      <w:r w:rsidR="00BA69B2">
        <w:rPr>
          <w:rFonts w:eastAsiaTheme="minorEastAsia"/>
          <w:color w:val="000000" w:themeColor="text1"/>
          <w:sz w:val="24"/>
          <w:szCs w:val="24"/>
        </w:rPr>
        <w:t>1</w:t>
      </w:r>
      <w:r>
        <w:rPr>
          <w:rFonts w:eastAsiaTheme="minorEastAsia"/>
          <w:color w:val="000000" w:themeColor="text1"/>
          <w:sz w:val="24"/>
          <w:szCs w:val="24"/>
        </w:rPr>
        <w:t xml:space="preserve"> Participants from 9 states came to </w:t>
      </w:r>
      <w:r w:rsidR="00BA69B2">
        <w:rPr>
          <w:rFonts w:eastAsiaTheme="minorEastAsia"/>
          <w:color w:val="000000" w:themeColor="text1"/>
          <w:sz w:val="24"/>
          <w:szCs w:val="24"/>
        </w:rPr>
        <w:t xml:space="preserve">NEA’s </w:t>
      </w:r>
      <w:proofErr w:type="spellStart"/>
      <w:r w:rsidR="00BA69B2">
        <w:rPr>
          <w:rFonts w:eastAsiaTheme="minorEastAsia"/>
          <w:color w:val="000000" w:themeColor="text1"/>
          <w:sz w:val="24"/>
          <w:szCs w:val="24"/>
        </w:rPr>
        <w:t>UniServ</w:t>
      </w:r>
      <w:proofErr w:type="spellEnd"/>
      <w:r w:rsidR="00BA69B2">
        <w:rPr>
          <w:rFonts w:eastAsiaTheme="minorEastAsia"/>
          <w:color w:val="000000" w:themeColor="text1"/>
          <w:sz w:val="24"/>
          <w:szCs w:val="24"/>
        </w:rPr>
        <w:t xml:space="preserve"> and Organizer Academy: Strategies for Organizing ESP</w:t>
      </w:r>
      <w:r w:rsidRPr="00140557">
        <w:rPr>
          <w:rFonts w:eastAsiaTheme="minorEastAsia"/>
          <w:color w:val="000000" w:themeColor="text1"/>
          <w:sz w:val="24"/>
          <w:szCs w:val="24"/>
        </w:rPr>
        <w:t xml:space="preserve">. </w:t>
      </w:r>
      <w:r>
        <w:rPr>
          <w:rFonts w:eastAsiaTheme="minorEastAsia"/>
          <w:color w:val="000000" w:themeColor="text1"/>
          <w:sz w:val="24"/>
          <w:szCs w:val="24"/>
        </w:rPr>
        <w:t xml:space="preserve">Issue campaigns discussed included </w:t>
      </w:r>
      <w:r w:rsidR="00A8764D">
        <w:rPr>
          <w:rFonts w:eastAsiaTheme="minorEastAsia"/>
          <w:color w:val="000000" w:themeColor="text1"/>
          <w:sz w:val="24"/>
          <w:szCs w:val="24"/>
        </w:rPr>
        <w:t xml:space="preserve">ensuring a thriving wage, building leadership and organizing structures, school safety, and </w:t>
      </w:r>
      <w:proofErr w:type="gramStart"/>
      <w:r w:rsidR="00A8764D">
        <w:rPr>
          <w:rFonts w:eastAsiaTheme="minorEastAsia"/>
          <w:color w:val="000000" w:themeColor="text1"/>
          <w:sz w:val="24"/>
          <w:szCs w:val="24"/>
        </w:rPr>
        <w:t>fighting  against</w:t>
      </w:r>
      <w:proofErr w:type="gramEnd"/>
      <w:r w:rsidR="00A8764D">
        <w:rPr>
          <w:rFonts w:eastAsiaTheme="minorEastAsia"/>
          <w:color w:val="000000" w:themeColor="text1"/>
          <w:sz w:val="24"/>
          <w:szCs w:val="24"/>
        </w:rPr>
        <w:t xml:space="preserve"> privatization. </w:t>
      </w:r>
      <w:r w:rsidRPr="00140557">
        <w:rPr>
          <w:rFonts w:eastAsiaTheme="minorEastAsia"/>
          <w:color w:val="000000" w:themeColor="text1"/>
          <w:sz w:val="24"/>
          <w:szCs w:val="24"/>
        </w:rPr>
        <w:t>This event</w:t>
      </w:r>
      <w:r>
        <w:rPr>
          <w:rFonts w:eastAsiaTheme="minorEastAsia"/>
          <w:color w:val="000000" w:themeColor="text1"/>
          <w:sz w:val="24"/>
          <w:szCs w:val="24"/>
        </w:rPr>
        <w:t xml:space="preserve"> </w:t>
      </w:r>
      <w:r w:rsidRPr="00140557">
        <w:rPr>
          <w:rFonts w:eastAsiaTheme="minorEastAsia"/>
          <w:color w:val="000000" w:themeColor="text1"/>
          <w:sz w:val="24"/>
          <w:szCs w:val="24"/>
        </w:rPr>
        <w:t xml:space="preserve">was a two and a half day, in-person, organizing clinic. Before, during, and post-training support was provided through the </w:t>
      </w:r>
      <w:hyperlink w:history="1" r:id="rId8">
        <w:r w:rsidRPr="006E63ED">
          <w:rPr>
            <w:rStyle w:val="Hyperlink"/>
            <w:rFonts w:eastAsiaTheme="minorEastAsia"/>
            <w:sz w:val="24"/>
            <w:szCs w:val="24"/>
          </w:rPr>
          <w:t>NEA Learning Management System</w:t>
        </w:r>
      </w:hyperlink>
      <w:r>
        <w:rPr>
          <w:rFonts w:eastAsiaTheme="minorEastAsia"/>
          <w:color w:val="000000" w:themeColor="text1"/>
          <w:sz w:val="24"/>
          <w:szCs w:val="24"/>
        </w:rPr>
        <w:t xml:space="preserve"> via this course: </w:t>
      </w:r>
      <w:hyperlink w:history="1" r:id="rId9">
        <w:r w:rsidRPr="00A8764D" w:rsidR="00A8764D">
          <w:rPr>
            <w:rStyle w:val="Hyperlink"/>
          </w:rPr>
          <w:t xml:space="preserve">Strategies for </w:t>
        </w:r>
        <w:r w:rsidRPr="00A8764D" w:rsidR="00A8764D">
          <w:rPr>
            <w:rStyle w:val="Hyperlink"/>
          </w:rPr>
          <w:t>O</w:t>
        </w:r>
        <w:r w:rsidRPr="00A8764D" w:rsidR="00A8764D">
          <w:rPr>
            <w:rStyle w:val="Hyperlink"/>
          </w:rPr>
          <w:t>rganizing ESPs</w:t>
        </w:r>
        <w:r w:rsidRPr="00A8764D">
          <w:rPr>
            <w:rStyle w:val="Hyperlink"/>
            <w:rFonts w:eastAsiaTheme="minorEastAsia"/>
            <w:sz w:val="24"/>
            <w:szCs w:val="24"/>
          </w:rPr>
          <w:t>.</w:t>
        </w:r>
      </w:hyperlink>
      <w:r>
        <w:rPr>
          <w:rFonts w:eastAsiaTheme="minorEastAsia"/>
          <w:color w:val="000000" w:themeColor="text1"/>
          <w:sz w:val="24"/>
          <w:szCs w:val="24"/>
        </w:rPr>
        <w:t xml:space="preserve"> </w:t>
      </w:r>
    </w:p>
    <w:p w:rsidRPr="00140557" w:rsidR="008D3D74" w:rsidP="008D3D74" w:rsidRDefault="008D3D74" w14:paraId="1BDDB788" w14:textId="0D800F51">
      <w:pPr>
        <w:rPr>
          <w:rFonts w:eastAsiaTheme="minorEastAsia"/>
          <w:color w:val="000000" w:themeColor="text1"/>
          <w:sz w:val="24"/>
          <w:szCs w:val="24"/>
        </w:rPr>
      </w:pPr>
      <w:r w:rsidRPr="00140557">
        <w:rPr>
          <w:rFonts w:eastAsiaTheme="minorEastAsia"/>
          <w:color w:val="000000" w:themeColor="text1"/>
          <w:sz w:val="24"/>
          <w:szCs w:val="24"/>
        </w:rPr>
        <w:t xml:space="preserve">The content across this experience </w:t>
      </w:r>
      <w:r w:rsidR="00A8764D">
        <w:rPr>
          <w:rFonts w:eastAsiaTheme="minorEastAsia"/>
          <w:color w:val="000000" w:themeColor="text1"/>
          <w:sz w:val="24"/>
          <w:szCs w:val="24"/>
        </w:rPr>
        <w:t xml:space="preserve">was </w:t>
      </w:r>
      <w:r w:rsidRPr="00140557">
        <w:rPr>
          <w:rFonts w:eastAsiaTheme="minorEastAsia"/>
          <w:color w:val="000000" w:themeColor="text1"/>
          <w:sz w:val="24"/>
          <w:szCs w:val="24"/>
        </w:rPr>
        <w:t>designed to provide key outcomes in the following areas:  </w:t>
      </w:r>
    </w:p>
    <w:p w:rsidR="00A8764D" w:rsidP="00A8764D" w:rsidRDefault="00A8764D" w14:paraId="12303460" w14:textId="0FF12FCB">
      <w:pPr>
        <w:numPr>
          <w:ilvl w:val="0"/>
          <w:numId w:val="2"/>
        </w:numPr>
        <w:rPr>
          <w:rFonts w:eastAsiaTheme="minorEastAsia"/>
          <w:color w:val="000000" w:themeColor="text1"/>
          <w:sz w:val="24"/>
          <w:szCs w:val="24"/>
        </w:rPr>
      </w:pPr>
      <w:r>
        <w:rPr>
          <w:rFonts w:eastAsiaTheme="minorEastAsia"/>
          <w:color w:val="000000" w:themeColor="text1"/>
          <w:sz w:val="24"/>
          <w:szCs w:val="24"/>
        </w:rPr>
        <w:t xml:space="preserve">Understand how financialization directly </w:t>
      </w:r>
      <w:proofErr w:type="gramStart"/>
      <w:r>
        <w:rPr>
          <w:rFonts w:eastAsiaTheme="minorEastAsia"/>
          <w:color w:val="000000" w:themeColor="text1"/>
          <w:sz w:val="24"/>
          <w:szCs w:val="24"/>
        </w:rPr>
        <w:t>effects</w:t>
      </w:r>
      <w:proofErr w:type="gramEnd"/>
      <w:r>
        <w:rPr>
          <w:rFonts w:eastAsiaTheme="minorEastAsia"/>
          <w:color w:val="000000" w:themeColor="text1"/>
          <w:sz w:val="24"/>
          <w:szCs w:val="24"/>
        </w:rPr>
        <w:t xml:space="preserve"> ESPs in our public schools</w:t>
      </w:r>
    </w:p>
    <w:p w:rsidRPr="00A8764D" w:rsidR="0025531C" w:rsidP="00A8764D" w:rsidRDefault="0025531C" w14:paraId="49D4D6CD" w14:textId="3C386676">
      <w:pPr>
        <w:numPr>
          <w:ilvl w:val="0"/>
          <w:numId w:val="2"/>
        </w:numPr>
        <w:rPr>
          <w:rFonts w:eastAsiaTheme="minorEastAsia"/>
          <w:color w:val="000000" w:themeColor="text1"/>
          <w:sz w:val="24"/>
          <w:szCs w:val="24"/>
        </w:rPr>
      </w:pPr>
      <w:r>
        <w:rPr>
          <w:rFonts w:eastAsiaTheme="minorEastAsia"/>
          <w:color w:val="000000" w:themeColor="text1"/>
          <w:sz w:val="24"/>
          <w:szCs w:val="24"/>
        </w:rPr>
        <w:t>Apply power analysis tools across a spectrum of allies to build support for campaigns</w:t>
      </w:r>
    </w:p>
    <w:p w:rsidRPr="00A8764D" w:rsidR="00A8764D" w:rsidP="00A8764D" w:rsidRDefault="00A8764D" w14:paraId="5E55F0C2" w14:textId="3E6A87A1">
      <w:pPr>
        <w:numPr>
          <w:ilvl w:val="0"/>
          <w:numId w:val="2"/>
        </w:numPr>
        <w:rPr>
          <w:rFonts w:eastAsiaTheme="minorEastAsia"/>
          <w:color w:val="000000" w:themeColor="text1"/>
          <w:sz w:val="24"/>
          <w:szCs w:val="24"/>
        </w:rPr>
      </w:pPr>
      <w:r w:rsidRPr="00A8764D">
        <w:rPr>
          <w:rFonts w:eastAsiaTheme="minorEastAsia"/>
          <w:color w:val="000000" w:themeColor="text1"/>
          <w:sz w:val="24"/>
          <w:szCs w:val="24"/>
        </w:rPr>
        <w:t>Develop a shared understanding of ESP leadership structures </w:t>
      </w:r>
      <w:r>
        <w:rPr>
          <w:rFonts w:eastAsiaTheme="minorEastAsia"/>
          <w:color w:val="000000" w:themeColor="text1"/>
          <w:sz w:val="24"/>
          <w:szCs w:val="24"/>
        </w:rPr>
        <w:t>required for building power</w:t>
      </w:r>
    </w:p>
    <w:p w:rsidRPr="0025531C" w:rsidR="008D3D74" w:rsidP="008D3D74" w:rsidRDefault="00A8764D" w14:paraId="4BD82E00" w14:textId="5D19FB7B">
      <w:pPr>
        <w:numPr>
          <w:ilvl w:val="0"/>
          <w:numId w:val="2"/>
        </w:numPr>
        <w:rPr>
          <w:rFonts w:eastAsiaTheme="minorEastAsia"/>
          <w:color w:val="000000" w:themeColor="text1"/>
          <w:sz w:val="24"/>
          <w:szCs w:val="24"/>
        </w:rPr>
      </w:pPr>
      <w:r w:rsidRPr="00A8764D">
        <w:rPr>
          <w:rFonts w:eastAsiaTheme="minorEastAsia"/>
          <w:color w:val="000000" w:themeColor="text1"/>
          <w:sz w:val="24"/>
          <w:szCs w:val="24"/>
        </w:rPr>
        <w:t xml:space="preserve">Explore </w:t>
      </w:r>
      <w:proofErr w:type="gramStart"/>
      <w:r w:rsidRPr="00A8764D">
        <w:rPr>
          <w:rFonts w:eastAsiaTheme="minorEastAsia"/>
          <w:color w:val="000000" w:themeColor="text1"/>
          <w:sz w:val="24"/>
          <w:szCs w:val="24"/>
        </w:rPr>
        <w:t>a number of</w:t>
      </w:r>
      <w:proofErr w:type="gramEnd"/>
      <w:r w:rsidRPr="00A8764D">
        <w:rPr>
          <w:rFonts w:eastAsiaTheme="minorEastAsia"/>
          <w:color w:val="000000" w:themeColor="text1"/>
          <w:sz w:val="24"/>
          <w:szCs w:val="24"/>
        </w:rPr>
        <w:t xml:space="preserve"> successful affiliates that have</w:t>
      </w:r>
      <w:r>
        <w:rPr>
          <w:rFonts w:eastAsiaTheme="minorEastAsia"/>
          <w:color w:val="000000" w:themeColor="text1"/>
          <w:sz w:val="24"/>
          <w:szCs w:val="24"/>
        </w:rPr>
        <w:t xml:space="preserve"> organized </w:t>
      </w:r>
      <w:r w:rsidR="0025531C">
        <w:rPr>
          <w:rFonts w:eastAsiaTheme="minorEastAsia"/>
          <w:color w:val="000000" w:themeColor="text1"/>
          <w:sz w:val="24"/>
          <w:szCs w:val="24"/>
        </w:rPr>
        <w:t xml:space="preserve">and won </w:t>
      </w:r>
      <w:r>
        <w:rPr>
          <w:rFonts w:eastAsiaTheme="minorEastAsia"/>
          <w:color w:val="000000" w:themeColor="text1"/>
          <w:sz w:val="24"/>
          <w:szCs w:val="24"/>
        </w:rPr>
        <w:t xml:space="preserve">strong campaigns  </w:t>
      </w:r>
    </w:p>
    <w:p w:rsidRPr="00140557" w:rsidR="008D3D74" w:rsidP="008D3D74" w:rsidRDefault="008D3D74" w14:paraId="3F699FB9" w14:textId="7777777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rsidRPr="00400C13" w:rsidR="008D3D74" w:rsidP="0025531C" w:rsidRDefault="008D3D74" w14:paraId="5221615C" w14:textId="462A2CA3">
      <w:pPr>
        <w:spacing w:line="240" w:lineRule="auto"/>
        <w:rPr>
          <w:rFonts w:ascii="Calibri" w:hAnsi="Calibri" w:eastAsia="Times New Roman" w:cs="Calibri"/>
          <w:i/>
          <w:iCs/>
          <w:color w:val="000000"/>
          <w:sz w:val="24"/>
          <w:szCs w:val="24"/>
        </w:rPr>
      </w:pPr>
      <w:r w:rsidRPr="00400C13">
        <w:rPr>
          <w:rFonts w:ascii="Calibri" w:hAnsi="Calibri" w:cs="Calibri" w:eastAsiaTheme="minorEastAsia"/>
          <w:i/>
          <w:iCs/>
          <w:color w:val="000000" w:themeColor="text1"/>
          <w:sz w:val="24"/>
          <w:szCs w:val="24"/>
        </w:rPr>
        <w:t>“</w:t>
      </w:r>
      <w:r w:rsidRPr="00400C13" w:rsidR="0025531C">
        <w:rPr>
          <w:rFonts w:ascii="Calibri" w:hAnsi="Calibri" w:eastAsia="Times New Roman" w:cs="Calibri"/>
          <w:i/>
          <w:iCs/>
          <w:color w:val="000000"/>
          <w:sz w:val="24"/>
          <w:szCs w:val="24"/>
        </w:rPr>
        <w:t>I learned a lot about the issues facing ESPs nationwide. I especially appreciated the ESP members in the room giving their perspectives on those issues.</w:t>
      </w:r>
      <w:r w:rsidRPr="00400C13">
        <w:rPr>
          <w:rFonts w:ascii="Calibri" w:hAnsi="Calibri" w:cs="Calibri" w:eastAsiaTheme="minorEastAsia"/>
          <w:i/>
          <w:iCs/>
          <w:color w:val="000000" w:themeColor="text1"/>
          <w:sz w:val="24"/>
          <w:szCs w:val="24"/>
        </w:rPr>
        <w:t>” </w:t>
      </w:r>
    </w:p>
    <w:p w:rsidRPr="0025531C" w:rsidR="008D3D74" w:rsidP="008D3D74" w:rsidRDefault="008D3D74" w14:paraId="65A0E880" w14:textId="6E1174F5">
      <w:pPr>
        <w:rPr>
          <w:rFonts w:ascii="Calibri" w:hAnsi="Calibri" w:cs="Calibri" w:eastAsiaTheme="minorEastAsia"/>
          <w:i/>
          <w:iCs/>
          <w:color w:val="000000" w:themeColor="text1"/>
          <w:sz w:val="24"/>
          <w:szCs w:val="24"/>
        </w:rPr>
      </w:pPr>
      <w:r w:rsidRPr="0025531C">
        <w:rPr>
          <w:rFonts w:ascii="Calibri" w:hAnsi="Calibri" w:cs="Calibri" w:eastAsiaTheme="minorEastAsia"/>
          <w:i/>
          <w:iCs/>
          <w:color w:val="000000" w:themeColor="text1"/>
          <w:sz w:val="24"/>
          <w:szCs w:val="24"/>
        </w:rPr>
        <w:lastRenderedPageBreak/>
        <w:t> “</w:t>
      </w:r>
      <w:r w:rsidRPr="0025531C" w:rsidR="0025531C">
        <w:rPr>
          <w:rFonts w:ascii="Calibri" w:hAnsi="Calibri" w:cs="Calibri" w:eastAsiaTheme="minorEastAsia"/>
          <w:i/>
          <w:iCs/>
          <w:color w:val="000000" w:themeColor="text1"/>
          <w:sz w:val="24"/>
          <w:szCs w:val="24"/>
        </w:rPr>
        <w:t xml:space="preserve">This has been an amazing experience so far. I finally feel like an equal.  So many </w:t>
      </w:r>
      <w:proofErr w:type="gramStart"/>
      <w:r w:rsidRPr="0025531C" w:rsidR="0025531C">
        <w:rPr>
          <w:rFonts w:ascii="Calibri" w:hAnsi="Calibri" w:cs="Calibri" w:eastAsiaTheme="minorEastAsia"/>
          <w:i/>
          <w:iCs/>
          <w:color w:val="000000" w:themeColor="text1"/>
          <w:sz w:val="24"/>
          <w:szCs w:val="24"/>
        </w:rPr>
        <w:t>times</w:t>
      </w:r>
      <w:proofErr w:type="gramEnd"/>
      <w:r w:rsidRPr="0025531C" w:rsidR="0025531C">
        <w:rPr>
          <w:rFonts w:ascii="Calibri" w:hAnsi="Calibri" w:cs="Calibri" w:eastAsiaTheme="minorEastAsia"/>
          <w:i/>
          <w:iCs/>
          <w:color w:val="000000" w:themeColor="text1"/>
          <w:sz w:val="24"/>
          <w:szCs w:val="24"/>
        </w:rPr>
        <w:t xml:space="preserve"> I am shut down by </w:t>
      </w:r>
      <w:r w:rsidRPr="0025531C" w:rsidR="0025531C">
        <w:rPr>
          <w:rFonts w:ascii="Calibri" w:hAnsi="Calibri" w:cs="Calibri" w:eastAsiaTheme="minorEastAsia"/>
          <w:i/>
          <w:iCs/>
          <w:color w:val="000000" w:themeColor="text1"/>
          <w:sz w:val="24"/>
          <w:szCs w:val="24"/>
        </w:rPr>
        <w:t xml:space="preserve">systems in my own union and </w:t>
      </w:r>
      <w:r w:rsidRPr="0025531C" w:rsidR="0025531C">
        <w:rPr>
          <w:rFonts w:ascii="Calibri" w:hAnsi="Calibri" w:cs="Calibri" w:eastAsiaTheme="minorEastAsia"/>
          <w:i/>
          <w:iCs/>
          <w:color w:val="000000" w:themeColor="text1"/>
          <w:sz w:val="24"/>
          <w:szCs w:val="24"/>
        </w:rPr>
        <w:t xml:space="preserve">in this </w:t>
      </w:r>
      <w:proofErr w:type="gramStart"/>
      <w:r w:rsidRPr="0025531C" w:rsidR="0025531C">
        <w:rPr>
          <w:rFonts w:ascii="Calibri" w:hAnsi="Calibri" w:cs="Calibri" w:eastAsiaTheme="minorEastAsia"/>
          <w:i/>
          <w:iCs/>
          <w:color w:val="000000" w:themeColor="text1"/>
          <w:sz w:val="24"/>
          <w:szCs w:val="24"/>
        </w:rPr>
        <w:t>room</w:t>
      </w:r>
      <w:proofErr w:type="gramEnd"/>
      <w:r w:rsidRPr="0025531C" w:rsidR="0025531C">
        <w:rPr>
          <w:rFonts w:ascii="Calibri" w:hAnsi="Calibri" w:cs="Calibri" w:eastAsiaTheme="minorEastAsia"/>
          <w:i/>
          <w:iCs/>
          <w:color w:val="000000" w:themeColor="text1"/>
          <w:sz w:val="24"/>
          <w:szCs w:val="24"/>
        </w:rPr>
        <w:t xml:space="preserve"> </w:t>
      </w:r>
      <w:r w:rsidRPr="0025531C" w:rsidR="0025531C">
        <w:rPr>
          <w:rFonts w:ascii="Calibri" w:hAnsi="Calibri" w:cs="Calibri" w:eastAsiaTheme="minorEastAsia"/>
          <w:i/>
          <w:iCs/>
          <w:color w:val="000000" w:themeColor="text1"/>
          <w:sz w:val="24"/>
          <w:szCs w:val="24"/>
        </w:rPr>
        <w:t>I was treated as a person that can lead and capable of building power</w:t>
      </w:r>
      <w:proofErr w:type="gramStart"/>
      <w:r w:rsidRPr="0025531C" w:rsidR="0025531C">
        <w:rPr>
          <w:rFonts w:ascii="Calibri" w:hAnsi="Calibri" w:cs="Calibri" w:eastAsiaTheme="minorEastAsia"/>
          <w:i/>
          <w:iCs/>
          <w:color w:val="000000" w:themeColor="text1"/>
          <w:sz w:val="24"/>
          <w:szCs w:val="24"/>
        </w:rPr>
        <w:t xml:space="preserve">. </w:t>
      </w:r>
      <w:r w:rsidRPr="0025531C">
        <w:rPr>
          <w:rFonts w:ascii="Calibri" w:hAnsi="Calibri" w:cs="Calibri" w:eastAsiaTheme="minorEastAsia"/>
          <w:i/>
          <w:iCs/>
          <w:color w:val="000000" w:themeColor="text1"/>
          <w:sz w:val="24"/>
          <w:szCs w:val="24"/>
        </w:rPr>
        <w:t>”</w:t>
      </w:r>
      <w:proofErr w:type="gramEnd"/>
      <w:r w:rsidRPr="0025531C">
        <w:rPr>
          <w:rFonts w:ascii="Calibri" w:hAnsi="Calibri" w:cs="Calibri" w:eastAsiaTheme="minorEastAsia"/>
          <w:i/>
          <w:iCs/>
          <w:color w:val="000000" w:themeColor="text1"/>
          <w:sz w:val="24"/>
          <w:szCs w:val="24"/>
        </w:rPr>
        <w:t> </w:t>
      </w:r>
    </w:p>
    <w:p w:rsidRPr="0025531C" w:rsidR="008D3D74" w:rsidP="008D3D74" w:rsidRDefault="008D3D74" w14:paraId="69046DC9" w14:textId="42C00368">
      <w:pPr>
        <w:rPr>
          <w:rFonts w:ascii="Calibri" w:hAnsi="Calibri" w:cs="Calibri" w:eastAsiaTheme="minorEastAsia"/>
          <w:i/>
          <w:iCs/>
          <w:color w:val="000000" w:themeColor="text1"/>
          <w:sz w:val="24"/>
          <w:szCs w:val="24"/>
        </w:rPr>
      </w:pPr>
      <w:r w:rsidRPr="0025531C">
        <w:rPr>
          <w:rFonts w:ascii="Calibri" w:hAnsi="Calibri" w:cs="Calibri" w:eastAsiaTheme="minorEastAsia"/>
          <w:i/>
          <w:iCs/>
          <w:color w:val="000000" w:themeColor="text1"/>
          <w:sz w:val="24"/>
          <w:szCs w:val="24"/>
        </w:rPr>
        <w:t>“</w:t>
      </w:r>
      <w:r w:rsidRPr="0025531C" w:rsidR="0025531C">
        <w:rPr>
          <w:rFonts w:ascii="Calibri" w:hAnsi="Calibri" w:cs="Calibri" w:eastAsiaTheme="minorEastAsia"/>
          <w:i/>
          <w:iCs/>
          <w:color w:val="000000" w:themeColor="text1"/>
          <w:sz w:val="24"/>
          <w:szCs w:val="24"/>
        </w:rPr>
        <w:t>I have loved the onli</w:t>
      </w:r>
      <w:r w:rsidRPr="0025531C" w:rsidR="0025531C">
        <w:rPr>
          <w:rFonts w:ascii="Calibri" w:hAnsi="Calibri" w:cs="Calibri" w:eastAsiaTheme="minorEastAsia"/>
          <w:i/>
          <w:iCs/>
          <w:color w:val="000000" w:themeColor="text1"/>
          <w:sz w:val="24"/>
          <w:szCs w:val="24"/>
        </w:rPr>
        <w:t>n</w:t>
      </w:r>
      <w:r w:rsidRPr="0025531C" w:rsidR="0025531C">
        <w:rPr>
          <w:rFonts w:ascii="Calibri" w:hAnsi="Calibri" w:cs="Calibri" w:eastAsiaTheme="minorEastAsia"/>
          <w:i/>
          <w:iCs/>
          <w:color w:val="000000" w:themeColor="text1"/>
          <w:sz w:val="24"/>
          <w:szCs w:val="24"/>
        </w:rPr>
        <w:t>e course. I am still learning so much.  The materials being in the course also means that they are there for me long after I have lost the notebook I made</w:t>
      </w:r>
      <w:proofErr w:type="gramStart"/>
      <w:r w:rsidRPr="0025531C" w:rsidR="0025531C">
        <w:rPr>
          <w:rFonts w:ascii="Calibri" w:hAnsi="Calibri" w:cs="Calibri" w:eastAsiaTheme="minorEastAsia"/>
          <w:i/>
          <w:iCs/>
          <w:color w:val="000000" w:themeColor="text1"/>
          <w:sz w:val="24"/>
          <w:szCs w:val="24"/>
        </w:rPr>
        <w:t>.</w:t>
      </w:r>
      <w:r w:rsidRPr="0025531C">
        <w:rPr>
          <w:rFonts w:ascii="Calibri" w:hAnsi="Calibri" w:cs="Calibri" w:eastAsiaTheme="minorEastAsia"/>
          <w:i/>
          <w:iCs/>
          <w:color w:val="000000" w:themeColor="text1"/>
          <w:sz w:val="24"/>
          <w:szCs w:val="24"/>
        </w:rPr>
        <w:t xml:space="preserve"> ”</w:t>
      </w:r>
      <w:proofErr w:type="gramEnd"/>
      <w:r w:rsidRPr="0025531C">
        <w:rPr>
          <w:rFonts w:ascii="Calibri" w:hAnsi="Calibri" w:cs="Calibri" w:eastAsiaTheme="minorEastAsia"/>
          <w:i/>
          <w:iCs/>
          <w:color w:val="000000" w:themeColor="text1"/>
          <w:sz w:val="24"/>
          <w:szCs w:val="24"/>
        </w:rPr>
        <w:t> </w:t>
      </w:r>
    </w:p>
    <w:p w:rsidRPr="0025531C" w:rsidR="008D3D74" w:rsidP="0025531C" w:rsidRDefault="008D3D74" w14:paraId="69F49873" w14:textId="1DE97F34">
      <w:pPr>
        <w:spacing w:line="240" w:lineRule="auto"/>
        <w:rPr>
          <w:rFonts w:ascii="Calibri" w:hAnsi="Calibri" w:eastAsia="Times New Roman" w:cs="Calibri"/>
          <w:i/>
          <w:iCs/>
          <w:color w:val="000000"/>
          <w:sz w:val="24"/>
          <w:szCs w:val="24"/>
        </w:rPr>
      </w:pPr>
      <w:r w:rsidRPr="0025531C">
        <w:rPr>
          <w:rFonts w:ascii="Calibri" w:hAnsi="Calibri" w:cs="Calibri" w:eastAsiaTheme="minorEastAsia"/>
          <w:i/>
          <w:iCs/>
          <w:color w:val="000000" w:themeColor="text1"/>
          <w:sz w:val="24"/>
          <w:szCs w:val="24"/>
        </w:rPr>
        <w:t>“</w:t>
      </w:r>
      <w:r w:rsidRPr="0025531C" w:rsidR="0025531C">
        <w:rPr>
          <w:rFonts w:ascii="Calibri" w:hAnsi="Calibri" w:eastAsia="Times New Roman" w:cs="Calibri"/>
          <w:i/>
          <w:iCs/>
          <w:color w:val="000000"/>
          <w:sz w:val="24"/>
          <w:szCs w:val="24"/>
        </w:rPr>
        <w:t>I think the dialogue and conversations w</w:t>
      </w:r>
      <w:r w:rsidR="00E042BF">
        <w:rPr>
          <w:rFonts w:ascii="Calibri" w:hAnsi="Calibri" w:eastAsia="Times New Roman" w:cs="Calibri"/>
          <w:i/>
          <w:iCs/>
          <w:color w:val="000000"/>
          <w:sz w:val="24"/>
          <w:szCs w:val="24"/>
        </w:rPr>
        <w:t>ere</w:t>
      </w:r>
      <w:r w:rsidRPr="0025531C" w:rsidR="0025531C">
        <w:rPr>
          <w:rFonts w:ascii="Calibri" w:hAnsi="Calibri" w:eastAsia="Times New Roman" w:cs="Calibri"/>
          <w:i/>
          <w:iCs/>
          <w:color w:val="000000"/>
          <w:sz w:val="24"/>
          <w:szCs w:val="24"/>
        </w:rPr>
        <w:t xml:space="preserve"> very engaging and interactive</w:t>
      </w:r>
      <w:r w:rsidRPr="0025531C">
        <w:rPr>
          <w:rFonts w:ascii="Calibri" w:hAnsi="Calibri" w:cs="Calibri" w:eastAsiaTheme="minorEastAsia"/>
          <w:i/>
          <w:iCs/>
          <w:color w:val="000000" w:themeColor="text1"/>
          <w:sz w:val="24"/>
          <w:szCs w:val="24"/>
        </w:rPr>
        <w:t>.</w:t>
      </w:r>
      <w:r w:rsidR="00E042BF">
        <w:rPr>
          <w:rFonts w:ascii="Calibri" w:hAnsi="Calibri" w:cs="Calibri" w:eastAsiaTheme="minorEastAsia"/>
          <w:i/>
          <w:iCs/>
          <w:color w:val="000000" w:themeColor="text1"/>
          <w:sz w:val="24"/>
          <w:szCs w:val="24"/>
        </w:rPr>
        <w:t xml:space="preserve"> This is my first time at a training about organizing.  I am now excited to get engaged with our Bill of Rights Campaign. I did not know how to move it into our local’s </w:t>
      </w:r>
      <w:proofErr w:type="gramStart"/>
      <w:r w:rsidR="00E042BF">
        <w:rPr>
          <w:rFonts w:ascii="Calibri" w:hAnsi="Calibri" w:cs="Calibri" w:eastAsiaTheme="minorEastAsia"/>
          <w:i/>
          <w:iCs/>
          <w:color w:val="000000" w:themeColor="text1"/>
          <w:sz w:val="24"/>
          <w:szCs w:val="24"/>
        </w:rPr>
        <w:t xml:space="preserve">work.  </w:t>
      </w:r>
      <w:r w:rsidRPr="0025531C">
        <w:rPr>
          <w:rFonts w:ascii="Calibri" w:hAnsi="Calibri" w:cs="Calibri" w:eastAsiaTheme="minorEastAsia"/>
          <w:i/>
          <w:iCs/>
          <w:color w:val="000000" w:themeColor="text1"/>
          <w:sz w:val="24"/>
          <w:szCs w:val="24"/>
        </w:rPr>
        <w:t>”</w:t>
      </w:r>
      <w:proofErr w:type="gramEnd"/>
      <w:r w:rsidRPr="0025531C">
        <w:rPr>
          <w:rFonts w:ascii="Calibri" w:hAnsi="Calibri" w:cs="Calibri" w:eastAsiaTheme="minorEastAsia"/>
          <w:i/>
          <w:iCs/>
          <w:color w:val="000000" w:themeColor="text1"/>
          <w:sz w:val="24"/>
          <w:szCs w:val="24"/>
        </w:rPr>
        <w:t> </w:t>
      </w:r>
    </w:p>
    <w:p w:rsidRPr="00140557" w:rsidR="008D3D74" w:rsidP="008D3D74" w:rsidRDefault="008D3D74" w14:paraId="67896B36" w14:textId="77777777"/>
    <w:p w:rsidR="007A6F95" w:rsidRDefault="007A6F95" w14:paraId="552A0882" w14:textId="77777777"/>
    <w:sectPr w:rsidR="007A6F95" w:rsidSect="008D3D7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514B"/>
    <w:multiLevelType w:val="multilevel"/>
    <w:tmpl w:val="E1B8F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49111299">
    <w:abstractNumId w:val="1"/>
  </w:num>
  <w:num w:numId="2" w16cid:durableId="408774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74"/>
    <w:rsid w:val="00046B32"/>
    <w:rsid w:val="0024318D"/>
    <w:rsid w:val="0025531C"/>
    <w:rsid w:val="002679FA"/>
    <w:rsid w:val="00400C13"/>
    <w:rsid w:val="00432E6F"/>
    <w:rsid w:val="00600E73"/>
    <w:rsid w:val="007A6F95"/>
    <w:rsid w:val="008D3D74"/>
    <w:rsid w:val="00A8764D"/>
    <w:rsid w:val="00BA69B2"/>
    <w:rsid w:val="00D156E0"/>
    <w:rsid w:val="00E042BF"/>
    <w:rsid w:val="00E71F2B"/>
    <w:rsid w:val="00F93F48"/>
    <w:rsid w:val="0597872D"/>
    <w:rsid w:val="4D10DCDB"/>
    <w:rsid w:val="76DA2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327B"/>
  <w15:chartTrackingRefBased/>
  <w15:docId w15:val="{93181D1B-604D-47DE-AC48-18447EE4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3D74"/>
    <w:pPr>
      <w:spacing w:line="259" w:lineRule="auto"/>
    </w:pPr>
    <w:rPr>
      <w:kern w:val="0"/>
      <w:sz w:val="22"/>
      <w:szCs w:val="22"/>
      <w14:ligatures w14:val="none"/>
    </w:rPr>
  </w:style>
  <w:style w:type="paragraph" w:styleId="Heading1">
    <w:name w:val="heading 1"/>
    <w:basedOn w:val="Normal"/>
    <w:next w:val="Normal"/>
    <w:link w:val="Heading1Char"/>
    <w:uiPriority w:val="9"/>
    <w:qFormat/>
    <w:rsid w:val="008D3D74"/>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D3D74"/>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D3D7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D3D7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D3D7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D3D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D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D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D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D3D74"/>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8D3D74"/>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8D3D74"/>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8D3D74"/>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8D3D74"/>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8D3D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D3D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D3D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D3D74"/>
    <w:rPr>
      <w:rFonts w:eastAsiaTheme="majorEastAsia" w:cstheme="majorBidi"/>
      <w:color w:val="272727" w:themeColor="text1" w:themeTint="D8"/>
    </w:rPr>
  </w:style>
  <w:style w:type="paragraph" w:styleId="Title">
    <w:name w:val="Title"/>
    <w:basedOn w:val="Normal"/>
    <w:next w:val="Normal"/>
    <w:link w:val="TitleChar"/>
    <w:uiPriority w:val="10"/>
    <w:qFormat/>
    <w:rsid w:val="008D3D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D3D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D3D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D3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D74"/>
    <w:pPr>
      <w:spacing w:before="160"/>
      <w:jc w:val="center"/>
    </w:pPr>
    <w:rPr>
      <w:i/>
      <w:iCs/>
      <w:color w:val="404040" w:themeColor="text1" w:themeTint="BF"/>
    </w:rPr>
  </w:style>
  <w:style w:type="character" w:styleId="QuoteChar" w:customStyle="1">
    <w:name w:val="Quote Char"/>
    <w:basedOn w:val="DefaultParagraphFont"/>
    <w:link w:val="Quote"/>
    <w:uiPriority w:val="29"/>
    <w:rsid w:val="008D3D74"/>
    <w:rPr>
      <w:i/>
      <w:iCs/>
      <w:color w:val="404040" w:themeColor="text1" w:themeTint="BF"/>
    </w:rPr>
  </w:style>
  <w:style w:type="paragraph" w:styleId="ListParagraph">
    <w:name w:val="List Paragraph"/>
    <w:basedOn w:val="Normal"/>
    <w:uiPriority w:val="34"/>
    <w:qFormat/>
    <w:rsid w:val="008D3D74"/>
    <w:pPr>
      <w:ind w:left="720"/>
      <w:contextualSpacing/>
    </w:pPr>
  </w:style>
  <w:style w:type="character" w:styleId="IntenseEmphasis">
    <w:name w:val="Intense Emphasis"/>
    <w:basedOn w:val="DefaultParagraphFont"/>
    <w:uiPriority w:val="21"/>
    <w:qFormat/>
    <w:rsid w:val="008D3D74"/>
    <w:rPr>
      <w:i/>
      <w:iCs/>
      <w:color w:val="2E74B5" w:themeColor="accent1" w:themeShade="BF"/>
    </w:rPr>
  </w:style>
  <w:style w:type="paragraph" w:styleId="IntenseQuote">
    <w:name w:val="Intense Quote"/>
    <w:basedOn w:val="Normal"/>
    <w:next w:val="Normal"/>
    <w:link w:val="IntenseQuoteChar"/>
    <w:uiPriority w:val="30"/>
    <w:qFormat/>
    <w:rsid w:val="008D3D74"/>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8D3D74"/>
    <w:rPr>
      <w:i/>
      <w:iCs/>
      <w:color w:val="2E74B5" w:themeColor="accent1" w:themeShade="BF"/>
    </w:rPr>
  </w:style>
  <w:style w:type="character" w:styleId="IntenseReference">
    <w:name w:val="Intense Reference"/>
    <w:basedOn w:val="DefaultParagraphFont"/>
    <w:uiPriority w:val="32"/>
    <w:qFormat/>
    <w:rsid w:val="008D3D74"/>
    <w:rPr>
      <w:b/>
      <w:bCs/>
      <w:smallCaps/>
      <w:color w:val="2E74B5" w:themeColor="accent1" w:themeShade="BF"/>
      <w:spacing w:val="5"/>
    </w:rPr>
  </w:style>
  <w:style w:type="character" w:styleId="Hyperlink">
    <w:name w:val="Hyperlink"/>
    <w:basedOn w:val="DefaultParagraphFont"/>
    <w:uiPriority w:val="99"/>
    <w:unhideWhenUsed/>
    <w:rsid w:val="008D3D74"/>
    <w:rPr>
      <w:color w:val="0000FF"/>
      <w:u w:val="single"/>
    </w:rPr>
  </w:style>
  <w:style w:type="character" w:styleId="UnresolvedMention">
    <w:name w:val="Unresolved Mention"/>
    <w:basedOn w:val="DefaultParagraphFont"/>
    <w:uiPriority w:val="99"/>
    <w:semiHidden/>
    <w:unhideWhenUsed/>
    <w:rsid w:val="008D3D74"/>
    <w:rPr>
      <w:color w:val="605E5C"/>
      <w:shd w:val="clear" w:color="auto" w:fill="E1DFDD"/>
    </w:rPr>
  </w:style>
  <w:style w:type="character" w:styleId="FollowedHyperlink">
    <w:name w:val="FollowedHyperlink"/>
    <w:basedOn w:val="DefaultParagraphFont"/>
    <w:uiPriority w:val="99"/>
    <w:semiHidden/>
    <w:unhideWhenUsed/>
    <w:rsid w:val="008D3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eapartnera.learnupon.com/content-details/4743473/0"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neapartnera.learnupon.com/content-details/4961344/0"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058DF-EAB3-4CAB-8A70-67CAB7C900E3}">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7DFAFE93-E1BF-45D3-A4C5-E6B36882F0AD}">
  <ds:schemaRefs>
    <ds:schemaRef ds:uri="http://schemas.microsoft.com/sharepoint/v3/contenttype/forms"/>
  </ds:schemaRefs>
</ds:datastoreItem>
</file>

<file path=customXml/itemProps3.xml><?xml version="1.0" encoding="utf-8"?>
<ds:datastoreItem xmlns:ds="http://schemas.openxmlformats.org/officeDocument/2006/customXml" ds:itemID="{EFA6403F-072C-46A5-AF1F-9A202B301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Reilly, Monet [PA]</lastModifiedBy>
  <revision>3</revision>
  <dcterms:created xsi:type="dcterms:W3CDTF">2026-03-03T20:34:00.0000000Z</dcterms:created>
  <dcterms:modified xsi:type="dcterms:W3CDTF">2026-03-27T00:09:06.2335216Z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