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28" w:rsidRPr="00B113CF" w:rsidRDefault="00B113CF">
      <w:pPr>
        <w:rPr>
          <w:b/>
          <w:sz w:val="36"/>
          <w:szCs w:val="36"/>
        </w:rPr>
      </w:pPr>
      <w:proofErr w:type="gramStart"/>
      <w:r w:rsidRPr="00B113CF">
        <w:rPr>
          <w:b/>
          <w:sz w:val="36"/>
          <w:szCs w:val="36"/>
        </w:rPr>
        <w:t>10</w:t>
      </w:r>
      <w:proofErr w:type="gramEnd"/>
      <w:r w:rsidRPr="00B113CF">
        <w:rPr>
          <w:b/>
          <w:sz w:val="36"/>
          <w:szCs w:val="36"/>
        </w:rPr>
        <w:t xml:space="preserve"> Steps of a Living Wage Campaign</w:t>
      </w:r>
      <w:bookmarkStart w:id="0" w:name="_GoBack"/>
      <w:bookmarkEnd w:id="0"/>
    </w:p>
    <w:tbl>
      <w:tblPr>
        <w:tblStyle w:val="TableGrid"/>
        <w:tblW w:w="14288" w:type="dxa"/>
        <w:tblLook w:val="04A0" w:firstRow="1" w:lastRow="0" w:firstColumn="1" w:lastColumn="0" w:noHBand="0" w:noVBand="1"/>
      </w:tblPr>
      <w:tblGrid>
        <w:gridCol w:w="7144"/>
        <w:gridCol w:w="7144"/>
      </w:tblGrid>
      <w:tr w:rsidR="00B113CF" w:rsidTr="00B113CF">
        <w:trPr>
          <w:trHeight w:val="532"/>
        </w:trPr>
        <w:tc>
          <w:tcPr>
            <w:tcW w:w="7144" w:type="dxa"/>
            <w:shd w:val="clear" w:color="auto" w:fill="E7E6E6" w:themeFill="background2"/>
          </w:tcPr>
          <w:p w:rsidR="00B113CF" w:rsidRPr="00B113CF" w:rsidRDefault="00B113CF" w:rsidP="00B113CF">
            <w:pPr>
              <w:rPr>
                <w:i/>
                <w:sz w:val="28"/>
                <w:szCs w:val="28"/>
              </w:rPr>
            </w:pPr>
            <w:proofErr w:type="spellStart"/>
            <w:r w:rsidRPr="00B113CF">
              <w:rPr>
                <w:i/>
                <w:sz w:val="28"/>
                <w:szCs w:val="28"/>
              </w:rPr>
              <w:t>Ithica</w:t>
            </w:r>
            <w:proofErr w:type="spellEnd"/>
            <w:r w:rsidRPr="00B113CF">
              <w:rPr>
                <w:i/>
                <w:sz w:val="28"/>
                <w:szCs w:val="28"/>
              </w:rPr>
              <w:t xml:space="preserve"> Living Wage Campaign – How we did it.</w:t>
            </w:r>
          </w:p>
        </w:tc>
        <w:tc>
          <w:tcPr>
            <w:tcW w:w="7144" w:type="dxa"/>
            <w:shd w:val="clear" w:color="auto" w:fill="E7E6E6" w:themeFill="background2"/>
          </w:tcPr>
          <w:p w:rsidR="00B113CF" w:rsidRPr="00B113CF" w:rsidRDefault="00B113CF" w:rsidP="00B113CF">
            <w:pPr>
              <w:rPr>
                <w:i/>
                <w:sz w:val="28"/>
                <w:szCs w:val="28"/>
              </w:rPr>
            </w:pPr>
            <w:r w:rsidRPr="00B113CF">
              <w:rPr>
                <w:i/>
                <w:sz w:val="28"/>
                <w:szCs w:val="28"/>
              </w:rPr>
              <w:t>Somerville Paraprofessionals Win Huge Living Wage Victory</w:t>
            </w:r>
          </w:p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Pick an Issue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 xml:space="preserve">Buy In 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Timeline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61"/>
        </w:trPr>
        <w:tc>
          <w:tcPr>
            <w:tcW w:w="7144" w:type="dxa"/>
          </w:tcPr>
          <w:p w:rsidR="00B113CF" w:rsidRDefault="00B113CF" w:rsidP="00B113CF">
            <w:r>
              <w:t>Action Plan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Gather Data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Internal Organizing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External Organizing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Messaging \ Narrative and PR</w:t>
            </w:r>
          </w:p>
        </w:tc>
        <w:tc>
          <w:tcPr>
            <w:tcW w:w="7144" w:type="dxa"/>
          </w:tcPr>
          <w:p w:rsidR="00B113CF" w:rsidRDefault="00B113CF" w:rsidP="0033514B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Escalate</w:t>
            </w:r>
          </w:p>
        </w:tc>
        <w:tc>
          <w:tcPr>
            <w:tcW w:w="7144" w:type="dxa"/>
          </w:tcPr>
          <w:p w:rsidR="00B113CF" w:rsidRDefault="00B113CF" w:rsidP="0033514B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Celebrate</w:t>
            </w:r>
          </w:p>
        </w:tc>
        <w:tc>
          <w:tcPr>
            <w:tcW w:w="7144" w:type="dxa"/>
          </w:tcPr>
          <w:p w:rsidR="00B113CF" w:rsidRDefault="00B113CF" w:rsidP="0033514B"/>
        </w:tc>
      </w:tr>
    </w:tbl>
    <w:p w:rsidR="00B113CF" w:rsidRDefault="00B113CF"/>
    <w:sectPr w:rsidR="00B113CF" w:rsidSect="00B113C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BF0"/>
    <w:multiLevelType w:val="hybridMultilevel"/>
    <w:tmpl w:val="7FFA1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CF"/>
    <w:rsid w:val="00B113CF"/>
    <w:rsid w:val="00D5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0742"/>
  <w15:chartTrackingRefBased/>
  <w15:docId w15:val="{A085DF5C-BD21-4B05-859D-C5242604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1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DB14A19-804E-420F-9C7D-79CE3C4F2EB0}"/>
</file>

<file path=customXml/itemProps2.xml><?xml version="1.0" encoding="utf-8"?>
<ds:datastoreItem xmlns:ds="http://schemas.openxmlformats.org/officeDocument/2006/customXml" ds:itemID="{822F0E72-B72A-421C-A939-3A69EEBD662C}"/>
</file>

<file path=customXml/itemProps3.xml><?xml version="1.0" encoding="utf-8"?>
<ds:datastoreItem xmlns:ds="http://schemas.openxmlformats.org/officeDocument/2006/customXml" ds:itemID="{E0796AAF-4773-432B-90E1-25EBF0BA58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258</Characters>
  <Application>Microsoft Office Word</Application>
  <DocSecurity>0</DocSecurity>
  <Lines>2</Lines>
  <Paragraphs>1</Paragraphs>
  <ScaleCrop>false</ScaleCrop>
  <Company>NEA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2022-03-09T02:26:00Z</dcterms:created>
  <dcterms:modified xsi:type="dcterms:W3CDTF">2022-03-09T02:37:00Z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