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702C39" w:rsidP="00702C39" w:rsidRDefault="00702C39" w14:paraId="14A14901" w14:textId="081347D0">
      <w:pPr>
        <w:jc w:val="center"/>
        <w:rPr>
          <w:rFonts w:ascii="Maiandra GD" w:hAnsi="Maiandra GD"/>
          <w:b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55680" behindDoc="0" locked="0" layoutInCell="1" allowOverlap="1" wp14:anchorId="5F5D328F" wp14:editId="66B6AEAF">
                <wp:simplePos x="0" y="0"/>
                <wp:positionH relativeFrom="page">
                  <wp:posOffset>266700</wp:posOffset>
                </wp:positionH>
                <wp:positionV relativeFrom="margin">
                  <wp:align>top</wp:align>
                </wp:positionV>
                <wp:extent cx="7077075" cy="2133600"/>
                <wp:effectExtent l="0" t="0" r="9525" b="0"/>
                <wp:wrapSquare wrapText="bothSides"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075" cy="2133600"/>
                          <a:chOff x="0" y="0"/>
                          <a:chExt cx="3218933" cy="2028766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Group 6"/>
                        <wpg:cNvGrpSpPr/>
                        <wpg:grpSpPr>
                          <a:xfrm>
                            <a:off x="0" y="19050"/>
                            <a:ext cx="2249424" cy="832104"/>
                            <a:chOff x="0" y="19050"/>
                            <a:chExt cx="1472184" cy="1024128"/>
                          </a:xfrm>
                        </wpg:grpSpPr>
                        <wps:wsp>
                          <wps:cNvPr id="8" name="Rectangle 10"/>
                          <wps:cNvSpPr/>
                          <wps:spPr>
                            <a:xfrm>
                              <a:off x="0" y="1905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0" y="1905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Text Box 178"/>
                        <wps:cNvSpPr txBox="1"/>
                        <wps:spPr>
                          <a:xfrm>
                            <a:off x="238125" y="400000"/>
                            <a:ext cx="2980808" cy="7933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02C39" w:rsidP="00702C39" w:rsidRDefault="00702C39" w14:paraId="32BAB446" w14:textId="594F955D">
                              <w:pPr>
                                <w:pStyle w:val="Subtitle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color w:val="44546A" w:themeColor="text2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44546A" w:themeColor="text2"/>
                                  <w:sz w:val="72"/>
                                  <w:szCs w:val="72"/>
                                </w:rPr>
                                <w:t>Participant Handouts</w:t>
                              </w:r>
                            </w:p>
                            <w:p w:rsidR="00702C39" w:rsidP="00702C39" w:rsidRDefault="00702C39" w14:paraId="3FA2A0BF" w14:textId="77777777"/>
                            <w:p w:rsidR="00702C39" w:rsidP="00702C39" w:rsidRDefault="00702C39" w14:paraId="5CFD8585" w14:textId="77777777">
                              <w:pPr>
                                <w:pStyle w:val="NoSpacing"/>
                                <w:ind w:left="360"/>
                                <w:jc w:val="center"/>
                                <w:rPr>
                                  <w:color w:val="4472C4" w:themeColor="accent1"/>
                                  <w:sz w:val="40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73" style="position:absolute;left:0;text-align:left;margin-left:21pt;margin-top:0;width:557.25pt;height:168pt;z-index:251655680;mso-wrap-distance-left:18pt;mso-wrap-distance-right:18pt;mso-position-horizontal-relative:page;mso-position-vertical:top;mso-position-vertical-relative:margin;mso-width-relative:margin;mso-height-relative:margin" coordsize="32189,20287" o:spid="_x0000_s1026" w14:anchorId="5F5D32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">
                <v:rect id="Rectangle 5" style="position:absolute;width:32186;height:20287;visibility:visible;mso-wrap-style:square;v-text-anchor:middle" o:spid="_x0000_s1027" fillcolor="white [3212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">
                  <v:fill opacity="0"/>
                </v:rect>
                <v:group id="Group 6" style="position:absolute;top:190;width:22494;height:8321" coordsize="14721,10241" coordorigin=",19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Rectangle 10" style="position:absolute;top:190;width:14662;height:10123;visibility:visible;mso-wrap-style:square;v-text-anchor:middle" coordsize="2240281,822960" o:spid="_x0000_s1029" fillcolor="#4472c4 [3204]" stroked="f" strokeweight="1pt" path="m,l2240281,,1659256,222885,,82296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">
                    <v:stroke joinstyle="miter"/>
                    <v:path arrowok="t" o:connecttype="custom" o:connectlocs="0,0;1466258,0;1085979,274158;0,1012274;0,0" o:connectangles="0,0,0,0,0"/>
                  </v:shape>
                  <v:rect id="Rectangle 10" style="position:absolute;top:190;width:14721;height:10241;visibility:visible;mso-wrap-style:square;v-text-anchor:middle" o:spid="_x0000_s1030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">
                    <v:fill type="frame" o:title="" recolor="t" rotate="t" r:id="rId9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style="position:absolute;left:2381;top:4000;width:29808;height:7933;visibility:visible;mso-wrap-style:square;v-text-anchor:top" o:spid="_x0000_s1031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">
                  <v:textbox inset="3.6pt,7.2pt,0,0">
                    <w:txbxContent>
                      <w:p w:rsidR="00702C39" w:rsidP="00702C39" w:rsidRDefault="00702C39" w14:paraId="32BAB446" w14:textId="594F955D">
                        <w:pPr>
                          <w:pStyle w:val="Subtitle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44546A" w:themeColor="text2"/>
                            <w:sz w:val="72"/>
                            <w:szCs w:val="7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color w:val="44546A" w:themeColor="text2"/>
                            <w:sz w:val="72"/>
                            <w:szCs w:val="72"/>
                          </w:rPr>
                          <w:t>Participant Handouts</w:t>
                        </w:r>
                      </w:p>
                      <w:p w:rsidR="00702C39" w:rsidP="00702C39" w:rsidRDefault="00702C39" w14:paraId="3FA2A0BF" w14:textId="77777777"/>
                      <w:p w:rsidR="00702C39" w:rsidP="00702C39" w:rsidRDefault="00702C39" w14:paraId="5CFD8585" w14:textId="77777777">
                        <w:pPr>
                          <w:pStyle w:val="NoSpacing"/>
                          <w:ind w:left="360"/>
                          <w:jc w:val="center"/>
                          <w:rPr>
                            <w:color w:val="4472C4" w:themeColor="accent1"/>
                            <w:sz w:val="40"/>
                            <w:szCs w:val="40"/>
                          </w:rPr>
                        </w:pPr>
                      </w:p>
                    </w:txbxContent>
                  </v:textbox>
                </v:shape>
                <w10:wrap type="square" anchorx="page" anchory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1891FC" wp14:editId="4D2248AB">
                <wp:simplePos x="0" y="0"/>
                <wp:positionH relativeFrom="column">
                  <wp:posOffset>-344805</wp:posOffset>
                </wp:positionH>
                <wp:positionV relativeFrom="paragraph">
                  <wp:posOffset>1441450</wp:posOffset>
                </wp:positionV>
                <wp:extent cx="6877050" cy="31432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 xmlns:pic="http://schemas.openxmlformats.org/drawingml/2006/picture" xmlns:a14="http://schemas.microsoft.com/office/drawing/2010/main" xmlns:cx1="http://schemas.microsoft.com/office/drawing/2015/9/8/chartex">
            <w:pict>
              <v:rect id="Rectangle 14" style="position:absolute;margin-left:-27.15pt;margin-top:113.5pt;width:541.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4472c4 [3204]" strokecolor="#1f3763 [1604]" strokeweight="1pt" w14:anchorId="41806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"/>
            </w:pict>
          </mc:Fallback>
        </mc:AlternateContent>
      </w:r>
    </w:p>
    <w:tbl>
      <w:tblPr>
        <w:tblStyle w:val="TableGrid"/>
        <w:tblW w:w="9972" w:type="dxa"/>
        <w:tblInd w:w="2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940"/>
        <w:gridCol w:w="4032"/>
      </w:tblGrid>
      <w:tr w:rsidR="00702C39" w:rsidTr="21FF5EBB" w14:paraId="6DD1DE16" w14:textId="77777777">
        <w:trPr>
          <w:trHeight w:val="8010"/>
        </w:trPr>
        <w:tc>
          <w:tcPr>
            <w:tcW w:w="5940" w:type="dxa"/>
            <w:tcMar/>
          </w:tcPr>
          <w:p w:rsidR="00702C39" w:rsidP="21FF5EBB" w:rsidRDefault="00B552D5" w14:paraId="0A7A70AD" w14:textId="6D253DA6">
            <w:pPr>
              <w:rPr>
                <w:rFonts w:ascii="Calibri" w:hAnsi="Calibri" w:asciiTheme="minorAscii" w:hAnsiTheme="minorAscii"/>
                <w:b w:val="1"/>
                <w:bCs w:val="1"/>
                <w:color w:val="2F5496" w:themeColor="accent1" w:themeShade="BF"/>
                <w:sz w:val="72"/>
                <w:szCs w:val="72"/>
              </w:rPr>
            </w:pPr>
            <w:r w:rsidRPr="21FF5EBB" w:rsidR="00B552D5">
              <w:rPr>
                <w:rFonts w:ascii="Calibri" w:hAnsi="Calibri" w:asciiTheme="minorAscii" w:hAnsiTheme="minorAscii"/>
                <w:b w:val="1"/>
                <w:bCs w:val="1"/>
                <w:color w:val="2F5496" w:themeColor="accent1" w:themeShade="BF"/>
                <w:sz w:val="72"/>
                <w:szCs w:val="72"/>
              </w:rPr>
              <w:t xml:space="preserve">         20</w:t>
            </w:r>
            <w:r w:rsidR="00702C3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B8C7503" wp14:editId="26719E47">
                      <wp:simplePos x="0" y="0"/>
                      <wp:positionH relativeFrom="column">
                        <wp:posOffset>3446780</wp:posOffset>
                      </wp:positionH>
                      <wp:positionV relativeFrom="paragraph">
                        <wp:posOffset>-450215</wp:posOffset>
                      </wp:positionV>
                      <wp:extent cx="63500" cy="6924675"/>
                      <wp:effectExtent l="0" t="0" r="12700" b="28575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63500" cy="6924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 xmlns:pic="http://schemas.openxmlformats.org/drawingml/2006/picture" xmlns:a14="http://schemas.microsoft.com/office/drawing/2010/main" xmlns:cx1="http://schemas.microsoft.com/office/drawing/2015/9/8/chartex">
                  <w:pict>
                    <v:rect id="Rectangle 30" style="position:absolute;margin-left:271.4pt;margin-top:-35.45pt;width:5pt;height:545.2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8eaadb [1940]" strokecolor="#002060" w14:anchorId="16C35E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"/>
                  </w:pict>
                </mc:Fallback>
              </mc:AlternateContent>
            </w:r>
            <w:r w:rsidRPr="21FF5EBB" w:rsidR="00A32810">
              <w:rPr>
                <w:rFonts w:ascii="Calibri" w:hAnsi="Calibri" w:asciiTheme="minorAscii" w:hAnsiTheme="minorAscii"/>
                <w:b w:val="1"/>
                <w:bCs w:val="1"/>
                <w:color w:val="2F5496" w:themeColor="accent1" w:themeShade="BF"/>
                <w:sz w:val="72"/>
                <w:szCs w:val="72"/>
              </w:rPr>
              <w:t>2</w:t>
            </w:r>
            <w:r w:rsidRPr="21FF5EBB" w:rsidR="3D2DFA9F">
              <w:rPr>
                <w:rFonts w:ascii="Calibri" w:hAnsi="Calibri" w:asciiTheme="minorAscii" w:hAnsiTheme="minorAscii"/>
                <w:b w:val="1"/>
                <w:bCs w:val="1"/>
                <w:color w:val="2F5496" w:themeColor="accent1" w:themeShade="BF"/>
                <w:sz w:val="72"/>
                <w:szCs w:val="72"/>
              </w:rPr>
              <w:t>5</w:t>
            </w:r>
          </w:p>
          <w:p w:rsidR="00702C39" w:rsidP="00B552D5" w:rsidRDefault="00B552D5" w14:paraId="16415100" w14:textId="5F305E33">
            <w:pPr>
              <w:rPr>
                <w:rFonts w:asciiTheme="minorHAnsi" w:hAnsiTheme="minorHAnsi"/>
                <w:b/>
                <w:sz w:val="36"/>
                <w:szCs w:val="36"/>
              </w:rPr>
            </w:pPr>
            <w:r w:rsidRPr="006F4AE0">
              <w:rPr>
                <w:rFonts w:ascii="Verdana" w:hAnsi="Verdana"/>
                <w:noProof/>
                <w:color w:val="222222"/>
                <w:sz w:val="23"/>
                <w:szCs w:val="23"/>
              </w:rPr>
              <w:drawing>
                <wp:anchor distT="0" distB="0" distL="114300" distR="114300" simplePos="0" relativeHeight="251663872" behindDoc="1" locked="0" layoutInCell="1" allowOverlap="1" wp14:anchorId="3C0C9FE7" wp14:editId="48F6EF7E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628015</wp:posOffset>
                  </wp:positionV>
                  <wp:extent cx="3038475" cy="1856740"/>
                  <wp:effectExtent l="266700" t="285750" r="276225" b="295910"/>
                  <wp:wrapTight wrapText="bothSides">
                    <wp:wrapPolygon edited="0">
                      <wp:start x="135" y="-3324"/>
                      <wp:lineTo x="-1896" y="-2881"/>
                      <wp:lineTo x="-1761" y="22161"/>
                      <wp:lineTo x="-406" y="24378"/>
                      <wp:lineTo x="-271" y="24821"/>
                      <wp:lineTo x="21803" y="24821"/>
                      <wp:lineTo x="21939" y="24378"/>
                      <wp:lineTo x="23293" y="22161"/>
                      <wp:lineTo x="23428" y="665"/>
                      <wp:lineTo x="21532" y="-2659"/>
                      <wp:lineTo x="21397" y="-3324"/>
                      <wp:lineTo x="135" y="-3324"/>
                    </wp:wrapPolygon>
                  </wp:wrapTight>
                  <wp:docPr id="1" name="Picture 1" descr="https://www.socialistalternative.org/wp-content/uploads/2019/12/Somerville-ParaProfessionals-struggle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socialistalternative.org/wp-content/uploads/2019/12/Somerville-ParaProfessionals-struggle20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160" r="14289"/>
                          <a:stretch/>
                        </pic:blipFill>
                        <pic:spPr bwMode="auto">
                          <a:xfrm>
                            <a:off x="0" y="0"/>
                            <a:ext cx="3038475" cy="1856740"/>
                          </a:xfrm>
                          <a:prstGeom prst="rect">
                            <a:avLst/>
                          </a:prstGeom>
                          <a:ln w="190500" cap="sq" cmpd="sng" algn="ctr">
                            <a:solidFill>
                              <a:srgbClr val="C8C6BD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254000" algn="b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scene3d>
                            <a:camera prst="perspectiveFront" fov="5400000"/>
                            <a:lightRig rig="threePt" dir="t">
                              <a:rot lat="0" lon="0" rev="2100000"/>
                            </a:lightRig>
                          </a:scene3d>
                          <a:sp3d extrusionH="25400">
                            <a:bevelT w="304800" h="152400" prst="hardEdge"/>
                            <a:extrusionClr>
                              <a:srgbClr val="000000"/>
                            </a:extrusion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2C39" w:rsidP="00B552D5" w:rsidRDefault="00B552D5" w14:paraId="024C770D" w14:textId="209F08DE">
            <w:pPr>
              <w:tabs>
                <w:tab w:val="left" w:pos="1035"/>
              </w:tabs>
              <w:rPr>
                <w:rFonts w:asciiTheme="minorHAnsi" w:hAnsiTheme="minorHAnsi" w:eastAsiaTheme="minorEastAsia"/>
                <w:noProof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23FA7168" wp14:editId="16353B0B">
                  <wp:simplePos x="0" y="0"/>
                  <wp:positionH relativeFrom="column">
                    <wp:posOffset>937260</wp:posOffset>
                  </wp:positionH>
                  <wp:positionV relativeFrom="paragraph">
                    <wp:posOffset>2954802</wp:posOffset>
                  </wp:positionV>
                  <wp:extent cx="1511935" cy="204597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186"/>
                          <a:stretch/>
                        </pic:blipFill>
                        <pic:spPr bwMode="auto">
                          <a:xfrm>
                            <a:off x="0" y="0"/>
                            <a:ext cx="1511935" cy="204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32" w:type="dxa"/>
            <w:tcMar/>
          </w:tcPr>
          <w:p w:rsidR="00B552D5" w:rsidRDefault="00B552D5" w14:paraId="3F0125E0" w14:textId="77777777">
            <w:pPr>
              <w:rPr>
                <w:rFonts w:asciiTheme="minorHAnsi" w:hAnsiTheme="minorHAnsi"/>
                <w:b/>
                <w:color w:val="002060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color w:val="002060"/>
                <w:sz w:val="32"/>
                <w:szCs w:val="32"/>
              </w:rPr>
              <w:t xml:space="preserve">Organizing Strategies </w:t>
            </w:r>
          </w:p>
          <w:p w:rsidR="00702C39" w:rsidRDefault="00B552D5" w14:paraId="4A7FD9DB" w14:textId="47FC57D1">
            <w:pPr>
              <w:rPr>
                <w:rFonts w:asciiTheme="minorHAnsi" w:hAnsiTheme="minorHAnsi"/>
                <w:b/>
                <w:color w:val="002060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color w:val="002060"/>
                <w:sz w:val="32"/>
                <w:szCs w:val="32"/>
              </w:rPr>
              <w:t>for work with ESP Members</w:t>
            </w:r>
          </w:p>
          <w:p w:rsidR="00702C39" w:rsidRDefault="00702C39" w14:paraId="25D57FE1" w14:textId="77777777">
            <w:pPr>
              <w:rPr>
                <w:rFonts w:asciiTheme="minorHAnsi" w:hAnsiTheme="minorHAnsi"/>
              </w:rPr>
            </w:pPr>
          </w:p>
          <w:p w:rsidRPr="00B552D5" w:rsidR="00B552D5" w:rsidP="00B552D5" w:rsidRDefault="00B552D5" w14:paraId="36C1B7B5" w14:textId="0B9A25C6">
            <w:pPr>
              <w:pStyle w:val="BodyText"/>
              <w:ind w:right="4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i/>
                <w:color w:val="2D74B5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UniServ Directors who represent ESP locals are responsible for identifying and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developing leaders, organizing issue campaigns, and understanding and advocating for the unique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 xml:space="preserve">needs of ESP members. Strong ESP affiliates have a high ratio of engaged leaders to </w:t>
            </w:r>
            <w:proofErr w:type="gramStart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rank and file</w:t>
            </w:r>
            <w:proofErr w:type="gramEnd"/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members and structures that allow for rapid response, relationship development and collective action.</w:t>
            </w:r>
            <w:r w:rsidRPr="00B552D5">
              <w:rPr>
                <w:rFonts w:asciiTheme="minorHAnsi" w:hAnsiTheme="minorHAnsi" w:cstheme="minorHAnsi"/>
                <w:spacing w:val="-57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 xml:space="preserve">This NEA Center for Organizing training </w:t>
            </w:r>
            <w:proofErr w:type="gramStart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is designed</w:t>
            </w:r>
            <w:proofErr w:type="gramEnd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 xml:space="preserve"> to build skills around ESP leadership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identification and development. They will learn how to establish differentiated and innovative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structures that can increase member engagement and union presence within and across worksites of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B552D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various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job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families within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ESP.</w:t>
            </w:r>
            <w:r w:rsidRPr="00B552D5">
              <w:rPr>
                <w:rFonts w:asciiTheme="minorHAnsi" w:hAnsiTheme="minorHAnsi" w:cstheme="minorHAnsi"/>
                <w:spacing w:val="57"/>
                <w:sz w:val="20"/>
                <w:szCs w:val="20"/>
              </w:rPr>
              <w:t xml:space="preserve"> </w:t>
            </w:r>
          </w:p>
          <w:p w:rsidRPr="00B552D5" w:rsidR="00B552D5" w:rsidP="00B552D5" w:rsidRDefault="00B552D5" w14:paraId="40B158DF" w14:textId="77777777">
            <w:pPr>
              <w:pStyle w:val="BodyText"/>
              <w:spacing w:before="4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02C39" w:rsidRDefault="00702C39" w14:paraId="5110660E" w14:textId="77777777">
            <w:pPr>
              <w:rPr>
                <w:sz w:val="24"/>
                <w:szCs w:val="24"/>
              </w:rPr>
            </w:pPr>
          </w:p>
          <w:p w:rsidR="00702C39" w:rsidRDefault="00702C39" w14:paraId="480E6D67" w14:textId="7777777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Director </w:t>
            </w:r>
          </w:p>
          <w:p w:rsidR="00702C39" w:rsidRDefault="00702C39" w14:paraId="6C87F31D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Tom Israel</w:t>
            </w:r>
          </w:p>
          <w:p w:rsidR="00702C39" w:rsidRDefault="00A32810" w14:paraId="3686928D" w14:textId="77777777">
            <w:pPr>
              <w:rPr>
                <w:rFonts w:asciiTheme="minorHAnsi" w:hAnsiTheme="minorHAnsi"/>
              </w:rPr>
            </w:pPr>
            <w:hyperlink w:history="1" r:id="rId12">
              <w:r w:rsidR="00702C39">
                <w:rPr>
                  <w:rStyle w:val="Hyperlink"/>
                  <w:rFonts w:asciiTheme="minorHAnsi" w:hAnsiTheme="minorHAnsi" w:eastAsiaTheme="majorEastAsia"/>
                </w:rPr>
                <w:t>tisrael@nea.org</w:t>
              </w:r>
            </w:hyperlink>
            <w:r w:rsidR="00702C39">
              <w:rPr>
                <w:rFonts w:asciiTheme="minorHAnsi" w:hAnsiTheme="minorHAnsi"/>
              </w:rPr>
              <w:t xml:space="preserve">  </w:t>
            </w:r>
          </w:p>
          <w:p w:rsidR="00702C39" w:rsidRDefault="00702C39" w14:paraId="63B0FE2B" w14:textId="77777777">
            <w:pPr>
              <w:rPr>
                <w:rFonts w:asciiTheme="minorHAnsi" w:hAnsiTheme="minorHAnsi"/>
                <w:b/>
              </w:rPr>
            </w:pPr>
          </w:p>
          <w:p w:rsidR="00702C39" w:rsidRDefault="00702C39" w14:paraId="18139463" w14:textId="7777777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Academy Coordinator</w:t>
            </w:r>
          </w:p>
          <w:p w:rsidR="00702C39" w:rsidRDefault="00702C39" w14:paraId="4230487F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Ellen Holmes</w:t>
            </w:r>
          </w:p>
          <w:p w:rsidR="00702C39" w:rsidRDefault="00A32810" w14:paraId="515A0242" w14:textId="77777777">
            <w:hyperlink w:history="1" r:id="rId13">
              <w:r w:rsidR="00702C39">
                <w:rPr>
                  <w:rStyle w:val="Hyperlink"/>
                  <w:rFonts w:eastAsiaTheme="majorEastAsia"/>
                </w:rPr>
                <w:t>eholmes@nea.org</w:t>
              </w:r>
            </w:hyperlink>
          </w:p>
          <w:p w:rsidR="00702C39" w:rsidRDefault="00702C39" w14:paraId="05157AD1" w14:textId="77777777"/>
          <w:p w:rsidR="00702C39" w:rsidRDefault="00702C39" w14:paraId="2415596D" w14:textId="77777777">
            <w:pPr>
              <w:rPr>
                <w:b/>
              </w:rPr>
            </w:pPr>
            <w:r>
              <w:rPr>
                <w:b/>
              </w:rPr>
              <w:t>Academy Logistics</w:t>
            </w:r>
          </w:p>
          <w:p w:rsidR="00702C39" w:rsidRDefault="00A32810" w14:paraId="62147899" w14:textId="5F5EBFC2">
            <w:r>
              <w:t>Karla Medina</w:t>
            </w:r>
          </w:p>
          <w:bookmarkStart w:name="_GoBack" w:id="0"/>
          <w:bookmarkEnd w:id="0"/>
          <w:p w:rsidR="00A32810" w:rsidP="00A32810" w:rsidRDefault="00A32810" w14:paraId="13957D97" w14:textId="213CA4E5">
            <w:pPr>
              <w:rPr>
                <w:rStyle w:val="Hyperlink"/>
                <w:rFonts w:eastAsiaTheme="majorEastAsia"/>
              </w:rPr>
            </w:pPr>
            <w:r>
              <w:fldChar w:fldCharType="begin"/>
            </w:r>
            <w:r>
              <w:instrText xml:space="preserve"> HYPERLINK "mailto:kmedina@nea.org " </w:instrText>
            </w:r>
            <w:r>
              <w:fldChar w:fldCharType="separate"/>
            </w:r>
            <w:r w:rsidRPr="004220E3">
              <w:rPr>
                <w:rStyle w:val="Hyperlink"/>
              </w:rPr>
              <w:t xml:space="preserve">kmedina@nea.org </w:t>
            </w:r>
            <w:r>
              <w:fldChar w:fldCharType="end"/>
            </w:r>
          </w:p>
          <w:p w:rsidR="00702C39" w:rsidP="00A32810" w:rsidRDefault="00702C39" w14:paraId="466362CB" w14:textId="507E2D1C">
            <w:pPr>
              <w:rPr>
                <w:rFonts w:asciiTheme="minorHAnsi" w:hAnsiTheme="minorHAnsi"/>
                <w:b/>
                <w:sz w:val="36"/>
                <w:szCs w:val="36"/>
              </w:rPr>
            </w:pPr>
            <w:r>
              <w:t xml:space="preserve"> 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</w:tbl>
    <w:p w:rsidR="006E54B4" w:rsidRDefault="006E54B4" w14:paraId="2741D1C1" w14:textId="77777777"/>
    <w:sectPr w:rsidR="006E54B4" w:rsidSect="00702C39"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37D9D"/>
    <w:multiLevelType w:val="hybridMultilevel"/>
    <w:tmpl w:val="AC6E689A"/>
    <w:lvl w:ilvl="0" w:tplc="79E27426">
      <w:numFmt w:val="bullet"/>
      <w:lvlText w:val=""/>
      <w:lvlJc w:val="left"/>
      <w:pPr>
        <w:ind w:left="1332" w:hanging="360"/>
      </w:pPr>
      <w:rPr>
        <w:rFonts w:hint="default" w:ascii="Symbol" w:hAnsi="Symbol" w:eastAsia="Symbol" w:cs="Symbol"/>
        <w:w w:val="100"/>
        <w:lang w:val="en-US" w:eastAsia="en-US" w:bidi="ar-SA"/>
      </w:rPr>
    </w:lvl>
    <w:lvl w:ilvl="1" w:tplc="3C1A3E24">
      <w:numFmt w:val="bullet"/>
      <w:lvlText w:val="o"/>
      <w:lvlJc w:val="left"/>
      <w:pPr>
        <w:ind w:left="2052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3DEE3286">
      <w:numFmt w:val="bullet"/>
      <w:lvlText w:val="•"/>
      <w:lvlJc w:val="left"/>
      <w:pPr>
        <w:ind w:left="3031" w:hanging="360"/>
      </w:pPr>
      <w:rPr>
        <w:rFonts w:hint="default"/>
        <w:lang w:val="en-US" w:eastAsia="en-US" w:bidi="ar-SA"/>
      </w:rPr>
    </w:lvl>
    <w:lvl w:ilvl="3" w:tplc="CD469DF6">
      <w:numFmt w:val="bullet"/>
      <w:lvlText w:val="•"/>
      <w:lvlJc w:val="left"/>
      <w:pPr>
        <w:ind w:left="4002" w:hanging="360"/>
      </w:pPr>
      <w:rPr>
        <w:rFonts w:hint="default"/>
        <w:lang w:val="en-US" w:eastAsia="en-US" w:bidi="ar-SA"/>
      </w:rPr>
    </w:lvl>
    <w:lvl w:ilvl="4" w:tplc="963ABD38">
      <w:numFmt w:val="bullet"/>
      <w:lvlText w:val="•"/>
      <w:lvlJc w:val="left"/>
      <w:pPr>
        <w:ind w:left="4973" w:hanging="360"/>
      </w:pPr>
      <w:rPr>
        <w:rFonts w:hint="default"/>
        <w:lang w:val="en-US" w:eastAsia="en-US" w:bidi="ar-SA"/>
      </w:rPr>
    </w:lvl>
    <w:lvl w:ilvl="5" w:tplc="BFBAF366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6" w:tplc="1A0C9FD2">
      <w:numFmt w:val="bullet"/>
      <w:lvlText w:val="•"/>
      <w:lvlJc w:val="left"/>
      <w:pPr>
        <w:ind w:left="6915" w:hanging="360"/>
      </w:pPr>
      <w:rPr>
        <w:rFonts w:hint="default"/>
        <w:lang w:val="en-US" w:eastAsia="en-US" w:bidi="ar-SA"/>
      </w:rPr>
    </w:lvl>
    <w:lvl w:ilvl="7" w:tplc="C00AEE24">
      <w:numFmt w:val="bullet"/>
      <w:lvlText w:val="•"/>
      <w:lvlJc w:val="left"/>
      <w:pPr>
        <w:ind w:left="7886" w:hanging="360"/>
      </w:pPr>
      <w:rPr>
        <w:rFonts w:hint="default"/>
        <w:lang w:val="en-US" w:eastAsia="en-US" w:bidi="ar-SA"/>
      </w:rPr>
    </w:lvl>
    <w:lvl w:ilvl="8" w:tplc="58DC5C88">
      <w:numFmt w:val="bullet"/>
      <w:lvlText w:val="•"/>
      <w:lvlJc w:val="left"/>
      <w:pPr>
        <w:ind w:left="885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C39"/>
    <w:rsid w:val="006E54B4"/>
    <w:rsid w:val="00702C39"/>
    <w:rsid w:val="00A32810"/>
    <w:rsid w:val="00B552D5"/>
    <w:rsid w:val="21FF5EBB"/>
    <w:rsid w:val="3D2DFA9F"/>
    <w:rsid w:val="73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7D52B"/>
  <w15:chartTrackingRefBased/>
  <w15:docId w15:val="{42E13F17-2302-4D72-8531-CFB64D037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02C39"/>
    <w:pPr>
      <w:spacing w:after="0" w:line="240" w:lineRule="auto"/>
    </w:pPr>
    <w:rPr>
      <w:rFonts w:ascii="Calibri" w:hAnsi="Calibri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2C39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qFormat/>
    <w:rsid w:val="00702C39"/>
    <w:pPr>
      <w:spacing w:after="180"/>
      <w:ind w:right="216"/>
      <w:jc w:val="right"/>
    </w:pPr>
    <w:rPr>
      <w:rFonts w:asciiTheme="majorHAnsi" w:hAnsiTheme="majorHAnsi" w:eastAsiaTheme="majorEastAsia" w:cstheme="majorBidi"/>
      <w:iCs/>
      <w:color w:val="FFFFFF" w:themeColor="background1"/>
      <w:spacing w:val="15"/>
      <w:sz w:val="52"/>
      <w:szCs w:val="24"/>
    </w:rPr>
  </w:style>
  <w:style w:type="character" w:styleId="SubtitleChar" w:customStyle="1">
    <w:name w:val="Subtitle Char"/>
    <w:basedOn w:val="DefaultParagraphFont"/>
    <w:link w:val="Subtitle"/>
    <w:rsid w:val="00702C39"/>
    <w:rPr>
      <w:rFonts w:asciiTheme="majorHAnsi" w:hAnsiTheme="majorHAnsi" w:eastAsiaTheme="majorEastAsia" w:cstheme="majorBidi"/>
      <w:iCs/>
      <w:color w:val="FFFFFF" w:themeColor="background1"/>
      <w:spacing w:val="15"/>
      <w:sz w:val="52"/>
      <w:szCs w:val="24"/>
    </w:rPr>
  </w:style>
  <w:style w:type="character" w:styleId="NoSpacingChar" w:customStyle="1">
    <w:name w:val="No Spacing Char"/>
    <w:basedOn w:val="DefaultParagraphFont"/>
    <w:link w:val="NoSpacing"/>
    <w:uiPriority w:val="1"/>
    <w:locked/>
    <w:rsid w:val="00702C39"/>
    <w:rPr>
      <w:noProof/>
      <w:color w:val="262626" w:themeColor="text1" w:themeTint="D9"/>
      <w:sz w:val="2"/>
    </w:rPr>
  </w:style>
  <w:style w:type="paragraph" w:styleId="NoSpacing">
    <w:name w:val="No Spacing"/>
    <w:link w:val="NoSpacingChar"/>
    <w:uiPriority w:val="1"/>
    <w:qFormat/>
    <w:rsid w:val="00702C39"/>
    <w:pPr>
      <w:spacing w:after="60" w:line="240" w:lineRule="auto"/>
    </w:pPr>
    <w:rPr>
      <w:noProof/>
      <w:color w:val="262626" w:themeColor="text1" w:themeTint="D9"/>
      <w:sz w:val="2"/>
    </w:rPr>
  </w:style>
  <w:style w:type="table" w:styleId="TableGrid">
    <w:name w:val="Table Grid"/>
    <w:basedOn w:val="TableNormal"/>
    <w:uiPriority w:val="39"/>
    <w:rsid w:val="00702C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">
    <w:name w:val="Body Text"/>
    <w:basedOn w:val="Normal"/>
    <w:link w:val="BodyTextChar"/>
    <w:uiPriority w:val="1"/>
    <w:qFormat/>
    <w:rsid w:val="00B552D5"/>
    <w:pPr>
      <w:widowControl w:val="0"/>
      <w:autoSpaceDE w:val="0"/>
      <w:autoSpaceDN w:val="0"/>
    </w:pPr>
    <w:rPr>
      <w:rFonts w:ascii="Times New Roman" w:hAnsi="Times New Roman" w:eastAsia="Times New Roman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B552D5"/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B552D5"/>
    <w:pPr>
      <w:widowControl w:val="0"/>
      <w:autoSpaceDE w:val="0"/>
      <w:autoSpaceDN w:val="0"/>
      <w:spacing w:before="60"/>
      <w:ind w:left="1332" w:hanging="360"/>
    </w:pPr>
    <w:rPr>
      <w:rFonts w:ascii="Times New Roman" w:hAnsi="Times New Roman"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3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yperlink" Target="mailto:eholmes@nea.org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tisrael@nea.org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3.png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2.jpe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961627-649A-455C-8741-228E9D9EEBF0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E983FBA8-BBBF-42D0-9D91-670873B3A5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2D7BE-5CE5-46A3-BFCE-6B0EE672E0B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Holmes, Ellen [NEA]</dc:creator>
  <keywords/>
  <dc:description/>
  <lastModifiedBy>Michael Ruiz [WA]</lastModifiedBy>
  <revision>5</revision>
  <dcterms:created xsi:type="dcterms:W3CDTF">2018-10-04T16:01:00.0000000Z</dcterms:created>
  <dcterms:modified xsi:type="dcterms:W3CDTF">2024-06-05T19:59:04.2905421Z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