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B34" w:rsidRDefault="00565C3B">
      <w:r>
        <w:t>Thank you to Managers</w:t>
      </w:r>
    </w:p>
    <w:p w:rsidR="00565C3B" w:rsidRDefault="00565C3B" w:rsidP="00565C3B">
      <w:pPr>
        <w:tabs>
          <w:tab w:val="left" w:pos="3380"/>
        </w:tabs>
      </w:pPr>
      <w:r>
        <w:t xml:space="preserve">Yolanda Curtis, Glenn </w:t>
      </w:r>
      <w:proofErr w:type="spellStart"/>
      <w:r>
        <w:t>Bafia</w:t>
      </w:r>
      <w:proofErr w:type="spellEnd"/>
      <w:r>
        <w:t xml:space="preserve">, Dan Rivera, Ray </w:t>
      </w:r>
      <w:proofErr w:type="spellStart"/>
      <w:r>
        <w:t>Riffe</w:t>
      </w:r>
      <w:proofErr w:type="spellEnd"/>
      <w:r>
        <w:t>, Shannon O’Hara</w:t>
      </w:r>
    </w:p>
    <w:p w:rsidR="00565C3B" w:rsidRDefault="00565C3B">
      <w:bookmarkStart w:id="0" w:name="_GoBack"/>
      <w:r>
        <w:t>Hello all –</w:t>
      </w:r>
    </w:p>
    <w:p w:rsidR="00565C3B" w:rsidRDefault="00565C3B">
      <w:r>
        <w:t xml:space="preserve">A member of your team recently worked on behalf of NEA to provide an excellent training experience for UniServ from around the country.  We recognize that every affiliate is experiencing a tremendous workload increase this spring, and your support of our program </w:t>
      </w:r>
      <w:proofErr w:type="gramStart"/>
      <w:r>
        <w:t>is greatly appreciated</w:t>
      </w:r>
      <w:proofErr w:type="gramEnd"/>
      <w:r>
        <w:t xml:space="preserve">. Their valuable hours </w:t>
      </w:r>
      <w:proofErr w:type="gramStart"/>
      <w:r>
        <w:t>were spent</w:t>
      </w:r>
      <w:proofErr w:type="gramEnd"/>
      <w:r>
        <w:t xml:space="preserve"> in planning, traveling, implementing, and evaluating our work to make sure it was the best it could be. </w:t>
      </w:r>
    </w:p>
    <w:bookmarkEnd w:id="0"/>
    <w:p w:rsidR="00565C3B" w:rsidRDefault="00565C3B"/>
    <w:p w:rsidR="00565C3B" w:rsidRDefault="00565C3B" w:rsidP="00565C3B">
      <w:proofErr w:type="gramStart"/>
      <w:r>
        <w:t>34</w:t>
      </w:r>
      <w:proofErr w:type="gramEnd"/>
      <w:r>
        <w:t xml:space="preserve"> UniServ from 19 states attended the first, face-to-face, UniServ Focused Academy since the COIVD hiatus. The meeting </w:t>
      </w:r>
      <w:proofErr w:type="gramStart"/>
      <w:r>
        <w:t>was held</w:t>
      </w:r>
      <w:proofErr w:type="gramEnd"/>
      <w:r>
        <w:t xml:space="preserve"> in Denver, Colorado and was facilitated</w:t>
      </w:r>
      <w:r>
        <w:t xml:space="preserve"> and supported</w:t>
      </w:r>
      <w:r>
        <w:t xml:space="preserve"> by </w:t>
      </w:r>
      <w:r w:rsidRPr="00565C3B">
        <w:rPr>
          <w:b/>
        </w:rPr>
        <w:t xml:space="preserve">Phillip Zanders (NEA), </w:t>
      </w:r>
      <w:r w:rsidRPr="00565C3B">
        <w:rPr>
          <w:b/>
        </w:rPr>
        <w:t xml:space="preserve">Adam </w:t>
      </w:r>
      <w:proofErr w:type="spellStart"/>
      <w:r w:rsidRPr="00565C3B">
        <w:rPr>
          <w:b/>
        </w:rPr>
        <w:t>Janiak</w:t>
      </w:r>
      <w:proofErr w:type="spellEnd"/>
      <w:r w:rsidRPr="00565C3B">
        <w:rPr>
          <w:b/>
        </w:rPr>
        <w:t xml:space="preserve"> (MN), </w:t>
      </w:r>
      <w:proofErr w:type="spellStart"/>
      <w:r w:rsidRPr="00565C3B">
        <w:rPr>
          <w:b/>
        </w:rPr>
        <w:t>Halimah</w:t>
      </w:r>
      <w:proofErr w:type="spellEnd"/>
      <w:r w:rsidRPr="00565C3B">
        <w:rPr>
          <w:b/>
        </w:rPr>
        <w:t xml:space="preserve"> </w:t>
      </w:r>
      <w:proofErr w:type="spellStart"/>
      <w:r w:rsidRPr="00565C3B">
        <w:rPr>
          <w:b/>
        </w:rPr>
        <w:t>Mekki</w:t>
      </w:r>
      <w:proofErr w:type="spellEnd"/>
      <w:r w:rsidRPr="00565C3B">
        <w:rPr>
          <w:b/>
        </w:rPr>
        <w:t xml:space="preserve"> (CA), Naomi Chisolm (NC), and </w:t>
      </w:r>
      <w:proofErr w:type="spellStart"/>
      <w:r w:rsidRPr="00565C3B">
        <w:rPr>
          <w:b/>
        </w:rPr>
        <w:t>Hedy</w:t>
      </w:r>
      <w:proofErr w:type="spellEnd"/>
      <w:r w:rsidRPr="00565C3B">
        <w:rPr>
          <w:b/>
        </w:rPr>
        <w:t xml:space="preserve"> </w:t>
      </w:r>
      <w:proofErr w:type="spellStart"/>
      <w:r w:rsidRPr="00565C3B">
        <w:rPr>
          <w:b/>
        </w:rPr>
        <w:t>Eischeid</w:t>
      </w:r>
      <w:proofErr w:type="spellEnd"/>
      <w:r w:rsidRPr="00565C3B">
        <w:rPr>
          <w:b/>
        </w:rPr>
        <w:t xml:space="preserve"> (AK).</w:t>
      </w:r>
      <w:r>
        <w:t xml:space="preserve">  There were three major outcomes for the participants: </w:t>
      </w:r>
    </w:p>
    <w:p w:rsidR="00565C3B" w:rsidRDefault="00565C3B" w:rsidP="00565C3B">
      <w:pPr>
        <w:pStyle w:val="ListParagraph"/>
        <w:numPr>
          <w:ilvl w:val="0"/>
          <w:numId w:val="1"/>
        </w:numPr>
      </w:pPr>
      <w:r>
        <w:t>Understand how unconscious bias may get in the way of natural leader identification and the allowance of member agency in meaningful action.</w:t>
      </w:r>
    </w:p>
    <w:p w:rsidR="00565C3B" w:rsidRDefault="00565C3B" w:rsidP="00565C3B">
      <w:pPr>
        <w:pStyle w:val="ListParagraph"/>
        <w:numPr>
          <w:ilvl w:val="0"/>
          <w:numId w:val="1"/>
        </w:numPr>
      </w:pPr>
      <w:r>
        <w:t xml:space="preserve">Understand common elements of effective ESP Organizing Actions (NY, Alaska, </w:t>
      </w:r>
      <w:proofErr w:type="gramStart"/>
      <w:r>
        <w:t>Vermont</w:t>
      </w:r>
      <w:proofErr w:type="gramEnd"/>
      <w:r>
        <w:t>).</w:t>
      </w:r>
    </w:p>
    <w:p w:rsidR="00565C3B" w:rsidRDefault="00565C3B" w:rsidP="00565C3B">
      <w:pPr>
        <w:pStyle w:val="ListParagraph"/>
        <w:numPr>
          <w:ilvl w:val="0"/>
          <w:numId w:val="1"/>
        </w:numPr>
      </w:pPr>
      <w:r>
        <w:t>Identify living wage campaign elements and apply in a team based planning activity.</w:t>
      </w:r>
    </w:p>
    <w:p w:rsidR="00565C3B" w:rsidRDefault="00565C3B" w:rsidP="00565C3B">
      <w:r>
        <w:t>Overall ratings across the two and one half day event on resources, facilitator skills, and content were 4.5 or higher out of 5.  Some quotes that represent feedback themes are included below.</w:t>
      </w:r>
    </w:p>
    <w:p w:rsidR="00565C3B" w:rsidRPr="00773F88" w:rsidRDefault="00565C3B" w:rsidP="00565C3B">
      <w:pPr>
        <w:ind w:left="720"/>
        <w:rPr>
          <w:i/>
        </w:rPr>
      </w:pPr>
      <w:r w:rsidRPr="00773F88">
        <w:rPr>
          <w:i/>
        </w:rPr>
        <w:t>“</w:t>
      </w:r>
      <w:proofErr w:type="spellStart"/>
      <w:r>
        <w:rPr>
          <w:i/>
        </w:rPr>
        <w:t>Hed</w:t>
      </w:r>
      <w:r w:rsidRPr="00773F88">
        <w:rPr>
          <w:i/>
        </w:rPr>
        <w:t>y’s</w:t>
      </w:r>
      <w:proofErr w:type="spellEnd"/>
      <w:r w:rsidRPr="00773F88">
        <w:rPr>
          <w:i/>
        </w:rPr>
        <w:t xml:space="preserve"> membership conversations piece was well put together and extremely useful.  I liked that it was taught to us in a train the </w:t>
      </w:r>
      <w:proofErr w:type="gramStart"/>
      <w:r w:rsidRPr="00773F88">
        <w:rPr>
          <w:i/>
        </w:rPr>
        <w:t>trainers</w:t>
      </w:r>
      <w:proofErr w:type="gramEnd"/>
      <w:r w:rsidRPr="00773F88">
        <w:rPr>
          <w:i/>
        </w:rPr>
        <w:t xml:space="preserve"> way or at least way in which </w:t>
      </w:r>
      <w:proofErr w:type="spellStart"/>
      <w:r w:rsidRPr="00773F88">
        <w:rPr>
          <w:i/>
        </w:rPr>
        <w:t>Heddy</w:t>
      </w:r>
      <w:proofErr w:type="spellEnd"/>
      <w:r w:rsidRPr="00773F88">
        <w:rPr>
          <w:i/>
        </w:rPr>
        <w:t xml:space="preserve"> told us how she used it.  A+.  ”</w:t>
      </w: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“The concept of classism will be very valuable in my work with ESP, who often vocalize that they feel like 2nd or 3rd class employees in the district.”</w:t>
      </w:r>
    </w:p>
    <w:p w:rsidR="00565C3B" w:rsidRPr="00773F88" w:rsidRDefault="00565C3B" w:rsidP="00565C3B">
      <w:pPr>
        <w:spacing w:after="0" w:line="240" w:lineRule="auto"/>
        <w:ind w:left="720"/>
        <w:rPr>
          <w:rFonts w:ascii="Calibri" w:eastAsia="Times New Roman" w:hAnsi="Calibri" w:cs="Calibri"/>
          <w:i/>
          <w:color w:val="000000"/>
        </w:rPr>
      </w:pPr>
    </w:p>
    <w:p w:rsidR="00565C3B" w:rsidRPr="00773F88" w:rsidRDefault="00565C3B" w:rsidP="00565C3B">
      <w:pPr>
        <w:spacing w:after="0" w:line="240" w:lineRule="auto"/>
        <w:ind w:left="720"/>
        <w:rPr>
          <w:rFonts w:ascii="Calibri" w:eastAsia="Times New Roman" w:hAnsi="Calibri" w:cs="Calibri"/>
          <w:i/>
          <w:color w:val="000000"/>
        </w:rPr>
      </w:pPr>
      <w:r w:rsidRPr="00773F88">
        <w:rPr>
          <w:rFonts w:ascii="Calibri" w:eastAsia="Times New Roman" w:hAnsi="Calibri" w:cs="Calibri"/>
          <w:i/>
          <w:color w:val="000000"/>
        </w:rPr>
        <w:t>“I like the activities that engaged colleagues from other states. The sharing of training materials that can be used with our locals.”</w:t>
      </w:r>
    </w:p>
    <w:p w:rsidR="00565C3B" w:rsidRPr="00773F88" w:rsidRDefault="00565C3B" w:rsidP="00565C3B">
      <w:pPr>
        <w:spacing w:after="0" w:line="240" w:lineRule="auto"/>
        <w:ind w:left="720"/>
        <w:rPr>
          <w:rFonts w:ascii="Calibri" w:eastAsia="Times New Roman" w:hAnsi="Calibri" w:cs="Calibri"/>
          <w:i/>
          <w:color w:val="000000"/>
        </w:rPr>
      </w:pPr>
    </w:p>
    <w:p w:rsidR="00565C3B" w:rsidRDefault="00565C3B" w:rsidP="00565C3B">
      <w:pPr>
        <w:spacing w:after="0" w:line="240" w:lineRule="auto"/>
        <w:rPr>
          <w:rFonts w:ascii="Calibri" w:eastAsia="Times New Roman" w:hAnsi="Calibri" w:cs="Calibri"/>
          <w:color w:val="000000"/>
        </w:rPr>
      </w:pPr>
      <w:r>
        <w:rPr>
          <w:rFonts w:ascii="Calibri" w:eastAsia="Times New Roman" w:hAnsi="Calibri" w:cs="Calibri"/>
          <w:color w:val="000000"/>
        </w:rPr>
        <w:t>Comments suggesting improvements for next time are common ones: maximize time in small groups with colleagues</w:t>
      </w:r>
      <w:proofErr w:type="gramStart"/>
      <w:r>
        <w:rPr>
          <w:rFonts w:ascii="Calibri" w:eastAsia="Times New Roman" w:hAnsi="Calibri" w:cs="Calibri"/>
          <w:color w:val="000000"/>
        </w:rPr>
        <w:t>,  some</w:t>
      </w:r>
      <w:proofErr w:type="gramEnd"/>
      <w:r>
        <w:rPr>
          <w:rFonts w:ascii="Calibri" w:eastAsia="Times New Roman" w:hAnsi="Calibri" w:cs="Calibri"/>
          <w:color w:val="000000"/>
        </w:rPr>
        <w:t xml:space="preserve"> content did not match some participants’ expectations, days are too long. </w:t>
      </w:r>
    </w:p>
    <w:p w:rsidR="00565C3B" w:rsidRDefault="00565C3B"/>
    <w:sectPr w:rsidR="00565C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5EC"/>
    <w:multiLevelType w:val="hybridMultilevel"/>
    <w:tmpl w:val="5C64F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C3B"/>
    <w:rsid w:val="00565C3B"/>
    <w:rsid w:val="00CB5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DC365"/>
  <w15:chartTrackingRefBased/>
  <w15:docId w15:val="{FB5FBA27-49AD-4CB9-A5A6-7D7094D0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C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9474B33-E8B5-45D6-848D-A11B63D42FBC}"/>
</file>

<file path=customXml/itemProps2.xml><?xml version="1.0" encoding="utf-8"?>
<ds:datastoreItem xmlns:ds="http://schemas.openxmlformats.org/officeDocument/2006/customXml" ds:itemID="{DA3E57F8-D21B-4AF8-AEBE-0FDEF35CC3F6}"/>
</file>

<file path=customXml/itemProps3.xml><?xml version="1.0" encoding="utf-8"?>
<ds:datastoreItem xmlns:ds="http://schemas.openxmlformats.org/officeDocument/2006/customXml" ds:itemID="{D4CBFAF8-3B62-412E-A0D9-FE755154425F}"/>
</file>

<file path=docProps/app.xml><?xml version="1.0" encoding="utf-8"?>
<Properties xmlns="http://schemas.openxmlformats.org/officeDocument/2006/extended-properties" xmlns:vt="http://schemas.openxmlformats.org/officeDocument/2006/docPropsVTypes">
  <Template>Normal</Template>
  <TotalTime>8</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2022-03-28T13:52:00Z</dcterms:created>
  <dcterms:modified xsi:type="dcterms:W3CDTF">2022-03-28T14:00:00Z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