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4BFC0E" w14:textId="5E84725D" w:rsidR="0041238E" w:rsidRPr="002B6391" w:rsidRDefault="005F2EA0" w:rsidP="16D40514">
      <w:pPr>
        <w:shd w:val="clear" w:color="auto" w:fill="FFFFFF" w:themeFill="background1"/>
        <w:ind w:left="-360" w:right="-270"/>
        <w:jc w:val="center"/>
        <w:rPr>
          <w:rFonts w:ascii="Segoe UI Black" w:hAnsi="Segoe UI Black" w:cs="Calibri"/>
          <w:color w:val="002060"/>
        </w:rPr>
      </w:pPr>
      <w:r w:rsidRPr="16D40514">
        <w:rPr>
          <w:rFonts w:ascii="Segoe UI Black" w:hAnsi="Segoe UI Black" w:cs="Calibri"/>
          <w:b/>
          <w:bCs/>
          <w:color w:val="002060"/>
        </w:rPr>
        <w:t>WINNING SCHOOL BOARD ELECTIONS 202</w:t>
      </w:r>
      <w:r w:rsidR="1C7BFB56" w:rsidRPr="16D40514">
        <w:rPr>
          <w:rFonts w:ascii="Segoe UI Black" w:hAnsi="Segoe UI Black" w:cs="Calibri"/>
          <w:b/>
          <w:bCs/>
          <w:color w:val="002060"/>
        </w:rPr>
        <w:t>5</w:t>
      </w:r>
    </w:p>
    <w:tbl>
      <w:tblPr>
        <w:tblStyle w:val="TableGrid"/>
        <w:tblW w:w="10385" w:type="dxa"/>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49"/>
        <w:gridCol w:w="4636"/>
      </w:tblGrid>
      <w:tr w:rsidR="00235E37" w:rsidRPr="00EB2BE7" w14:paraId="25B1DF3E" w14:textId="77777777" w:rsidTr="007F2FEA">
        <w:trPr>
          <w:trHeight w:val="9225"/>
        </w:trPr>
        <w:tc>
          <w:tcPr>
            <w:tcW w:w="5749" w:type="dxa"/>
          </w:tcPr>
          <w:p w14:paraId="1440E07E" w14:textId="1858C6C8" w:rsidR="00474A14" w:rsidRDefault="00474A14" w:rsidP="00D50736">
            <w:pPr>
              <w:jc w:val="center"/>
              <w:rPr>
                <w:rFonts w:ascii="Maiandra GD" w:hAnsi="Maiandra GD"/>
                <w:b/>
                <w:sz w:val="20"/>
                <w:szCs w:val="20"/>
              </w:rPr>
            </w:pPr>
          </w:p>
          <w:p w14:paraId="113712D9" w14:textId="76FC1AC0" w:rsidR="00474A14" w:rsidRDefault="003B50CA" w:rsidP="00D50736">
            <w:pPr>
              <w:jc w:val="center"/>
              <w:rPr>
                <w:rFonts w:ascii="Maiandra GD" w:hAnsi="Maiandra GD"/>
                <w:b/>
                <w:sz w:val="20"/>
                <w:szCs w:val="20"/>
              </w:rPr>
            </w:pPr>
            <w:r w:rsidRPr="00EB2BE7">
              <w:rPr>
                <w:rFonts w:ascii="Maiandra GD" w:hAnsi="Maiandra GD"/>
                <w:b/>
                <w:noProof/>
                <w:sz w:val="20"/>
                <w:szCs w:val="20"/>
              </w:rPr>
              <mc:AlternateContent>
                <mc:Choice Requires="wps">
                  <w:drawing>
                    <wp:anchor distT="0" distB="0" distL="114300" distR="114300" simplePos="0" relativeHeight="251660288" behindDoc="0" locked="0" layoutInCell="1" allowOverlap="1" wp14:anchorId="011D4DC5" wp14:editId="1D7F203C">
                      <wp:simplePos x="0" y="0"/>
                      <wp:positionH relativeFrom="column">
                        <wp:posOffset>3366135</wp:posOffset>
                      </wp:positionH>
                      <wp:positionV relativeFrom="paragraph">
                        <wp:posOffset>132715</wp:posOffset>
                      </wp:positionV>
                      <wp:extent cx="45719" cy="7223760"/>
                      <wp:effectExtent l="0" t="0" r="12065" b="1524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5719" cy="7223760"/>
                              </a:xfrm>
                              <a:prstGeom prst="rect">
                                <a:avLst/>
                              </a:prstGeom>
                              <a:solidFill>
                                <a:schemeClr val="accent1">
                                  <a:lumMod val="60000"/>
                                  <a:lumOff val="40000"/>
                                </a:schemeClr>
                              </a:solidFill>
                              <a:ln w="9525">
                                <a:solidFill>
                                  <a:srgbClr val="00206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tangle 3" style="position:absolute;margin-left:265.05pt;margin-top:10.45pt;width:3.6pt;height:568.8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95b3d7 [1940]" strokecolor="#002060" w14:anchorId="1EC603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"/>
                  </w:pict>
                </mc:Fallback>
              </mc:AlternateContent>
            </w:r>
          </w:p>
          <w:p w14:paraId="4DAA67DC" w14:textId="544F2FEC" w:rsidR="00474A14" w:rsidRDefault="00474A14" w:rsidP="446ACD27">
            <w:pPr>
              <w:jc w:val="center"/>
              <w:rPr>
                <w:rFonts w:ascii="Maiandra GD" w:hAnsi="Maiandra GD"/>
                <w:b/>
                <w:bCs/>
                <w:sz w:val="20"/>
                <w:szCs w:val="20"/>
              </w:rPr>
            </w:pPr>
          </w:p>
          <w:p w14:paraId="6979F8B5" w14:textId="6D8196A9" w:rsidR="00474A14" w:rsidRDefault="16D40514" w:rsidP="16D40514">
            <w:pPr>
              <w:jc w:val="center"/>
            </w:pPr>
            <w:r>
              <w:rPr>
                <w:noProof/>
              </w:rPr>
              <w:drawing>
                <wp:anchor distT="0" distB="0" distL="114300" distR="114300" simplePos="0" relativeHeight="251658240" behindDoc="0" locked="0" layoutInCell="1" allowOverlap="1" wp14:anchorId="0AB40F47" wp14:editId="7C7F7D35">
                  <wp:simplePos x="0" y="0"/>
                  <wp:positionH relativeFrom="column">
                    <wp:align>left</wp:align>
                  </wp:positionH>
                  <wp:positionV relativeFrom="paragraph">
                    <wp:posOffset>0</wp:posOffset>
                  </wp:positionV>
                  <wp:extent cx="2993344" cy="3752850"/>
                  <wp:effectExtent l="0" t="0" r="0" b="0"/>
                  <wp:wrapNone/>
                  <wp:docPr id="241571752" name="Picture 241571752" descr="IMG_04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2993344" cy="3752850"/>
                          </a:xfrm>
                          <a:prstGeom prst="rect">
                            <a:avLst/>
                          </a:prstGeom>
                        </pic:spPr>
                      </pic:pic>
                    </a:graphicData>
                  </a:graphic>
                  <wp14:sizeRelH relativeFrom="page">
                    <wp14:pctWidth>0</wp14:pctWidth>
                  </wp14:sizeRelH>
                  <wp14:sizeRelV relativeFrom="page">
                    <wp14:pctHeight>0</wp14:pctHeight>
                  </wp14:sizeRelV>
                </wp:anchor>
              </w:drawing>
            </w:r>
          </w:p>
          <w:p w14:paraId="51296FF6" w14:textId="2D1B2020" w:rsidR="00474A14" w:rsidRDefault="00474A14" w:rsidP="00D50736">
            <w:pPr>
              <w:jc w:val="center"/>
              <w:rPr>
                <w:rFonts w:ascii="Maiandra GD" w:hAnsi="Maiandra GD"/>
                <w:b/>
                <w:sz w:val="20"/>
                <w:szCs w:val="20"/>
              </w:rPr>
            </w:pPr>
          </w:p>
          <w:p w14:paraId="7FE5F81E" w14:textId="343E4E61" w:rsidR="00474A14" w:rsidRDefault="00474A14" w:rsidP="00D50736">
            <w:pPr>
              <w:jc w:val="center"/>
              <w:rPr>
                <w:rFonts w:ascii="Maiandra GD" w:hAnsi="Maiandra GD"/>
                <w:b/>
                <w:sz w:val="20"/>
                <w:szCs w:val="20"/>
              </w:rPr>
            </w:pPr>
          </w:p>
          <w:p w14:paraId="46F5DAB6" w14:textId="0C010874" w:rsidR="00474A14" w:rsidRDefault="00474A14" w:rsidP="00D50736">
            <w:pPr>
              <w:jc w:val="center"/>
              <w:rPr>
                <w:rFonts w:ascii="Maiandra GD" w:hAnsi="Maiandra GD"/>
                <w:b/>
                <w:sz w:val="20"/>
                <w:szCs w:val="20"/>
              </w:rPr>
            </w:pPr>
          </w:p>
          <w:p w14:paraId="49BB33CF" w14:textId="607F0D8B" w:rsidR="00474A14" w:rsidRPr="00EB2BE7" w:rsidRDefault="00474A14" w:rsidP="00D50736">
            <w:pPr>
              <w:jc w:val="center"/>
              <w:rPr>
                <w:rFonts w:ascii="Maiandra GD" w:hAnsi="Maiandra GD"/>
                <w:b/>
                <w:sz w:val="20"/>
                <w:szCs w:val="20"/>
              </w:rPr>
            </w:pPr>
          </w:p>
          <w:p w14:paraId="22E847C5" w14:textId="77BE9CBD" w:rsidR="00235E37" w:rsidRPr="00EB2BE7" w:rsidRDefault="00235E37" w:rsidP="00D50736">
            <w:pPr>
              <w:jc w:val="center"/>
              <w:rPr>
                <w:rFonts w:ascii="Maiandra GD" w:hAnsi="Maiandra GD"/>
                <w:b/>
                <w:sz w:val="20"/>
                <w:szCs w:val="20"/>
              </w:rPr>
            </w:pPr>
          </w:p>
          <w:p w14:paraId="44162503" w14:textId="23CE8428" w:rsidR="00EB2BE7" w:rsidRDefault="00EB2BE7" w:rsidP="16D40514">
            <w:pPr>
              <w:jc w:val="center"/>
              <w:rPr>
                <w:rFonts w:asciiTheme="minorHAnsi" w:eastAsiaTheme="minorEastAsia" w:hAnsiTheme="minorHAnsi"/>
                <w:b/>
                <w:bCs/>
                <w:noProof/>
                <w:sz w:val="40"/>
                <w:szCs w:val="40"/>
              </w:rPr>
            </w:pPr>
          </w:p>
          <w:p w14:paraId="2D20F00B" w14:textId="66218FEC" w:rsidR="16D40514" w:rsidRDefault="16D40514" w:rsidP="16D40514">
            <w:pPr>
              <w:jc w:val="center"/>
              <w:rPr>
                <w:rFonts w:asciiTheme="minorHAnsi" w:eastAsiaTheme="minorEastAsia" w:hAnsiTheme="minorHAnsi"/>
                <w:b/>
                <w:bCs/>
                <w:noProof/>
                <w:sz w:val="40"/>
                <w:szCs w:val="40"/>
              </w:rPr>
            </w:pPr>
          </w:p>
          <w:p w14:paraId="094597BF" w14:textId="219CEEF4" w:rsidR="16D40514" w:rsidRDefault="16D40514" w:rsidP="16D40514">
            <w:pPr>
              <w:jc w:val="center"/>
              <w:rPr>
                <w:rFonts w:asciiTheme="minorHAnsi" w:eastAsiaTheme="minorEastAsia" w:hAnsiTheme="minorHAnsi"/>
                <w:b/>
                <w:bCs/>
                <w:noProof/>
                <w:sz w:val="40"/>
                <w:szCs w:val="40"/>
              </w:rPr>
            </w:pPr>
          </w:p>
          <w:p w14:paraId="577D85E6" w14:textId="61BC6474" w:rsidR="16D40514" w:rsidRDefault="16D40514" w:rsidP="16D40514">
            <w:pPr>
              <w:jc w:val="center"/>
              <w:rPr>
                <w:rFonts w:asciiTheme="minorHAnsi" w:eastAsiaTheme="minorEastAsia" w:hAnsiTheme="minorHAnsi"/>
                <w:b/>
                <w:bCs/>
                <w:noProof/>
                <w:sz w:val="40"/>
                <w:szCs w:val="40"/>
              </w:rPr>
            </w:pPr>
          </w:p>
          <w:p w14:paraId="6AEF82D4" w14:textId="5A308196" w:rsidR="16D40514" w:rsidRDefault="16D40514" w:rsidP="16D40514">
            <w:pPr>
              <w:jc w:val="center"/>
              <w:rPr>
                <w:rFonts w:asciiTheme="minorHAnsi" w:eastAsiaTheme="minorEastAsia" w:hAnsiTheme="minorHAnsi"/>
                <w:b/>
                <w:bCs/>
                <w:noProof/>
                <w:sz w:val="40"/>
                <w:szCs w:val="40"/>
              </w:rPr>
            </w:pPr>
          </w:p>
          <w:p w14:paraId="2F04ED24" w14:textId="62BBA269" w:rsidR="16D40514" w:rsidRDefault="16D40514" w:rsidP="16D40514">
            <w:pPr>
              <w:jc w:val="center"/>
              <w:rPr>
                <w:rFonts w:asciiTheme="minorHAnsi" w:eastAsiaTheme="minorEastAsia" w:hAnsiTheme="minorHAnsi"/>
                <w:b/>
                <w:bCs/>
                <w:noProof/>
                <w:sz w:val="40"/>
                <w:szCs w:val="40"/>
              </w:rPr>
            </w:pPr>
          </w:p>
          <w:p w14:paraId="2025D8CD" w14:textId="2A7AEC65" w:rsidR="00474A14" w:rsidRDefault="00474A14" w:rsidP="00EB2BE7">
            <w:pPr>
              <w:rPr>
                <w:rFonts w:ascii="Maiandra GD" w:hAnsi="Maiandra GD"/>
                <w:b/>
                <w:sz w:val="20"/>
                <w:szCs w:val="20"/>
              </w:rPr>
            </w:pPr>
          </w:p>
          <w:p w14:paraId="43B9BF6C" w14:textId="627414C8" w:rsidR="00474A14" w:rsidRDefault="00474A14" w:rsidP="00EB2BE7">
            <w:pPr>
              <w:rPr>
                <w:rFonts w:ascii="Maiandra GD" w:hAnsi="Maiandra GD"/>
                <w:b/>
                <w:sz w:val="20"/>
                <w:szCs w:val="20"/>
              </w:rPr>
            </w:pPr>
          </w:p>
          <w:p w14:paraId="41CD33B4" w14:textId="267911A5" w:rsidR="00474A14" w:rsidRDefault="00474A14" w:rsidP="16D40514">
            <w:pPr>
              <w:rPr>
                <w:rFonts w:ascii="Maiandra GD" w:hAnsi="Maiandra GD"/>
                <w:b/>
                <w:bCs/>
                <w:sz w:val="20"/>
                <w:szCs w:val="20"/>
              </w:rPr>
            </w:pPr>
          </w:p>
          <w:p w14:paraId="79B87262" w14:textId="41F355BD" w:rsidR="16D40514" w:rsidRDefault="16D40514" w:rsidP="16D40514">
            <w:pPr>
              <w:rPr>
                <w:rFonts w:ascii="Maiandra GD" w:hAnsi="Maiandra GD"/>
                <w:b/>
                <w:bCs/>
                <w:sz w:val="20"/>
                <w:szCs w:val="20"/>
              </w:rPr>
            </w:pPr>
          </w:p>
          <w:p w14:paraId="29629482" w14:textId="6190C478" w:rsidR="16D40514" w:rsidRDefault="16D40514" w:rsidP="16D40514">
            <w:pPr>
              <w:rPr>
                <w:rFonts w:ascii="Maiandra GD" w:hAnsi="Maiandra GD"/>
                <w:b/>
                <w:bCs/>
                <w:sz w:val="20"/>
                <w:szCs w:val="20"/>
              </w:rPr>
            </w:pPr>
          </w:p>
          <w:p w14:paraId="2096B2C4" w14:textId="27598C3E" w:rsidR="00474A14" w:rsidRPr="00EB2BE7" w:rsidRDefault="007F2FEA" w:rsidP="007F2FEA">
            <w:pPr>
              <w:rPr>
                <w:rFonts w:ascii="Maiandra GD" w:hAnsi="Maiandra GD"/>
                <w:b/>
                <w:bCs/>
                <w:sz w:val="20"/>
                <w:szCs w:val="20"/>
              </w:rPr>
            </w:pPr>
            <w:bookmarkStart w:id="0" w:name="_GoBack"/>
            <w:r w:rsidRPr="00085803">
              <w:rPr>
                <w:rFonts w:ascii="Maiandra GD" w:hAnsi="Maiandra GD"/>
                <w:b/>
                <w:noProof/>
                <w:sz w:val="20"/>
                <w:szCs w:val="20"/>
              </w:rPr>
              <w:drawing>
                <wp:anchor distT="0" distB="0" distL="114300" distR="114300" simplePos="0" relativeHeight="251661312" behindDoc="1" locked="0" layoutInCell="1" allowOverlap="1" wp14:anchorId="415F4FA4" wp14:editId="48EDBB23">
                  <wp:simplePos x="0" y="0"/>
                  <wp:positionH relativeFrom="column">
                    <wp:posOffset>-34982</wp:posOffset>
                  </wp:positionH>
                  <wp:positionV relativeFrom="paragraph">
                    <wp:posOffset>2417214</wp:posOffset>
                  </wp:positionV>
                  <wp:extent cx="3092450" cy="436245"/>
                  <wp:effectExtent l="0" t="0" r="0" b="1905"/>
                  <wp:wrapTight wrapText="bothSides">
                    <wp:wrapPolygon edited="0">
                      <wp:start x="0" y="0"/>
                      <wp:lineTo x="0" y="20751"/>
                      <wp:lineTo x="3859" y="20751"/>
                      <wp:lineTo x="21423" y="16978"/>
                      <wp:lineTo x="21423" y="5659"/>
                      <wp:lineTo x="17830" y="0"/>
                      <wp:lineTo x="0" y="0"/>
                    </wp:wrapPolygon>
                  </wp:wrapTight>
                  <wp:docPr id="4" name="Picture 4" descr="C:\Users\MDavis\Desktop\Logos\EdVotes Logo Lock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Davis\Desktop\Logos\EdVotes Logo Lockup.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92450" cy="43624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Pr>
                <w:noProof/>
              </w:rPr>
              <w:drawing>
                <wp:anchor distT="0" distB="0" distL="114300" distR="114300" simplePos="0" relativeHeight="251662336" behindDoc="1" locked="0" layoutInCell="1" allowOverlap="1" wp14:anchorId="0C9612D1" wp14:editId="5C4D2572">
                  <wp:simplePos x="0" y="0"/>
                  <wp:positionH relativeFrom="column">
                    <wp:posOffset>130002</wp:posOffset>
                  </wp:positionH>
                  <wp:positionV relativeFrom="paragraph">
                    <wp:posOffset>725228</wp:posOffset>
                  </wp:positionV>
                  <wp:extent cx="2806700" cy="1493520"/>
                  <wp:effectExtent l="0" t="0" r="0" b="0"/>
                  <wp:wrapTight wrapText="bothSides">
                    <wp:wrapPolygon edited="0">
                      <wp:start x="0" y="0"/>
                      <wp:lineTo x="0" y="21214"/>
                      <wp:lineTo x="21405" y="21214"/>
                      <wp:lineTo x="2140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806700" cy="1493520"/>
                          </a:xfrm>
                          <a:prstGeom prst="rect">
                            <a:avLst/>
                          </a:prstGeom>
                        </pic:spPr>
                      </pic:pic>
                    </a:graphicData>
                  </a:graphic>
                  <wp14:sizeRelH relativeFrom="page">
                    <wp14:pctWidth>0</wp14:pctWidth>
                  </wp14:sizeRelH>
                  <wp14:sizeRelV relativeFrom="page">
                    <wp14:pctHeight>0</wp14:pctHeight>
                  </wp14:sizeRelV>
                </wp:anchor>
              </w:drawing>
            </w:r>
          </w:p>
        </w:tc>
        <w:tc>
          <w:tcPr>
            <w:tcW w:w="4636" w:type="dxa"/>
          </w:tcPr>
          <w:p w14:paraId="5054D867" w14:textId="77777777" w:rsidR="00235E37" w:rsidRPr="0041238E" w:rsidRDefault="00235E37" w:rsidP="00D50736">
            <w:pPr>
              <w:jc w:val="center"/>
              <w:rPr>
                <w:rFonts w:asciiTheme="minorHAnsi" w:hAnsiTheme="minorHAnsi" w:cstheme="minorHAnsi"/>
                <w:b/>
                <w:sz w:val="22"/>
                <w:szCs w:val="22"/>
              </w:rPr>
            </w:pPr>
          </w:p>
          <w:p w14:paraId="1EA3A149" w14:textId="77777777" w:rsidR="006A5209" w:rsidRPr="0041238E" w:rsidRDefault="006A5209" w:rsidP="00D50736">
            <w:pPr>
              <w:rPr>
                <w:rFonts w:asciiTheme="minorHAnsi" w:hAnsiTheme="minorHAnsi" w:cstheme="minorHAnsi"/>
                <w:b/>
                <w:color w:val="002060"/>
                <w:sz w:val="22"/>
                <w:szCs w:val="22"/>
              </w:rPr>
            </w:pPr>
          </w:p>
          <w:p w14:paraId="066F1D7A" w14:textId="3E996EC8" w:rsidR="00235E37" w:rsidRPr="005F2EA0" w:rsidRDefault="005F2EA0" w:rsidP="00D50736">
            <w:pPr>
              <w:rPr>
                <w:rFonts w:ascii="Segoe UI Black" w:hAnsi="Segoe UI Black" w:cstheme="minorHAnsi"/>
                <w:b/>
                <w:color w:val="002060"/>
                <w:sz w:val="28"/>
                <w:szCs w:val="28"/>
              </w:rPr>
            </w:pPr>
            <w:r w:rsidRPr="002B6391">
              <w:rPr>
                <w:rFonts w:ascii="Segoe UI Black" w:hAnsi="Segoe UI Black" w:cstheme="minorHAnsi"/>
                <w:b/>
                <w:color w:val="002060"/>
                <w:sz w:val="28"/>
                <w:szCs w:val="28"/>
              </w:rPr>
              <w:t>P</w:t>
            </w:r>
            <w:r w:rsidRPr="005F2EA0">
              <w:rPr>
                <w:rFonts w:ascii="Segoe UI Black" w:hAnsi="Segoe UI Black" w:cstheme="minorHAnsi"/>
                <w:b/>
                <w:color w:val="002060"/>
                <w:sz w:val="28"/>
                <w:szCs w:val="28"/>
              </w:rPr>
              <w:t>ARTICIPANT HANDOUTS</w:t>
            </w:r>
          </w:p>
          <w:p w14:paraId="6FCA8E62" w14:textId="77777777" w:rsidR="00235E37" w:rsidRPr="0041238E" w:rsidRDefault="00235E37" w:rsidP="00D50736">
            <w:pPr>
              <w:rPr>
                <w:rFonts w:asciiTheme="minorHAnsi" w:hAnsiTheme="minorHAnsi" w:cstheme="minorHAnsi"/>
                <w:sz w:val="22"/>
                <w:szCs w:val="22"/>
              </w:rPr>
            </w:pPr>
          </w:p>
          <w:p w14:paraId="23BFC08B" w14:textId="3781727C" w:rsidR="00085803" w:rsidRPr="005F2EA0" w:rsidRDefault="00085803" w:rsidP="00EB2BE7">
            <w:pPr>
              <w:rPr>
                <w:rFonts w:ascii="Segoe UI" w:hAnsi="Segoe UI" w:cs="Segoe UI"/>
                <w:color w:val="000000"/>
                <w:sz w:val="22"/>
                <w:szCs w:val="22"/>
              </w:rPr>
            </w:pPr>
            <w:r w:rsidRPr="005F2EA0">
              <w:rPr>
                <w:rFonts w:ascii="Segoe UI" w:hAnsi="Segoe UI" w:cs="Segoe UI"/>
                <w:color w:val="000000"/>
                <w:sz w:val="22"/>
                <w:szCs w:val="22"/>
              </w:rPr>
              <w:t>Organizers must distinguish between worksite and local political campaigns, with school board elections having a significant impact on public school employees. To win, they need to develop strong leaders and build relationships with external groups, while also mobilizing voters and finding candidates, using member engagement plans</w:t>
            </w:r>
            <w:r w:rsidR="005F2EA0" w:rsidRPr="005F2EA0">
              <w:rPr>
                <w:rFonts w:ascii="Segoe UI" w:hAnsi="Segoe UI" w:cs="Segoe UI"/>
                <w:color w:val="000000"/>
                <w:sz w:val="22"/>
                <w:szCs w:val="22"/>
              </w:rPr>
              <w:t>,</w:t>
            </w:r>
            <w:r w:rsidRPr="005F2EA0">
              <w:rPr>
                <w:rFonts w:ascii="Segoe UI" w:hAnsi="Segoe UI" w:cs="Segoe UI"/>
                <w:color w:val="000000"/>
                <w:sz w:val="22"/>
                <w:szCs w:val="22"/>
              </w:rPr>
              <w:t xml:space="preserve"> and exploring best practices.</w:t>
            </w:r>
          </w:p>
          <w:p w14:paraId="21FEB3E9" w14:textId="039A7BEF" w:rsidR="0041238E" w:rsidRPr="005F2EA0" w:rsidRDefault="0041238E" w:rsidP="00EB2BE7">
            <w:pPr>
              <w:rPr>
                <w:rFonts w:ascii="Segoe UI" w:hAnsi="Segoe UI" w:cs="Segoe UI"/>
                <w:color w:val="000000"/>
                <w:sz w:val="22"/>
                <w:szCs w:val="22"/>
              </w:rPr>
            </w:pPr>
          </w:p>
          <w:p w14:paraId="589140C9" w14:textId="27528C0E" w:rsidR="005F2EA0" w:rsidRPr="005F2EA0" w:rsidRDefault="005F2EA0" w:rsidP="00EB2BE7">
            <w:pPr>
              <w:rPr>
                <w:rFonts w:ascii="Segoe UI" w:hAnsi="Segoe UI" w:cs="Segoe UI"/>
                <w:sz w:val="22"/>
                <w:szCs w:val="22"/>
              </w:rPr>
            </w:pPr>
            <w:r>
              <w:rPr>
                <w:rFonts w:ascii="Segoe UI" w:hAnsi="Segoe UI" w:cs="Segoe UI"/>
                <w:sz w:val="22"/>
                <w:szCs w:val="22"/>
              </w:rPr>
              <w:t xml:space="preserve">The </w:t>
            </w:r>
            <w:r w:rsidRPr="005F2EA0">
              <w:rPr>
                <w:rFonts w:ascii="Segoe UI" w:hAnsi="Segoe UI" w:cs="Segoe UI"/>
                <w:sz w:val="22"/>
                <w:szCs w:val="22"/>
              </w:rPr>
              <w:t xml:space="preserve">NEA Center for Organizing and Affiliate Support in partnership with the NEA Campaigns and Elections department created a training designed to build participants’ understanding of political campaigns that increases the power and organizing capacity of their locals and community. Participants will deepen their understanding of campaign planning, candidate recruitment, coalition building, PAC fundraising, member engagement, voter contact, and messaging. </w:t>
            </w:r>
          </w:p>
          <w:p w14:paraId="7BD384C3" w14:textId="77777777" w:rsidR="0041238E" w:rsidRPr="0041238E" w:rsidRDefault="0041238E" w:rsidP="00EB2BE7">
            <w:pPr>
              <w:rPr>
                <w:rFonts w:asciiTheme="minorHAnsi" w:hAnsiTheme="minorHAnsi" w:cstheme="minorHAnsi"/>
                <w:b/>
                <w:sz w:val="22"/>
                <w:szCs w:val="22"/>
              </w:rPr>
            </w:pPr>
          </w:p>
          <w:p w14:paraId="74EEEA7E" w14:textId="4331FD6E" w:rsidR="003B50CA" w:rsidRPr="005F2EA0" w:rsidRDefault="0041238E" w:rsidP="00A95B2B">
            <w:pPr>
              <w:rPr>
                <w:rFonts w:ascii="Segoe UI" w:hAnsi="Segoe UI" w:cs="Segoe UI"/>
                <w:b/>
                <w:sz w:val="22"/>
                <w:szCs w:val="22"/>
              </w:rPr>
            </w:pPr>
            <w:r w:rsidRPr="005F2EA0">
              <w:rPr>
                <w:rFonts w:ascii="Segoe UI" w:hAnsi="Segoe UI" w:cs="Segoe UI"/>
                <w:b/>
                <w:sz w:val="22"/>
                <w:szCs w:val="22"/>
              </w:rPr>
              <w:t>Lead Contacts:</w:t>
            </w:r>
          </w:p>
          <w:p w14:paraId="4C921920" w14:textId="1F614B65" w:rsidR="003B50CA" w:rsidRPr="005F2EA0" w:rsidRDefault="003B50CA" w:rsidP="00A95B2B">
            <w:pPr>
              <w:rPr>
                <w:rFonts w:ascii="Segoe UI" w:hAnsi="Segoe UI" w:cs="Segoe UI"/>
                <w:sz w:val="22"/>
                <w:szCs w:val="22"/>
              </w:rPr>
            </w:pPr>
            <w:r w:rsidRPr="005F2EA0">
              <w:rPr>
                <w:rFonts w:ascii="Segoe UI" w:hAnsi="Segoe UI" w:cs="Segoe UI"/>
                <w:sz w:val="22"/>
                <w:szCs w:val="22"/>
              </w:rPr>
              <w:t>Academy Coordinator</w:t>
            </w:r>
          </w:p>
          <w:p w14:paraId="3CDDF864" w14:textId="50FB1CF1" w:rsidR="00A95B2B" w:rsidRPr="005F2EA0" w:rsidRDefault="00A95B2B" w:rsidP="00A95B2B">
            <w:pPr>
              <w:rPr>
                <w:rFonts w:ascii="Segoe UI" w:hAnsi="Segoe UI" w:cs="Segoe UI"/>
                <w:sz w:val="22"/>
                <w:szCs w:val="22"/>
              </w:rPr>
            </w:pPr>
            <w:r w:rsidRPr="005F2EA0">
              <w:rPr>
                <w:rFonts w:ascii="Segoe UI" w:hAnsi="Segoe UI" w:cs="Segoe UI"/>
                <w:sz w:val="22"/>
                <w:szCs w:val="22"/>
              </w:rPr>
              <w:t>Ellen Holmes</w:t>
            </w:r>
          </w:p>
          <w:p w14:paraId="420396D0" w14:textId="3873B5AC" w:rsidR="003B50CA" w:rsidRPr="005F2EA0" w:rsidRDefault="007F2FEA" w:rsidP="00EB2BE7">
            <w:pPr>
              <w:rPr>
                <w:rFonts w:ascii="Segoe UI" w:hAnsi="Segoe UI" w:cs="Segoe UI"/>
                <w:sz w:val="22"/>
                <w:szCs w:val="22"/>
              </w:rPr>
            </w:pPr>
            <w:hyperlink r:id="rId13" w:history="1">
              <w:r w:rsidR="003B50CA" w:rsidRPr="005F2EA0">
                <w:rPr>
                  <w:rStyle w:val="Hyperlink"/>
                  <w:rFonts w:ascii="Segoe UI" w:hAnsi="Segoe UI" w:cs="Segoe UI"/>
                  <w:sz w:val="22"/>
                  <w:szCs w:val="22"/>
                </w:rPr>
                <w:t>eholmes@nea.org</w:t>
              </w:r>
            </w:hyperlink>
          </w:p>
          <w:p w14:paraId="4A0D5436" w14:textId="7C647574" w:rsidR="003B50CA" w:rsidRPr="005F2EA0" w:rsidRDefault="003B50CA" w:rsidP="00EB2BE7">
            <w:pPr>
              <w:rPr>
                <w:rFonts w:ascii="Segoe UI" w:hAnsi="Segoe UI" w:cs="Segoe UI"/>
                <w:sz w:val="22"/>
                <w:szCs w:val="22"/>
              </w:rPr>
            </w:pPr>
          </w:p>
          <w:p w14:paraId="34FADB2D" w14:textId="4F185ECF" w:rsidR="003B50CA" w:rsidRPr="005F2EA0" w:rsidRDefault="003B50CA" w:rsidP="00EB2BE7">
            <w:pPr>
              <w:rPr>
                <w:rFonts w:ascii="Segoe UI" w:hAnsi="Segoe UI" w:cs="Segoe UI"/>
                <w:sz w:val="22"/>
                <w:szCs w:val="22"/>
              </w:rPr>
            </w:pPr>
            <w:r w:rsidRPr="005F2EA0">
              <w:rPr>
                <w:rFonts w:ascii="Segoe UI" w:hAnsi="Segoe UI" w:cs="Segoe UI"/>
                <w:sz w:val="22"/>
                <w:szCs w:val="22"/>
              </w:rPr>
              <w:t>Academy Logistics</w:t>
            </w:r>
          </w:p>
          <w:p w14:paraId="74FA076F" w14:textId="4812962C" w:rsidR="003B50CA" w:rsidRPr="005F2EA0" w:rsidRDefault="003B50CA" w:rsidP="00EB2BE7">
            <w:pPr>
              <w:rPr>
                <w:rFonts w:ascii="Segoe UI" w:hAnsi="Segoe UI" w:cs="Segoe UI"/>
                <w:sz w:val="22"/>
                <w:szCs w:val="22"/>
              </w:rPr>
            </w:pPr>
            <w:r w:rsidRPr="005F2EA0">
              <w:rPr>
                <w:rFonts w:ascii="Segoe UI" w:hAnsi="Segoe UI" w:cs="Segoe UI"/>
                <w:sz w:val="22"/>
                <w:szCs w:val="22"/>
              </w:rPr>
              <w:t>Karla Medina</w:t>
            </w:r>
          </w:p>
          <w:p w14:paraId="0C180089" w14:textId="06D79D9C" w:rsidR="003B50CA" w:rsidRPr="005F2EA0" w:rsidRDefault="007F2FEA" w:rsidP="00EB2BE7">
            <w:pPr>
              <w:rPr>
                <w:rFonts w:ascii="Segoe UI" w:hAnsi="Segoe UI" w:cs="Segoe UI"/>
                <w:sz w:val="22"/>
                <w:szCs w:val="22"/>
              </w:rPr>
            </w:pPr>
            <w:hyperlink r:id="rId14" w:history="1">
              <w:r w:rsidR="003B50CA" w:rsidRPr="005F2EA0">
                <w:rPr>
                  <w:rStyle w:val="Hyperlink"/>
                  <w:rFonts w:ascii="Segoe UI" w:hAnsi="Segoe UI" w:cs="Segoe UI"/>
                  <w:sz w:val="22"/>
                  <w:szCs w:val="22"/>
                </w:rPr>
                <w:t>kmedina@nea.org</w:t>
              </w:r>
            </w:hyperlink>
          </w:p>
          <w:p w14:paraId="0D3982F4" w14:textId="7261720D" w:rsidR="003B50CA" w:rsidRPr="005F2EA0" w:rsidRDefault="003B50CA" w:rsidP="00EB2BE7">
            <w:pPr>
              <w:rPr>
                <w:rFonts w:ascii="Segoe UI" w:hAnsi="Segoe UI" w:cs="Segoe UI"/>
                <w:sz w:val="22"/>
                <w:szCs w:val="22"/>
              </w:rPr>
            </w:pPr>
          </w:p>
          <w:p w14:paraId="0627922B" w14:textId="19D913B7" w:rsidR="00C67B67" w:rsidRPr="005F2EA0" w:rsidRDefault="00085803" w:rsidP="00EB2BE7">
            <w:pPr>
              <w:rPr>
                <w:rFonts w:ascii="Segoe UI" w:hAnsi="Segoe UI" w:cs="Segoe UI"/>
                <w:sz w:val="22"/>
                <w:szCs w:val="22"/>
              </w:rPr>
            </w:pPr>
            <w:r w:rsidRPr="005F2EA0">
              <w:rPr>
                <w:rFonts w:ascii="Segoe UI" w:hAnsi="Segoe UI" w:cs="Segoe UI"/>
                <w:sz w:val="22"/>
                <w:szCs w:val="22"/>
              </w:rPr>
              <w:t>Campaigns</w:t>
            </w:r>
            <w:r w:rsidR="005F2EA0" w:rsidRPr="005F2EA0">
              <w:rPr>
                <w:rFonts w:ascii="Segoe UI" w:hAnsi="Segoe UI" w:cs="Segoe UI"/>
                <w:sz w:val="22"/>
                <w:szCs w:val="22"/>
              </w:rPr>
              <w:t xml:space="preserve"> &amp; Elections</w:t>
            </w:r>
            <w:r w:rsidRPr="005F2EA0">
              <w:rPr>
                <w:rFonts w:ascii="Segoe UI" w:hAnsi="Segoe UI" w:cs="Segoe UI"/>
                <w:sz w:val="22"/>
                <w:szCs w:val="22"/>
              </w:rPr>
              <w:t xml:space="preserve"> Specialist</w:t>
            </w:r>
          </w:p>
          <w:p w14:paraId="252CEB1B" w14:textId="69369802" w:rsidR="0041238E" w:rsidRPr="005F2EA0" w:rsidRDefault="00085803" w:rsidP="00EB2BE7">
            <w:pPr>
              <w:rPr>
                <w:rFonts w:ascii="Segoe UI" w:hAnsi="Segoe UI" w:cs="Segoe UI"/>
                <w:sz w:val="22"/>
                <w:szCs w:val="22"/>
              </w:rPr>
            </w:pPr>
            <w:r w:rsidRPr="005F2EA0">
              <w:rPr>
                <w:rFonts w:ascii="Segoe UI" w:hAnsi="Segoe UI" w:cs="Segoe UI"/>
                <w:sz w:val="22"/>
                <w:szCs w:val="22"/>
              </w:rPr>
              <w:t>Meighan Davis</w:t>
            </w:r>
          </w:p>
          <w:p w14:paraId="497BACB2" w14:textId="50CC790F" w:rsidR="00474A14" w:rsidRPr="005F2EA0" w:rsidRDefault="00085803" w:rsidP="00EB2BE7">
            <w:pPr>
              <w:rPr>
                <w:rFonts w:ascii="Segoe UI" w:hAnsi="Segoe UI" w:cs="Segoe UI"/>
                <w:sz w:val="22"/>
                <w:szCs w:val="22"/>
              </w:rPr>
            </w:pPr>
            <w:r w:rsidRPr="005F2EA0">
              <w:rPr>
                <w:rFonts w:ascii="Segoe UI" w:hAnsi="Segoe UI" w:cs="Segoe UI"/>
                <w:sz w:val="22"/>
                <w:szCs w:val="22"/>
              </w:rPr>
              <w:t>NEA Campaigns &amp; Elections</w:t>
            </w:r>
          </w:p>
          <w:p w14:paraId="653E64E7" w14:textId="1DD5D4AA" w:rsidR="00B561E9" w:rsidRPr="0041238E" w:rsidRDefault="007F2FEA" w:rsidP="6538B4F7">
            <w:pPr>
              <w:rPr>
                <w:rFonts w:ascii="Segoe UI" w:hAnsi="Segoe UI" w:cs="Segoe UI"/>
                <w:sz w:val="22"/>
                <w:szCs w:val="22"/>
              </w:rPr>
            </w:pPr>
            <w:hyperlink r:id="rId15">
              <w:r w:rsidR="00085803" w:rsidRPr="6538B4F7">
                <w:rPr>
                  <w:rStyle w:val="Hyperlink"/>
                  <w:rFonts w:ascii="Segoe UI" w:hAnsi="Segoe UI" w:cs="Segoe UI"/>
                  <w:sz w:val="22"/>
                  <w:szCs w:val="22"/>
                </w:rPr>
                <w:t>mdavis@nea.org</w:t>
              </w:r>
            </w:hyperlink>
            <w:r w:rsidR="00085803" w:rsidRPr="6538B4F7">
              <w:rPr>
                <w:rFonts w:ascii="Segoe UI" w:hAnsi="Segoe UI" w:cs="Segoe UI"/>
                <w:sz w:val="22"/>
                <w:szCs w:val="22"/>
              </w:rPr>
              <w:t xml:space="preserve"> </w:t>
            </w:r>
          </w:p>
        </w:tc>
      </w:tr>
    </w:tbl>
    <w:p w14:paraId="00749194" w14:textId="2077D945" w:rsidR="001457FE" w:rsidRPr="00254FBF" w:rsidRDefault="001457FE" w:rsidP="007F2FEA">
      <w:pPr>
        <w:rPr>
          <w:rFonts w:asciiTheme="minorHAnsi" w:hAnsiTheme="minorHAnsi" w:cstheme="minorHAnsi"/>
          <w:sz w:val="22"/>
          <w:szCs w:val="22"/>
        </w:rPr>
      </w:pPr>
    </w:p>
    <w:sectPr w:rsidR="001457FE" w:rsidRPr="00254FBF">
      <w:footerReference w:type="even"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DA8E48" w14:textId="77777777" w:rsidR="005705EC" w:rsidRDefault="005705EC">
      <w:r>
        <w:separator/>
      </w:r>
    </w:p>
  </w:endnote>
  <w:endnote w:type="continuationSeparator" w:id="0">
    <w:p w14:paraId="72786E9F" w14:textId="77777777" w:rsidR="005705EC" w:rsidRDefault="00570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Black">
    <w:panose1 w:val="020B0A02040204020203"/>
    <w:charset w:val="00"/>
    <w:family w:val="swiss"/>
    <w:pitch w:val="variable"/>
    <w:sig w:usb0="E00002FF" w:usb1="4000E47F" w:usb2="00000021" w:usb3="00000000" w:csb0="0000019F" w:csb1="00000000"/>
  </w:font>
  <w:font w:name="Maiandra GD">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61425" w14:textId="77777777" w:rsidR="00693CF4" w:rsidRDefault="00881817" w:rsidP="00D60BA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A5F9799" w14:textId="77777777" w:rsidR="00693CF4" w:rsidRDefault="007F2FEA" w:rsidP="00D60BA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90035" w14:textId="77777777" w:rsidR="00693CF4" w:rsidRDefault="007F2FEA" w:rsidP="00D60BA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A3DA1A" w14:textId="77777777" w:rsidR="005705EC" w:rsidRDefault="005705EC">
      <w:r>
        <w:separator/>
      </w:r>
    </w:p>
  </w:footnote>
  <w:footnote w:type="continuationSeparator" w:id="0">
    <w:p w14:paraId="355BAC7A" w14:textId="77777777" w:rsidR="005705EC" w:rsidRDefault="005705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C01634"/>
    <w:multiLevelType w:val="hybridMultilevel"/>
    <w:tmpl w:val="E744B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E37"/>
    <w:rsid w:val="00085803"/>
    <w:rsid w:val="00091E9A"/>
    <w:rsid w:val="0009393A"/>
    <w:rsid w:val="001457FE"/>
    <w:rsid w:val="00181B5D"/>
    <w:rsid w:val="00184C02"/>
    <w:rsid w:val="00190740"/>
    <w:rsid w:val="001F63F1"/>
    <w:rsid w:val="002235FD"/>
    <w:rsid w:val="00235E37"/>
    <w:rsid w:val="00254FBF"/>
    <w:rsid w:val="002B01A7"/>
    <w:rsid w:val="002B6391"/>
    <w:rsid w:val="00351459"/>
    <w:rsid w:val="00365096"/>
    <w:rsid w:val="003B50CA"/>
    <w:rsid w:val="003D089F"/>
    <w:rsid w:val="003D7C9B"/>
    <w:rsid w:val="0041238E"/>
    <w:rsid w:val="00452B67"/>
    <w:rsid w:val="00474A14"/>
    <w:rsid w:val="004811A5"/>
    <w:rsid w:val="00483137"/>
    <w:rsid w:val="005705EC"/>
    <w:rsid w:val="005F2EA0"/>
    <w:rsid w:val="00697F37"/>
    <w:rsid w:val="006A5209"/>
    <w:rsid w:val="006E0AC8"/>
    <w:rsid w:val="00717C8E"/>
    <w:rsid w:val="00737333"/>
    <w:rsid w:val="007F2FEA"/>
    <w:rsid w:val="00881817"/>
    <w:rsid w:val="00914FB6"/>
    <w:rsid w:val="00983B94"/>
    <w:rsid w:val="009935E2"/>
    <w:rsid w:val="00A31257"/>
    <w:rsid w:val="00A95B2B"/>
    <w:rsid w:val="00AA6B66"/>
    <w:rsid w:val="00AA745E"/>
    <w:rsid w:val="00B561E9"/>
    <w:rsid w:val="00C505EE"/>
    <w:rsid w:val="00C67B67"/>
    <w:rsid w:val="00CD6644"/>
    <w:rsid w:val="00D47342"/>
    <w:rsid w:val="00DD4879"/>
    <w:rsid w:val="00E10670"/>
    <w:rsid w:val="00EB2BE7"/>
    <w:rsid w:val="00EC6BAF"/>
    <w:rsid w:val="00ED398F"/>
    <w:rsid w:val="00ED6AAB"/>
    <w:rsid w:val="00EE7498"/>
    <w:rsid w:val="00F14F51"/>
    <w:rsid w:val="00F722AC"/>
    <w:rsid w:val="16D40514"/>
    <w:rsid w:val="1C7BFB56"/>
    <w:rsid w:val="2BF0887E"/>
    <w:rsid w:val="446ACD27"/>
    <w:rsid w:val="6538B4F7"/>
    <w:rsid w:val="74EDEB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FBEBD4"/>
  <w15:docId w15:val="{60D8A343-0623-456F-83BC-D7C24067C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5E37"/>
    <w:pPr>
      <w:spacing w:after="0" w:line="240" w:lineRule="auto"/>
    </w:pPr>
    <w:rPr>
      <w:rFonts w:ascii="Comic Sans MS" w:eastAsia="Times New Roman" w:hAnsi="Comic Sans MS" w:cs="Times New Roman"/>
      <w:sz w:val="4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35E37"/>
    <w:pPr>
      <w:tabs>
        <w:tab w:val="center" w:pos="4320"/>
        <w:tab w:val="right" w:pos="8640"/>
      </w:tabs>
    </w:pPr>
  </w:style>
  <w:style w:type="character" w:customStyle="1" w:styleId="FooterChar">
    <w:name w:val="Footer Char"/>
    <w:basedOn w:val="DefaultParagraphFont"/>
    <w:link w:val="Footer"/>
    <w:rsid w:val="00235E37"/>
    <w:rPr>
      <w:rFonts w:ascii="Comic Sans MS" w:eastAsia="Times New Roman" w:hAnsi="Comic Sans MS" w:cs="Times New Roman"/>
      <w:sz w:val="44"/>
      <w:szCs w:val="24"/>
    </w:rPr>
  </w:style>
  <w:style w:type="character" w:styleId="PageNumber">
    <w:name w:val="page number"/>
    <w:basedOn w:val="DefaultParagraphFont"/>
    <w:rsid w:val="00235E37"/>
  </w:style>
  <w:style w:type="table" w:styleId="TableGrid">
    <w:name w:val="Table Grid"/>
    <w:basedOn w:val="TableNormal"/>
    <w:rsid w:val="00235E3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35E37"/>
    <w:rPr>
      <w:rFonts w:ascii="Tahoma" w:hAnsi="Tahoma" w:cs="Tahoma"/>
      <w:sz w:val="16"/>
      <w:szCs w:val="16"/>
    </w:rPr>
  </w:style>
  <w:style w:type="character" w:customStyle="1" w:styleId="BalloonTextChar">
    <w:name w:val="Balloon Text Char"/>
    <w:basedOn w:val="DefaultParagraphFont"/>
    <w:link w:val="BalloonText"/>
    <w:uiPriority w:val="99"/>
    <w:semiHidden/>
    <w:rsid w:val="00235E37"/>
    <w:rPr>
      <w:rFonts w:ascii="Tahoma" w:eastAsia="Times New Roman" w:hAnsi="Tahoma" w:cs="Tahoma"/>
      <w:sz w:val="16"/>
      <w:szCs w:val="16"/>
    </w:rPr>
  </w:style>
  <w:style w:type="paragraph" w:styleId="Header">
    <w:name w:val="header"/>
    <w:basedOn w:val="Normal"/>
    <w:link w:val="HeaderChar"/>
    <w:uiPriority w:val="99"/>
    <w:unhideWhenUsed/>
    <w:rsid w:val="00B561E9"/>
    <w:pPr>
      <w:tabs>
        <w:tab w:val="center" w:pos="4680"/>
        <w:tab w:val="right" w:pos="9360"/>
      </w:tabs>
    </w:pPr>
  </w:style>
  <w:style w:type="character" w:customStyle="1" w:styleId="HeaderChar">
    <w:name w:val="Header Char"/>
    <w:basedOn w:val="DefaultParagraphFont"/>
    <w:link w:val="Header"/>
    <w:uiPriority w:val="99"/>
    <w:rsid w:val="00B561E9"/>
    <w:rPr>
      <w:rFonts w:ascii="Comic Sans MS" w:eastAsia="Times New Roman" w:hAnsi="Comic Sans MS" w:cs="Times New Roman"/>
      <w:sz w:val="44"/>
      <w:szCs w:val="24"/>
    </w:rPr>
  </w:style>
  <w:style w:type="character" w:styleId="Hyperlink">
    <w:name w:val="Hyperlink"/>
    <w:basedOn w:val="DefaultParagraphFont"/>
    <w:uiPriority w:val="99"/>
    <w:unhideWhenUsed/>
    <w:rsid w:val="00EB2BE7"/>
    <w:rPr>
      <w:color w:val="0000FF" w:themeColor="hyperlink"/>
      <w:u w:val="single"/>
    </w:rPr>
  </w:style>
  <w:style w:type="character" w:customStyle="1" w:styleId="UnresolvedMention">
    <w:name w:val="Unresolved Mention"/>
    <w:basedOn w:val="DefaultParagraphFont"/>
    <w:uiPriority w:val="99"/>
    <w:semiHidden/>
    <w:unhideWhenUsed/>
    <w:rsid w:val="00474A14"/>
    <w:rPr>
      <w:color w:val="808080"/>
      <w:shd w:val="clear" w:color="auto" w:fill="E6E6E6"/>
    </w:rPr>
  </w:style>
  <w:style w:type="paragraph" w:styleId="ListParagraph">
    <w:name w:val="List Paragraph"/>
    <w:basedOn w:val="Normal"/>
    <w:uiPriority w:val="34"/>
    <w:qFormat/>
    <w:rsid w:val="00AA6B66"/>
    <w:pPr>
      <w:ind w:left="720"/>
      <w:contextualSpacing/>
    </w:pPr>
  </w:style>
  <w:style w:type="character" w:styleId="FollowedHyperlink">
    <w:name w:val="FollowedHyperlink"/>
    <w:basedOn w:val="DefaultParagraphFont"/>
    <w:uiPriority w:val="99"/>
    <w:semiHidden/>
    <w:unhideWhenUsed/>
    <w:rsid w:val="00E1067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404179">
      <w:bodyDiv w:val="1"/>
      <w:marLeft w:val="0"/>
      <w:marRight w:val="0"/>
      <w:marTop w:val="0"/>
      <w:marBottom w:val="0"/>
      <w:divBdr>
        <w:top w:val="none" w:sz="0" w:space="0" w:color="auto"/>
        <w:left w:val="none" w:sz="0" w:space="0" w:color="auto"/>
        <w:bottom w:val="none" w:sz="0" w:space="0" w:color="auto"/>
        <w:right w:val="none" w:sz="0" w:space="0" w:color="auto"/>
      </w:divBdr>
      <w:divsChild>
        <w:div w:id="691686937">
          <w:marLeft w:val="720"/>
          <w:marRight w:val="0"/>
          <w:marTop w:val="0"/>
          <w:marBottom w:val="0"/>
          <w:divBdr>
            <w:top w:val="none" w:sz="0" w:space="0" w:color="auto"/>
            <w:left w:val="none" w:sz="0" w:space="0" w:color="auto"/>
            <w:bottom w:val="none" w:sz="0" w:space="0" w:color="auto"/>
            <w:right w:val="none" w:sz="0" w:space="0" w:color="auto"/>
          </w:divBdr>
        </w:div>
        <w:div w:id="571699686">
          <w:marLeft w:val="720"/>
          <w:marRight w:val="0"/>
          <w:marTop w:val="0"/>
          <w:marBottom w:val="0"/>
          <w:divBdr>
            <w:top w:val="none" w:sz="0" w:space="0" w:color="auto"/>
            <w:left w:val="none" w:sz="0" w:space="0" w:color="auto"/>
            <w:bottom w:val="none" w:sz="0" w:space="0" w:color="auto"/>
            <w:right w:val="none" w:sz="0" w:space="0" w:color="auto"/>
          </w:divBdr>
        </w:div>
      </w:divsChild>
    </w:div>
    <w:div w:id="1485656016">
      <w:bodyDiv w:val="1"/>
      <w:marLeft w:val="0"/>
      <w:marRight w:val="0"/>
      <w:marTop w:val="0"/>
      <w:marBottom w:val="0"/>
      <w:divBdr>
        <w:top w:val="none" w:sz="0" w:space="0" w:color="auto"/>
        <w:left w:val="none" w:sz="0" w:space="0" w:color="auto"/>
        <w:bottom w:val="none" w:sz="0" w:space="0" w:color="auto"/>
        <w:right w:val="none" w:sz="0" w:space="0" w:color="auto"/>
      </w:divBdr>
      <w:divsChild>
        <w:div w:id="2052803961">
          <w:marLeft w:val="0"/>
          <w:marRight w:val="0"/>
          <w:marTop w:val="0"/>
          <w:marBottom w:val="0"/>
          <w:divBdr>
            <w:top w:val="none" w:sz="0" w:space="0" w:color="auto"/>
            <w:left w:val="none" w:sz="0" w:space="0" w:color="auto"/>
            <w:bottom w:val="none" w:sz="0" w:space="0" w:color="auto"/>
            <w:right w:val="none" w:sz="0" w:space="0" w:color="auto"/>
          </w:divBdr>
        </w:div>
        <w:div w:id="977224898">
          <w:marLeft w:val="0"/>
          <w:marRight w:val="0"/>
          <w:marTop w:val="0"/>
          <w:marBottom w:val="0"/>
          <w:divBdr>
            <w:top w:val="none" w:sz="0" w:space="0" w:color="auto"/>
            <w:left w:val="none" w:sz="0" w:space="0" w:color="auto"/>
            <w:bottom w:val="none" w:sz="0" w:space="0" w:color="auto"/>
            <w:right w:val="none" w:sz="0" w:space="0" w:color="auto"/>
          </w:divBdr>
        </w:div>
        <w:div w:id="1579170479">
          <w:marLeft w:val="720"/>
          <w:marRight w:val="0"/>
          <w:marTop w:val="0"/>
          <w:marBottom w:val="0"/>
          <w:divBdr>
            <w:top w:val="none" w:sz="0" w:space="0" w:color="auto"/>
            <w:left w:val="none" w:sz="0" w:space="0" w:color="auto"/>
            <w:bottom w:val="none" w:sz="0" w:space="0" w:color="auto"/>
            <w:right w:val="none" w:sz="0" w:space="0" w:color="auto"/>
          </w:divBdr>
        </w:div>
        <w:div w:id="1969388942">
          <w:marLeft w:val="720"/>
          <w:marRight w:val="0"/>
          <w:marTop w:val="0"/>
          <w:marBottom w:val="0"/>
          <w:divBdr>
            <w:top w:val="none" w:sz="0" w:space="0" w:color="auto"/>
            <w:left w:val="none" w:sz="0" w:space="0" w:color="auto"/>
            <w:bottom w:val="none" w:sz="0" w:space="0" w:color="auto"/>
            <w:right w:val="none" w:sz="0" w:space="0" w:color="auto"/>
          </w:divBdr>
        </w:div>
        <w:div w:id="1788504757">
          <w:marLeft w:val="0"/>
          <w:marRight w:val="0"/>
          <w:marTop w:val="0"/>
          <w:marBottom w:val="0"/>
          <w:divBdr>
            <w:top w:val="none" w:sz="0" w:space="0" w:color="auto"/>
            <w:left w:val="none" w:sz="0" w:space="0" w:color="auto"/>
            <w:bottom w:val="none" w:sz="0" w:space="0" w:color="auto"/>
            <w:right w:val="none" w:sz="0" w:space="0" w:color="auto"/>
          </w:divBdr>
        </w:div>
        <w:div w:id="1053430596">
          <w:marLeft w:val="0"/>
          <w:marRight w:val="0"/>
          <w:marTop w:val="0"/>
          <w:marBottom w:val="0"/>
          <w:divBdr>
            <w:top w:val="none" w:sz="0" w:space="0" w:color="auto"/>
            <w:left w:val="none" w:sz="0" w:space="0" w:color="auto"/>
            <w:bottom w:val="none" w:sz="0" w:space="0" w:color="auto"/>
            <w:right w:val="none" w:sz="0" w:space="0" w:color="auto"/>
          </w:divBdr>
        </w:div>
        <w:div w:id="796948925">
          <w:marLeft w:val="720"/>
          <w:marRight w:val="0"/>
          <w:marTop w:val="0"/>
          <w:marBottom w:val="0"/>
          <w:divBdr>
            <w:top w:val="none" w:sz="0" w:space="0" w:color="auto"/>
            <w:left w:val="none" w:sz="0" w:space="0" w:color="auto"/>
            <w:bottom w:val="none" w:sz="0" w:space="0" w:color="auto"/>
            <w:right w:val="none" w:sz="0" w:space="0" w:color="auto"/>
          </w:divBdr>
        </w:div>
        <w:div w:id="106314395">
          <w:marLeft w:val="720"/>
          <w:marRight w:val="0"/>
          <w:marTop w:val="0"/>
          <w:marBottom w:val="0"/>
          <w:divBdr>
            <w:top w:val="none" w:sz="0" w:space="0" w:color="auto"/>
            <w:left w:val="none" w:sz="0" w:space="0" w:color="auto"/>
            <w:bottom w:val="none" w:sz="0" w:space="0" w:color="auto"/>
            <w:right w:val="none" w:sz="0" w:space="0" w:color="auto"/>
          </w:divBdr>
        </w:div>
        <w:div w:id="1423407526">
          <w:marLeft w:val="720"/>
          <w:marRight w:val="0"/>
          <w:marTop w:val="0"/>
          <w:marBottom w:val="0"/>
          <w:divBdr>
            <w:top w:val="none" w:sz="0" w:space="0" w:color="auto"/>
            <w:left w:val="none" w:sz="0" w:space="0" w:color="auto"/>
            <w:bottom w:val="none" w:sz="0" w:space="0" w:color="auto"/>
            <w:right w:val="none" w:sz="0" w:space="0" w:color="auto"/>
          </w:divBdr>
        </w:div>
        <w:div w:id="1968505635">
          <w:marLeft w:val="720"/>
          <w:marRight w:val="0"/>
          <w:marTop w:val="0"/>
          <w:marBottom w:val="0"/>
          <w:divBdr>
            <w:top w:val="none" w:sz="0" w:space="0" w:color="auto"/>
            <w:left w:val="none" w:sz="0" w:space="0" w:color="auto"/>
            <w:bottom w:val="none" w:sz="0" w:space="0" w:color="auto"/>
            <w:right w:val="none" w:sz="0" w:space="0" w:color="auto"/>
          </w:divBdr>
        </w:div>
        <w:div w:id="1680110306">
          <w:marLeft w:val="720"/>
          <w:marRight w:val="0"/>
          <w:marTop w:val="0"/>
          <w:marBottom w:val="0"/>
          <w:divBdr>
            <w:top w:val="none" w:sz="0" w:space="0" w:color="auto"/>
            <w:left w:val="none" w:sz="0" w:space="0" w:color="auto"/>
            <w:bottom w:val="none" w:sz="0" w:space="0" w:color="auto"/>
            <w:right w:val="none" w:sz="0" w:space="0" w:color="auto"/>
          </w:divBdr>
        </w:div>
        <w:div w:id="1757441641">
          <w:marLeft w:val="720"/>
          <w:marRight w:val="0"/>
          <w:marTop w:val="0"/>
          <w:marBottom w:val="0"/>
          <w:divBdr>
            <w:top w:val="none" w:sz="0" w:space="0" w:color="auto"/>
            <w:left w:val="none" w:sz="0" w:space="0" w:color="auto"/>
            <w:bottom w:val="none" w:sz="0" w:space="0" w:color="auto"/>
            <w:right w:val="none" w:sz="0" w:space="0" w:color="auto"/>
          </w:divBdr>
        </w:div>
        <w:div w:id="1298148201">
          <w:marLeft w:val="720"/>
          <w:marRight w:val="0"/>
          <w:marTop w:val="0"/>
          <w:marBottom w:val="0"/>
          <w:divBdr>
            <w:top w:val="none" w:sz="0" w:space="0" w:color="auto"/>
            <w:left w:val="none" w:sz="0" w:space="0" w:color="auto"/>
            <w:bottom w:val="none" w:sz="0" w:space="0" w:color="auto"/>
            <w:right w:val="none" w:sz="0" w:space="0" w:color="auto"/>
          </w:divBdr>
        </w:div>
        <w:div w:id="1649169290">
          <w:marLeft w:val="0"/>
          <w:marRight w:val="0"/>
          <w:marTop w:val="0"/>
          <w:marBottom w:val="0"/>
          <w:divBdr>
            <w:top w:val="none" w:sz="0" w:space="0" w:color="auto"/>
            <w:left w:val="none" w:sz="0" w:space="0" w:color="auto"/>
            <w:bottom w:val="none" w:sz="0" w:space="0" w:color="auto"/>
            <w:right w:val="none" w:sz="0" w:space="0" w:color="auto"/>
          </w:divBdr>
        </w:div>
        <w:div w:id="20809031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holmes@nea.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mailto:mdavis@nea.org" TargetMode="Externa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kmedina@ne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A687B7-4DA8-404D-912A-A9FADA26C02C}">
  <ds:schemaRefs>
    <ds:schemaRef ds:uri="http://schemas.microsoft.com/sharepoint/v3/contenttype/forms"/>
  </ds:schemaRefs>
</ds:datastoreItem>
</file>

<file path=customXml/itemProps2.xml><?xml version="1.0" encoding="utf-8"?>
<ds:datastoreItem xmlns:ds="http://schemas.openxmlformats.org/officeDocument/2006/customXml" ds:itemID="{D3273D36-DD58-47F2-850A-7A87CD5F68E9}">
  <ds:schemaRefs>
    <ds:schemaRef ds:uri="http://schemas.microsoft.com/office/2006/metadata/properties"/>
    <ds:schemaRef ds:uri="http://schemas.microsoft.com/office/infopath/2007/PartnerControls"/>
    <ds:schemaRef ds:uri="http://purl.org/dc/elements/1.1/"/>
    <ds:schemaRef ds:uri="http://schemas.openxmlformats.org/package/2006/metadata/core-properties"/>
    <ds:schemaRef ds:uri="05627597-0322-42fc-bc19-1d0dde15c694"/>
    <ds:schemaRef ds:uri="http://purl.org/dc/terms/"/>
    <ds:schemaRef ds:uri="http://schemas.microsoft.com/office/2006/documentManagement/types"/>
    <ds:schemaRef ds:uri="5ed5bd0d-9aa5-480d-8c58-25f9f57090c9"/>
    <ds:schemaRef ds:uri="http://www.w3.org/XML/1998/namespace"/>
    <ds:schemaRef ds:uri="http://purl.org/dc/dcmitype/"/>
  </ds:schemaRefs>
</ds:datastoreItem>
</file>

<file path=customXml/itemProps3.xml><?xml version="1.0" encoding="utf-8"?>
<ds:datastoreItem xmlns:ds="http://schemas.openxmlformats.org/officeDocument/2006/customXml" ds:itemID="{563081A2-6018-484D-92A8-F14D5E7DE4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184</Words>
  <Characters>1050</Characters>
  <Application>Microsoft Office Word</Application>
  <DocSecurity>0</DocSecurity>
  <Lines>8</Lines>
  <Paragraphs>2</Paragraphs>
  <ScaleCrop>false</ScaleCrop>
  <Company>Microsoft</Company>
  <LinksUpToDate>false</LinksUpToDate>
  <CharactersWithSpaces>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dc:creator>
  <cp:lastModifiedBy>Holmes, Ellen [NEA]</cp:lastModifiedBy>
  <cp:revision>6</cp:revision>
  <cp:lastPrinted>2014-01-13T20:48:00Z</cp:lastPrinted>
  <dcterms:created xsi:type="dcterms:W3CDTF">2024-01-10T15:01:00Z</dcterms:created>
  <dcterms:modified xsi:type="dcterms:W3CDTF">2025-02-03T21:58:00Z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GrammarlyDocumentId">
    <vt:lpwstr>5bd3639d45e33f57e1df021278c99f6a5fc2a8cb9aaf96de9d9e2adfd5885011</vt:lpwstr>
  </property>
  <property fmtid="{D5CDD505-2E9C-101B-9397-08002B2CF9AE}" pid="4" name="MediaServiceImageTags">
    <vt:lpwstr/>
  </property>
</Properties>
</file>