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6BE9" w:rsidR="00A06BE9" w:rsidP="00A06BE9" w:rsidRDefault="00A06BE9" w14:paraId="46A676E3" w14:textId="77777777">
      <w:pPr>
        <w:jc w:val="center"/>
        <w:rPr>
          <w:b/>
          <w:bCs/>
        </w:rPr>
      </w:pPr>
      <w:r w:rsidRPr="00A06BE9">
        <w:rPr>
          <w:b/>
          <w:bCs/>
        </w:rPr>
        <w:t xml:space="preserve">NEA </w:t>
      </w:r>
      <w:proofErr w:type="spellStart"/>
      <w:r w:rsidRPr="00A06BE9">
        <w:rPr>
          <w:b/>
          <w:bCs/>
        </w:rPr>
        <w:t>UniServ</w:t>
      </w:r>
      <w:proofErr w:type="spellEnd"/>
      <w:r w:rsidRPr="00A06BE9">
        <w:rPr>
          <w:b/>
          <w:bCs/>
        </w:rPr>
        <w:t xml:space="preserve"> and Organizer Training Programs</w:t>
      </w:r>
    </w:p>
    <w:p w:rsidRPr="00A06BE9" w:rsidR="00A06BE9" w:rsidP="00A06BE9" w:rsidRDefault="00A06BE9" w14:paraId="58008CB7" w14:textId="4CCB687C">
      <w:pPr>
        <w:jc w:val="center"/>
        <w:rPr>
          <w:b/>
          <w:bCs/>
        </w:rPr>
      </w:pPr>
      <w:r w:rsidRPr="00A06BE9">
        <w:rPr>
          <w:b/>
          <w:bCs/>
        </w:rPr>
        <w:t>202</w:t>
      </w:r>
      <w:r w:rsidRPr="00A06BE9">
        <w:rPr>
          <w:b/>
          <w:bCs/>
        </w:rPr>
        <w:t>5</w:t>
      </w:r>
      <w:r w:rsidRPr="00A06BE9">
        <w:rPr>
          <w:b/>
          <w:bCs/>
        </w:rPr>
        <w:t>-2</w:t>
      </w:r>
      <w:r w:rsidRPr="00A06BE9">
        <w:rPr>
          <w:b/>
          <w:bCs/>
        </w:rPr>
        <w:t>6</w:t>
      </w:r>
      <w:r w:rsidRPr="00A06BE9">
        <w:rPr>
          <w:b/>
          <w:bCs/>
        </w:rPr>
        <w:t xml:space="preserve"> Schedule (as of </w:t>
      </w:r>
      <w:r w:rsidRPr="00A06BE9">
        <w:rPr>
          <w:b/>
          <w:bCs/>
        </w:rPr>
        <w:t>4</w:t>
      </w:r>
      <w:r w:rsidRPr="00A06BE9">
        <w:rPr>
          <w:b/>
          <w:bCs/>
        </w:rPr>
        <w:t>.</w:t>
      </w:r>
      <w:r w:rsidRPr="00A06BE9">
        <w:rPr>
          <w:b/>
          <w:bCs/>
        </w:rPr>
        <w:t>18</w:t>
      </w:r>
      <w:r w:rsidRPr="00A06BE9">
        <w:rPr>
          <w:b/>
          <w:bCs/>
        </w:rPr>
        <w:t>.2</w:t>
      </w:r>
      <w:r w:rsidRPr="00A06BE9">
        <w:rPr>
          <w:b/>
          <w:bCs/>
        </w:rPr>
        <w:t>5</w:t>
      </w:r>
      <w:r w:rsidRPr="00A06BE9">
        <w:rPr>
          <w:b/>
          <w:bCs/>
        </w:rPr>
        <w:t>)</w:t>
      </w:r>
    </w:p>
    <w:p w:rsidR="00A06BE9" w:rsidP="00A06BE9" w:rsidRDefault="00A06BE9" w14:paraId="30F7224A" w14:textId="77777777">
      <w:r>
        <w:t>Please consider the travel for all dates as they include:</w:t>
      </w:r>
    </w:p>
    <w:p w:rsidR="00A06BE9" w:rsidP="00A06BE9" w:rsidRDefault="00A06BE9" w14:paraId="3BDE8BF2" w14:textId="6B2427E8">
      <w:r>
        <w:t xml:space="preserve">Foundations - Facilitators travel on Saturday, plan on Sunday, participants begin on Monday and all leave on Friday. </w:t>
      </w:r>
    </w:p>
    <w:p w:rsidR="00A06BE9" w:rsidP="00A06BE9" w:rsidRDefault="004B405C" w14:paraId="46E369BA" w14:textId="56DD60A6">
      <w:r>
        <w:t>Winning School Board Elections</w:t>
      </w:r>
      <w:r w:rsidR="00A06BE9">
        <w:t xml:space="preserve">- </w:t>
      </w:r>
      <w:r w:rsidR="00A06BE9">
        <w:t xml:space="preserve">Facilitators Travel on Sunday, plan on Monday, participants begin on Tuesday and all leave on </w:t>
      </w:r>
      <w:r w:rsidR="00A06BE9">
        <w:t>Friday</w:t>
      </w:r>
      <w:r w:rsidR="00A06BE9">
        <w:t>.</w:t>
      </w:r>
    </w:p>
    <w:p w:rsidR="004B405C" w:rsidP="00A06BE9" w:rsidRDefault="00A06BE9" w14:paraId="0C825371" w14:textId="77777777">
      <w:r>
        <w:t xml:space="preserve">Focus Academies - Facilitators Travel on Sunday, plan on Monday, participants begin on Tuesday and all leave on Thursday. </w:t>
      </w:r>
    </w:p>
    <w:p w:rsidR="004B405C" w:rsidP="00A06BE9" w:rsidRDefault="00A06BE9" w14:paraId="5FE8150D" w14:textId="77777777">
      <w:r>
        <w:t xml:space="preserve">Conference Dates include travel day and plan day ahead of the conference (NCUEA, Retired, Higher Ed)  </w:t>
      </w:r>
    </w:p>
    <w:tbl>
      <w:tblPr>
        <w:tblStyle w:val="TableGrid"/>
        <w:tblW w:w="0" w:type="auto"/>
        <w:tblLook w:val="04A0" w:firstRow="1" w:lastRow="0" w:firstColumn="1" w:lastColumn="0" w:noHBand="0" w:noVBand="1"/>
      </w:tblPr>
      <w:tblGrid>
        <w:gridCol w:w="5125"/>
        <w:gridCol w:w="4225"/>
      </w:tblGrid>
      <w:tr w:rsidR="004B405C" w:rsidTr="6C343163" w14:paraId="6C1E1DFC" w14:textId="77777777">
        <w:tc>
          <w:tcPr>
            <w:tcW w:w="5125" w:type="dxa"/>
            <w:tcMar/>
          </w:tcPr>
          <w:p w:rsidR="004B405C" w:rsidP="00A06BE9" w:rsidRDefault="004B405C" w14:paraId="0536C373" w14:textId="3FA56CE5">
            <w:r w:rsidRPr="004B405C">
              <w:t>September 15-19</w:t>
            </w:r>
            <w:r w:rsidR="00AE34CA">
              <w:t xml:space="preserve">, </w:t>
            </w:r>
            <w:proofErr w:type="gramStart"/>
            <w:r w:rsidR="00AE34CA">
              <w:t>2025</w:t>
            </w:r>
            <w:proofErr w:type="gramEnd"/>
            <w:r w:rsidRPr="004B405C">
              <w:t> </w:t>
            </w:r>
          </w:p>
        </w:tc>
        <w:tc>
          <w:tcPr>
            <w:tcW w:w="4225" w:type="dxa"/>
            <w:tcMar/>
          </w:tcPr>
          <w:p w:rsidR="004B405C" w:rsidP="00A06BE9" w:rsidRDefault="004B405C" w14:paraId="20F4D863" w14:textId="1800B577">
            <w:r>
              <w:t>Foundations</w:t>
            </w:r>
          </w:p>
        </w:tc>
      </w:tr>
      <w:tr w:rsidR="004B405C" w:rsidTr="6C343163" w14:paraId="489CC7EF" w14:textId="77777777">
        <w:tc>
          <w:tcPr>
            <w:tcW w:w="5125" w:type="dxa"/>
            <w:tcMar/>
          </w:tcPr>
          <w:p w:rsidR="004B405C" w:rsidP="00A06BE9" w:rsidRDefault="004B405C" w14:paraId="5A714C73" w14:textId="2B2778F3">
            <w:r w:rsidRPr="004B405C">
              <w:t>October 6-10</w:t>
            </w:r>
            <w:r w:rsidR="00AE34CA">
              <w:t>, 2025</w:t>
            </w:r>
          </w:p>
        </w:tc>
        <w:tc>
          <w:tcPr>
            <w:tcW w:w="4225" w:type="dxa"/>
            <w:tcMar/>
          </w:tcPr>
          <w:p w:rsidR="004B405C" w:rsidP="00A06BE9" w:rsidRDefault="004B405C" w14:paraId="478EB404" w14:textId="636D63A4">
            <w:r>
              <w:t>Foundations</w:t>
            </w:r>
          </w:p>
        </w:tc>
      </w:tr>
      <w:tr w:rsidR="004B405C" w:rsidTr="6C343163" w14:paraId="1C24CE80" w14:textId="77777777">
        <w:tc>
          <w:tcPr>
            <w:tcW w:w="5125" w:type="dxa"/>
            <w:tcMar/>
          </w:tcPr>
          <w:p w:rsidR="004B405C" w:rsidP="00A06BE9" w:rsidRDefault="004B405C" w14:paraId="41AEE46E" w14:textId="3BC8DAE9">
            <w:r w:rsidR="004B405C">
              <w:rPr/>
              <w:t>November 9-11</w:t>
            </w:r>
            <w:r w:rsidR="00AE34CA">
              <w:rPr/>
              <w:t>, 2025</w:t>
            </w:r>
          </w:p>
        </w:tc>
        <w:tc>
          <w:tcPr>
            <w:tcW w:w="4225" w:type="dxa"/>
            <w:tcMar/>
          </w:tcPr>
          <w:p w:rsidR="004B405C" w:rsidP="00A06BE9" w:rsidRDefault="004B405C" w14:paraId="6D7E2A2C" w14:textId="6003051B">
            <w:proofErr w:type="gramStart"/>
            <w:r w:rsidRPr="004B405C">
              <w:t>Organizing on</w:t>
            </w:r>
            <w:proofErr w:type="gramEnd"/>
            <w:r w:rsidRPr="004B405C">
              <w:t xml:space="preserve"> HBCU Campuses</w:t>
            </w:r>
          </w:p>
        </w:tc>
      </w:tr>
      <w:tr w:rsidR="6C343163" w:rsidTr="6C343163" w14:paraId="56C8020C">
        <w:trPr>
          <w:trHeight w:val="300"/>
        </w:trPr>
        <w:tc>
          <w:tcPr>
            <w:tcW w:w="5125" w:type="dxa"/>
            <w:tcMar/>
          </w:tcPr>
          <w:p w:rsidR="7DD20450" w:rsidP="6C343163" w:rsidRDefault="7DD20450" w14:paraId="4DE87FA1" w14:textId="6E346CBD">
            <w:pPr>
              <w:pStyle w:val="Normal"/>
            </w:pPr>
            <w:r w:rsidR="7DD20450">
              <w:rPr/>
              <w:t>November 20-23</w:t>
            </w:r>
          </w:p>
        </w:tc>
        <w:tc>
          <w:tcPr>
            <w:tcW w:w="4225" w:type="dxa"/>
            <w:tcMar/>
          </w:tcPr>
          <w:p w:rsidR="7DD20450" w:rsidP="6C343163" w:rsidRDefault="7DD20450" w14:paraId="6744FBE7" w14:textId="3B105FBE">
            <w:pPr>
              <w:pStyle w:val="Normal"/>
            </w:pPr>
            <w:r w:rsidR="7DD20450">
              <w:rPr/>
              <w:t>Coaching and Leading Strong Structures and Leadership</w:t>
            </w:r>
          </w:p>
        </w:tc>
      </w:tr>
      <w:tr w:rsidR="004B405C" w:rsidTr="6C343163" w14:paraId="29558787" w14:textId="77777777">
        <w:tc>
          <w:tcPr>
            <w:tcW w:w="5125" w:type="dxa"/>
            <w:tcMar/>
          </w:tcPr>
          <w:p w:rsidRPr="004B405C" w:rsidR="004B405C" w:rsidP="00A06BE9" w:rsidRDefault="004B405C" w14:paraId="7B9BA49B" w14:textId="20A92AC8">
            <w:r w:rsidRPr="004B405C">
              <w:t>December 2-4</w:t>
            </w:r>
            <w:r w:rsidR="00AE34CA">
              <w:t>, 2025</w:t>
            </w:r>
          </w:p>
        </w:tc>
        <w:tc>
          <w:tcPr>
            <w:tcW w:w="4225" w:type="dxa"/>
            <w:tcMar/>
          </w:tcPr>
          <w:p w:rsidR="004B405C" w:rsidP="00A06BE9" w:rsidRDefault="004B405C" w14:paraId="1D06CF90" w14:textId="1A822758">
            <w:r w:rsidRPr="004B405C">
              <w:t>Advancing LGBTQUIA+ Justice</w:t>
            </w:r>
          </w:p>
        </w:tc>
      </w:tr>
      <w:tr w:rsidR="004B405C" w:rsidTr="6C343163" w14:paraId="01D4EC75" w14:textId="77777777">
        <w:tc>
          <w:tcPr>
            <w:tcW w:w="5125" w:type="dxa"/>
            <w:tcMar/>
          </w:tcPr>
          <w:p w:rsidRPr="004B405C" w:rsidR="004B405C" w:rsidP="00A06BE9" w:rsidRDefault="004B405C" w14:paraId="30265054" w14:textId="3D6F6B05">
            <w:r w:rsidRPr="004B405C">
              <w:t>January 13-15</w:t>
            </w:r>
            <w:r w:rsidR="00AE34CA">
              <w:t>, 202</w:t>
            </w:r>
            <w:r w:rsidR="00AE34CA">
              <w:t>6</w:t>
            </w:r>
          </w:p>
        </w:tc>
        <w:tc>
          <w:tcPr>
            <w:tcW w:w="4225" w:type="dxa"/>
            <w:tcMar/>
          </w:tcPr>
          <w:p w:rsidR="004B405C" w:rsidP="00A06BE9" w:rsidRDefault="004B405C" w14:paraId="48E48526" w14:textId="0289EC5B">
            <w:r w:rsidRPr="004B405C">
              <w:t>Advancing Racial Justice</w:t>
            </w:r>
          </w:p>
        </w:tc>
      </w:tr>
      <w:tr w:rsidR="004B405C" w:rsidTr="6C343163" w14:paraId="54083EEC" w14:textId="77777777">
        <w:tc>
          <w:tcPr>
            <w:tcW w:w="5125" w:type="dxa"/>
            <w:tcMar/>
          </w:tcPr>
          <w:p w:rsidRPr="004B405C" w:rsidR="004B405C" w:rsidP="00A06BE9" w:rsidRDefault="004B405C" w14:paraId="64D78BB0" w14:textId="11B3D99D">
            <w:r w:rsidRPr="004B405C">
              <w:t>Feb</w:t>
            </w:r>
            <w:r>
              <w:t xml:space="preserve"> </w:t>
            </w:r>
            <w:r w:rsidRPr="004B405C">
              <w:t>1-6 </w:t>
            </w:r>
            <w:r>
              <w:t xml:space="preserve">or </w:t>
            </w:r>
            <w:r w:rsidRPr="004B405C">
              <w:t>Feb 8-13 </w:t>
            </w:r>
            <w:r>
              <w:t xml:space="preserve">or </w:t>
            </w:r>
            <w:r w:rsidRPr="004B405C">
              <w:t>Feb</w:t>
            </w:r>
            <w:r>
              <w:t xml:space="preserve"> </w:t>
            </w:r>
            <w:r w:rsidRPr="004B405C">
              <w:t>22-27</w:t>
            </w:r>
            <w:r w:rsidR="00AE34CA">
              <w:t>, 2026</w:t>
            </w:r>
          </w:p>
        </w:tc>
        <w:tc>
          <w:tcPr>
            <w:tcW w:w="4225" w:type="dxa"/>
            <w:tcMar/>
          </w:tcPr>
          <w:p w:rsidR="004B405C" w:rsidP="00A06BE9" w:rsidRDefault="004B405C" w14:paraId="3C16DC25" w14:textId="2001D331">
            <w:r w:rsidRPr="004B405C">
              <w:t>Winning School Board Elections</w:t>
            </w:r>
          </w:p>
        </w:tc>
      </w:tr>
      <w:tr w:rsidR="004B405C" w:rsidTr="6C343163" w14:paraId="0D47A06D" w14:textId="77777777">
        <w:tc>
          <w:tcPr>
            <w:tcW w:w="5125" w:type="dxa"/>
            <w:tcMar/>
          </w:tcPr>
          <w:p w:rsidRPr="004B405C" w:rsidR="004B405C" w:rsidP="00A06BE9" w:rsidRDefault="004B405C" w14:paraId="092161B4" w14:textId="6C3EA709">
            <w:r w:rsidRPr="004B405C">
              <w:t>March 6-8</w:t>
            </w:r>
            <w:r w:rsidR="00AE34CA">
              <w:t>, 2026</w:t>
            </w:r>
          </w:p>
        </w:tc>
        <w:tc>
          <w:tcPr>
            <w:tcW w:w="4225" w:type="dxa"/>
            <w:tcMar/>
          </w:tcPr>
          <w:p w:rsidR="004B405C" w:rsidP="00A06BE9" w:rsidRDefault="004B405C" w14:paraId="60ADF973" w14:textId="059BDF20">
            <w:r>
              <w:t>Higher Ed Conference</w:t>
            </w:r>
          </w:p>
        </w:tc>
      </w:tr>
      <w:tr w:rsidR="004B405C" w:rsidTr="6C343163" w14:paraId="2F61843C" w14:textId="77777777">
        <w:tc>
          <w:tcPr>
            <w:tcW w:w="5125" w:type="dxa"/>
            <w:tcMar/>
          </w:tcPr>
          <w:p w:rsidRPr="004B405C" w:rsidR="004B405C" w:rsidP="00A06BE9" w:rsidRDefault="004B405C" w14:paraId="143B286E" w14:textId="65EB0004">
            <w:r w:rsidRPr="004B405C">
              <w:t>March 12-15</w:t>
            </w:r>
            <w:r w:rsidR="00AE34CA">
              <w:t>, 2026</w:t>
            </w:r>
          </w:p>
        </w:tc>
        <w:tc>
          <w:tcPr>
            <w:tcW w:w="4225" w:type="dxa"/>
            <w:tcMar/>
          </w:tcPr>
          <w:p w:rsidR="004B405C" w:rsidP="00A06BE9" w:rsidRDefault="004B405C" w14:paraId="3C8AAED2" w14:textId="39C5E918">
            <w:r w:rsidR="5ECB5778">
              <w:rPr/>
              <w:t>Coaching and Leading Single Issue Campaigns to Multi Issue Campaigns</w:t>
            </w:r>
          </w:p>
        </w:tc>
      </w:tr>
      <w:tr w:rsidR="004B405C" w:rsidTr="6C343163" w14:paraId="0B78BBD3" w14:textId="77777777">
        <w:tc>
          <w:tcPr>
            <w:tcW w:w="5125" w:type="dxa"/>
            <w:tcMar/>
          </w:tcPr>
          <w:p w:rsidRPr="004B405C" w:rsidR="004B405C" w:rsidP="00A06BE9" w:rsidRDefault="004B405C" w14:paraId="14E61C2E" w14:textId="14EDA9FC">
            <w:r w:rsidRPr="004B405C">
              <w:t>March 15-17</w:t>
            </w:r>
            <w:r w:rsidR="00AE34CA">
              <w:t>, 2026</w:t>
            </w:r>
          </w:p>
        </w:tc>
        <w:tc>
          <w:tcPr>
            <w:tcW w:w="4225" w:type="dxa"/>
            <w:tcMar/>
          </w:tcPr>
          <w:p w:rsidR="004B405C" w:rsidP="00A06BE9" w:rsidRDefault="004B405C" w14:paraId="5AD3D3FF" w14:textId="3ACC5AD7">
            <w:r>
              <w:t>Retired Conference</w:t>
            </w:r>
          </w:p>
        </w:tc>
      </w:tr>
      <w:tr w:rsidR="58C1E400" w:rsidTr="6C343163" w14:paraId="28C25B6E">
        <w:trPr>
          <w:trHeight w:val="300"/>
        </w:trPr>
        <w:tc>
          <w:tcPr>
            <w:tcW w:w="5125" w:type="dxa"/>
            <w:tcMar/>
          </w:tcPr>
          <w:p w:rsidR="004B405C" w:rsidRDefault="004B405C" w14:paraId="47176352" w14:textId="73F94C96">
            <w:commentRangeStart w:id="485248187"/>
            <w:r w:rsidR="1A7250B8">
              <w:rPr/>
              <w:t xml:space="preserve">March 24-26 or </w:t>
            </w:r>
            <w:r w:rsidR="3739EA52">
              <w:rPr/>
              <w:t xml:space="preserve">March 25-27 </w:t>
            </w:r>
            <w:commentRangeEnd w:id="485248187"/>
            <w:r>
              <w:rPr>
                <w:rStyle w:val="CommentReference"/>
              </w:rPr>
              <w:commentReference w:id="485248187"/>
            </w:r>
          </w:p>
        </w:tc>
        <w:tc>
          <w:tcPr>
            <w:tcW w:w="4225" w:type="dxa"/>
            <w:tcMar/>
          </w:tcPr>
          <w:p w:rsidR="3739EA52" w:rsidRDefault="3739EA52" w14:paraId="535562B0" w14:textId="5C6840A1">
            <w:r w:rsidR="619CF42B">
              <w:rPr/>
              <w:t>Organizing Strategies for ESP</w:t>
            </w:r>
          </w:p>
        </w:tc>
      </w:tr>
      <w:tr w:rsidR="004B405C" w:rsidTr="6C343163" w14:paraId="7C922CA5" w14:textId="77777777">
        <w:tc>
          <w:tcPr>
            <w:tcW w:w="5125" w:type="dxa"/>
            <w:tcMar/>
          </w:tcPr>
          <w:p w:rsidRPr="004B405C" w:rsidR="004B405C" w:rsidP="00A06BE9" w:rsidRDefault="004B405C" w14:paraId="4530E7AC" w14:textId="7DFB7D55">
            <w:r w:rsidRPr="004B405C">
              <w:t>May 4-8</w:t>
            </w:r>
            <w:r w:rsidR="00AE34CA">
              <w:t>, 2026</w:t>
            </w:r>
          </w:p>
        </w:tc>
        <w:tc>
          <w:tcPr>
            <w:tcW w:w="4225" w:type="dxa"/>
            <w:tcMar/>
          </w:tcPr>
          <w:p w:rsidR="004B405C" w:rsidP="00A06BE9" w:rsidRDefault="004B405C" w14:paraId="00349704" w14:textId="76948502">
            <w:r>
              <w:t>Foundations</w:t>
            </w:r>
          </w:p>
        </w:tc>
      </w:tr>
      <w:tr w:rsidR="004B405C" w:rsidTr="6C343163" w14:paraId="7312D1B4" w14:textId="77777777">
        <w:tc>
          <w:tcPr>
            <w:tcW w:w="5125" w:type="dxa"/>
            <w:tcMar/>
          </w:tcPr>
          <w:p w:rsidRPr="004B405C" w:rsidR="004B405C" w:rsidP="004B405C" w:rsidRDefault="004B405C" w14:paraId="43CC3D30" w14:textId="671BEE87">
            <w:r w:rsidR="004B405C">
              <w:rPr/>
              <w:t xml:space="preserve">May </w:t>
            </w:r>
            <w:r w:rsidR="4CC777E3">
              <w:rPr/>
              <w:t>15</w:t>
            </w:r>
            <w:r w:rsidR="004B405C">
              <w:rPr/>
              <w:t>-1</w:t>
            </w:r>
            <w:r w:rsidR="3EF5E876">
              <w:rPr/>
              <w:t>7</w:t>
            </w:r>
            <w:r w:rsidR="479F67B7">
              <w:rPr/>
              <w:t>, 2026</w:t>
            </w:r>
          </w:p>
        </w:tc>
        <w:tc>
          <w:tcPr>
            <w:tcW w:w="4225" w:type="dxa"/>
            <w:tcMar/>
          </w:tcPr>
          <w:p w:rsidR="004B405C" w:rsidP="004B405C" w:rsidRDefault="004B405C" w14:paraId="0D5438C7" w14:textId="48E14F31">
            <w:r w:rsidR="419BEEAC">
              <w:rPr/>
              <w:t>Coaching and Leading Winning Campaigns</w:t>
            </w:r>
          </w:p>
        </w:tc>
      </w:tr>
    </w:tbl>
    <w:p w:rsidR="6189F625" w:rsidRDefault="6189F625" w14:paraId="6D960106" w14:textId="3F499270"/>
    <w:p w:rsidR="004B405C" w:rsidP="00A06BE9" w:rsidRDefault="004B405C" w14:paraId="31DE1DB7" w14:textId="77777777"/>
    <w:p w:rsidR="00A06BE9" w:rsidP="00A06BE9" w:rsidRDefault="00A06BE9" w14:paraId="6732BD3E" w14:textId="17E57E69">
      <w:r w:rsidR="00A06BE9">
        <w:rPr/>
        <w:t>Brief program descriptions</w:t>
      </w:r>
      <w:r w:rsidR="00A06BE9">
        <w:rPr/>
        <w:t>:</w:t>
      </w:r>
    </w:p>
    <w:p w:rsidR="00A06BE9" w:rsidP="3413FEBD" w:rsidRDefault="00A06BE9" w14:paraId="79E58C3C" w14:textId="7C4FEB76">
      <w:pPr>
        <w:jc w:val="center"/>
        <w:rPr>
          <w:b w:val="1"/>
          <w:bCs w:val="1"/>
        </w:rPr>
      </w:pPr>
      <w:r w:rsidRPr="3413FEBD" w:rsidR="24B0360B">
        <w:rPr>
          <w:b w:val="1"/>
          <w:bCs w:val="1"/>
        </w:rPr>
        <w:t>FOUNDATIONS ACADEMIES</w:t>
      </w:r>
    </w:p>
    <w:p w:rsidR="00A06BE9" w:rsidP="00A06BE9" w:rsidRDefault="00A06BE9" w14:paraId="3E04F61E" w14:textId="11E3917E">
      <w:r w:rsidR="24B0360B">
        <w:rPr/>
        <w:t xml:space="preserve">This program is designed for affiliate staff in their first and second years of UniServ staff work. The NEA UniServ Guidelines state that all new UniServ staff shall attend the Foundations Academy within their first two (2) years of employment. Based on our experience, UDs who wait beyond their first two years have a more difficult time building basic organizing skills into their routines. All Foundations Academies include a worksite organizing experience and focus on supporting new staff in their work of building high functioning locals that can recruit and engage members, organize around issues that our members care about, and develop emerging leaders. Foundations Academies are five full days – Monday through Friday, beginning at 8:30 AM, with travel to the location on Sunday and return travel after 4:00 PM on Friday evening.  </w:t>
      </w:r>
    </w:p>
    <w:p w:rsidRPr="00A06BE9" w:rsidR="00A06BE9" w:rsidP="00A06BE9" w:rsidRDefault="00A06BE9" w14:paraId="67E6EF64" w14:textId="1006FF2A">
      <w:pPr>
        <w:jc w:val="center"/>
        <w:rPr>
          <w:b/>
          <w:bCs/>
        </w:rPr>
      </w:pPr>
      <w:r w:rsidRPr="00A06BE9">
        <w:rPr>
          <w:b/>
          <w:bCs/>
        </w:rPr>
        <w:t>Advancing LGBTQUIA+ Justice</w:t>
      </w:r>
    </w:p>
    <w:p w:rsidR="00A06BE9" w:rsidP="00A06BE9" w:rsidRDefault="00A06BE9" w14:paraId="7E89D0CF" w14:textId="3B029D31">
      <w:r w:rsidR="773D004C">
        <w:rPr/>
        <w:t>Affiliate Staff, Members, and Leaders work with colleagues, and community members who belong to and are allies of the LGBTQ+ community.  Understanding this community and their issues are critical to providing support and guidance that is not only inclusive but liberating.</w:t>
      </w:r>
      <w:r w:rsidR="00A06BE9">
        <w:rPr/>
        <w:t xml:space="preserve">  </w:t>
      </w:r>
    </w:p>
    <w:p w:rsidRPr="00A06BE9" w:rsidR="00A06BE9" w:rsidP="00A06BE9" w:rsidRDefault="00A06BE9" w14:paraId="4B0F8894" w14:textId="77777777">
      <w:pPr>
        <w:jc w:val="center"/>
        <w:rPr>
          <w:b/>
          <w:bCs/>
        </w:rPr>
      </w:pPr>
      <w:r w:rsidRPr="00A06BE9">
        <w:rPr>
          <w:b/>
          <w:bCs/>
        </w:rPr>
        <w:t>Advancing Racial Justice</w:t>
      </w:r>
    </w:p>
    <w:p w:rsidR="00A06BE9" w:rsidP="00A06BE9" w:rsidRDefault="00A06BE9" w14:paraId="59AF8E64" w14:textId="0E5F1E52">
      <w:r w:rsidR="00A06BE9">
        <w:rPr/>
        <w:t xml:space="preserve">   </w:t>
      </w:r>
      <w:r w:rsidR="6FD13486">
        <w:rPr/>
        <w:t>Affiliate Staff, Members, and Leaders work with colleagues, supporters and partners to address white supremacy culture in many settings. They have to be highly skilled in leading, coaching and organizing across racial differences and especially in dealing with white fragility and interpersonal oppressions. UniServ, Organizers, and Members need to understand the methods and commitments required to center Racial Justice in all aspects of an issue campaign. The NEA Center for Organizing and the NEA Center for Social Justice provide training designed to build participants’ skills through awareness of white supremacy culture, interpersonal racism and systemic racism.</w:t>
      </w:r>
      <w:r w:rsidR="00A06BE9">
        <w:rPr/>
        <w:t xml:space="preserve">  </w:t>
      </w:r>
    </w:p>
    <w:p w:rsidRPr="00A06BE9" w:rsidR="00A06BE9" w:rsidP="00A06BE9" w:rsidRDefault="00A06BE9" w14:paraId="064B1876" w14:textId="1440ABAE">
      <w:pPr>
        <w:jc w:val="center"/>
        <w:rPr>
          <w:b/>
          <w:bCs/>
        </w:rPr>
      </w:pPr>
      <w:proofErr w:type="gramStart"/>
      <w:r w:rsidRPr="00A06BE9">
        <w:rPr>
          <w:b/>
          <w:bCs/>
        </w:rPr>
        <w:t>Organizing on</w:t>
      </w:r>
      <w:proofErr w:type="gramEnd"/>
      <w:r w:rsidRPr="00A06BE9">
        <w:rPr>
          <w:b/>
          <w:bCs/>
        </w:rPr>
        <w:t xml:space="preserve"> HBCU Campuses</w:t>
      </w:r>
    </w:p>
    <w:p w:rsidR="00A06BE9" w:rsidP="00A06BE9" w:rsidRDefault="00A06BE9" w14:paraId="423AC9AF" w14:textId="091C8DDA">
      <w:r w:rsidR="00A06BE9">
        <w:rPr/>
        <w:t xml:space="preserve">   </w:t>
      </w:r>
      <w:r w:rsidR="4AD83385">
        <w:rPr/>
        <w:t>Affiliate Staff, Members, and Leaders who work on or attend HBCU campuses or other non-predominantly white institutions of higher ed know that these institutions have a legacy of success for the students who attend. Studies show that these institutions of higher education provide their graduates with much higher rates of upward economic mobility than graduates of predominantly white institutions. Despite this, systems of power and inequality still plague the workers and students on these campuses.  UniServ, Organizers, and Members in these settings have to be highly skilled in leading, coaching and organizing across racial differences and especially in dealing with systems of economic and racial oppressions. This training will build participants’ skills in developing successful campaigns to win student and worker rights. Participants will learn how to build strong programs that elevate leaders, mobilizers, and activists in this important higher education setting</w:t>
      </w:r>
    </w:p>
    <w:p w:rsidRPr="00A06BE9" w:rsidR="00A06BE9" w:rsidP="00A06BE9" w:rsidRDefault="00A06BE9" w14:paraId="210C9EEF" w14:textId="700F4115">
      <w:pPr>
        <w:jc w:val="center"/>
        <w:rPr>
          <w:b/>
          <w:bCs/>
        </w:rPr>
      </w:pPr>
      <w:r w:rsidRPr="3413FEBD" w:rsidR="00A06BE9">
        <w:rPr>
          <w:b w:val="1"/>
          <w:bCs w:val="1"/>
        </w:rPr>
        <w:t>Winning School Board Elections</w:t>
      </w:r>
    </w:p>
    <w:p w:rsidR="2D28D7CD" w:rsidRDefault="2D28D7CD" w14:paraId="23230980" w14:textId="4BF77417">
      <w:r w:rsidR="2D28D7CD">
        <w:rPr/>
        <w:t>Affiliate Staff, Members, and Leaders understand that there is a difference between the scope of worksite campaigns and local political campaigns such as school board elections. While both are important, school board elections make a huge impact in the day-to-day lives of public school employees. These campaigns also provide important union presence and power building internally and externally. To win, staff need to continue to build strong leaders, mobilizers, and activists while also building relationships with outside groups, mobilizing voters, and finding candidates. This event includes a worksite or community-based organizing experience so that participants can apply the methods and skills they are learning.</w:t>
      </w:r>
    </w:p>
    <w:p w:rsidRPr="00A06BE9" w:rsidR="00A06BE9" w:rsidP="00A06BE9" w:rsidRDefault="00A06BE9" w14:paraId="74FB6192" w14:textId="2108F798">
      <w:pPr>
        <w:jc w:val="center"/>
        <w:rPr>
          <w:b/>
          <w:bCs/>
        </w:rPr>
      </w:pPr>
      <w:r w:rsidRPr="3413FEBD" w:rsidR="00A06BE9">
        <w:rPr>
          <w:b w:val="1"/>
          <w:bCs w:val="1"/>
        </w:rPr>
        <w:t>Organizing with ESP</w:t>
      </w:r>
    </w:p>
    <w:p w:rsidR="00A06BE9" w:rsidP="00A06BE9" w:rsidRDefault="00A06BE9" w14:paraId="1F55F4BF" w14:textId="057412D7">
      <w:r w:rsidR="7A67706D">
        <w:rPr/>
        <w:t xml:space="preserve">Affiliate Staff, Members, and Leaders who work with ESP locals </w:t>
      </w:r>
      <w:r w:rsidR="7A67706D">
        <w:rPr/>
        <w:t>are responsible for</w:t>
      </w:r>
      <w:r w:rsidR="7A67706D">
        <w:rPr/>
        <w:t xml:space="preserve"> </w:t>
      </w:r>
      <w:r w:rsidR="7A67706D">
        <w:rPr/>
        <w:t>identifying</w:t>
      </w:r>
      <w:r w:rsidR="7A67706D">
        <w:rPr/>
        <w:t xml:space="preserve"> and developing leaders, organizing issue campaigns, and understanding and advocating for the unique needs of ESP members. Strong ESP affiliates have a high ratio of engaged leaders to </w:t>
      </w:r>
      <w:r w:rsidR="7A67706D">
        <w:rPr/>
        <w:t>rank and file</w:t>
      </w:r>
      <w:r w:rsidR="7A67706D">
        <w:rPr/>
        <w:t xml:space="preserve"> members and structures that allow for rapid response, relationship development and collective action. This NEA Center for Organizing training is designed to build skills around ESP leadership identification and development. They will learn how to </w:t>
      </w:r>
      <w:r w:rsidR="7A67706D">
        <w:rPr/>
        <w:t>establish</w:t>
      </w:r>
      <w:r w:rsidR="7A67706D">
        <w:rPr/>
        <w:t xml:space="preserve"> differentiated and innovative structures that can increase member engagement and union presence within and across worksites of the various job families within ESP.</w:t>
      </w:r>
      <w:proofErr w:type="spellStart"/>
      <w:proofErr w:type="spellEnd"/>
      <w:proofErr w:type="spellStart"/>
      <w:proofErr w:type="spellEnd"/>
      <w:proofErr w:type="spellStart"/>
      <w:proofErr w:type="spellEnd"/>
      <w:proofErr w:type="gramStart"/>
      <w:proofErr w:type="gramEnd"/>
    </w:p>
    <w:p w:rsidR="00A06BE9" w:rsidP="3413FEBD" w:rsidRDefault="00A06BE9" w14:paraId="3B4A5594" w14:textId="05C6C4D8">
      <w:pPr>
        <w:jc w:val="center"/>
        <w:rPr>
          <w:b w:val="1"/>
          <w:bCs w:val="1"/>
        </w:rPr>
      </w:pPr>
      <w:r w:rsidRPr="3413FEBD" w:rsidR="7A67706D">
        <w:rPr>
          <w:b w:val="1"/>
          <w:bCs w:val="1"/>
        </w:rPr>
        <w:t xml:space="preserve">Coaching and Leading Winning Campaigns </w:t>
      </w:r>
    </w:p>
    <w:p w:rsidR="00A06BE9" w:rsidP="3413FEBD" w:rsidRDefault="00A06BE9" w14:paraId="63127714" w14:textId="0E30283E">
      <w:pPr>
        <w:pStyle w:val="Normal"/>
      </w:pPr>
      <w:r w:rsidR="7A67706D">
        <w:rPr/>
        <w:t xml:space="preserve">Affiliate Staff, Members, and Leaders understand the necessity of member recruitment via </w:t>
      </w:r>
      <w:r w:rsidR="7A67706D">
        <w:rPr/>
        <w:t>one on one</w:t>
      </w:r>
      <w:r w:rsidR="7A67706D">
        <w:rPr/>
        <w:t xml:space="preserve"> conversations. To build power to win on issues that matter most, they must also build a culture for organizing. </w:t>
      </w:r>
      <w:r w:rsidR="7A67706D">
        <w:rPr/>
        <w:t>A culture</w:t>
      </w:r>
      <w:r w:rsidR="7A67706D">
        <w:rPr/>
        <w:t xml:space="preserve"> for organizing and continually campaigning goes beyond foundation work, it also includes issue identification, goal setting, strategic actions, distributed leadership, and data that informs progress. This NEA Center for Organizing training is designed to build skills around coaching all aspects of a campaign cycle.</w:t>
      </w:r>
    </w:p>
    <w:p w:rsidR="00A06BE9" w:rsidP="3413FEBD" w:rsidRDefault="00A06BE9" w14:paraId="4B7666BA" w14:textId="6DFECE85">
      <w:pPr>
        <w:pStyle w:val="Normal"/>
        <w:jc w:val="center"/>
      </w:pPr>
      <w:r w:rsidRPr="3413FEBD" w:rsidR="7A67706D">
        <w:rPr>
          <w:b w:val="1"/>
          <w:bCs w:val="1"/>
        </w:rPr>
        <w:t xml:space="preserve">Coaching and Leading Strong Structures and Leadership  </w:t>
      </w:r>
      <w:r w:rsidR="7A67706D">
        <w:rPr/>
        <w:t xml:space="preserve"> </w:t>
      </w:r>
    </w:p>
    <w:p w:rsidR="00A06BE9" w:rsidP="3413FEBD" w:rsidRDefault="00A06BE9" w14:paraId="6A2DB2C0" w14:textId="511395F9">
      <w:pPr>
        <w:pStyle w:val="Normal"/>
      </w:pPr>
      <w:r w:rsidR="7A67706D">
        <w:rPr/>
        <w:t xml:space="preserve">Affiliate Staff, Members, and Leaders who want to build powerful locals </w:t>
      </w:r>
      <w:r w:rsidR="7A67706D">
        <w:rPr/>
        <w:t>are responsible for</w:t>
      </w:r>
      <w:r w:rsidR="7A67706D">
        <w:rPr/>
        <w:t xml:space="preserve"> </w:t>
      </w:r>
      <w:r w:rsidR="7A67706D">
        <w:rPr/>
        <w:t>identifying</w:t>
      </w:r>
      <w:r w:rsidR="7A67706D">
        <w:rPr/>
        <w:t xml:space="preserve"> and developing leaders through strategic issue campaigns. Strong local affiliates have a high ratio of engaged leaders to </w:t>
      </w:r>
      <w:r w:rsidR="7A67706D">
        <w:rPr/>
        <w:t>rank and file</w:t>
      </w:r>
      <w:r w:rsidR="7A67706D">
        <w:rPr/>
        <w:t xml:space="preserve"> members and structures that allow for rapid response, relationship development and collective action. This NEA Center for Organizing training is designed to build skills around coaching leadership identification and development. They will learn how to coach towards the establishment of differentiated and innovative structures that increase member engagement and union presence by continuously </w:t>
      </w:r>
      <w:r w:rsidR="7A67706D">
        <w:rPr/>
        <w:t>participating</w:t>
      </w:r>
      <w:r w:rsidR="7A67706D">
        <w:rPr/>
        <w:t xml:space="preserve"> in campaign cycles.</w:t>
      </w:r>
    </w:p>
    <w:p w:rsidR="00A06BE9" w:rsidP="3413FEBD" w:rsidRDefault="00A06BE9" w14:paraId="07B1D08B" w14:textId="605B7197">
      <w:pPr>
        <w:pStyle w:val="Normal"/>
        <w:jc w:val="center"/>
        <w:rPr>
          <w:b w:val="1"/>
          <w:bCs w:val="1"/>
        </w:rPr>
      </w:pPr>
      <w:r w:rsidRPr="3413FEBD" w:rsidR="7A67706D">
        <w:rPr>
          <w:b w:val="1"/>
          <w:bCs w:val="1"/>
        </w:rPr>
        <w:t xml:space="preserve">Coaching and Leading from Single-Issue to Multi-Issue Campaigns </w:t>
      </w:r>
    </w:p>
    <w:p w:rsidR="00A06BE9" w:rsidP="3413FEBD" w:rsidRDefault="00A06BE9" w14:paraId="78C40DDD" w14:textId="6F79847F">
      <w:pPr>
        <w:pStyle w:val="Normal"/>
      </w:pPr>
      <w:r w:rsidR="7A67706D">
        <w:rPr/>
        <w:t xml:space="preserve">Affiliate Staff, Members, and Leaders in a growing number of affiliates support multi-issue campaigns that create multiracial alliances with communities.  These affiliates and their alliances understand the importance of centering social justice in their work. Multi-issue, coalition driven organizing requires a shift in how we think about issue identification, power building, bargaining, partnerships, and the wins we achieve. This NEA Center for Organizing training builds understanding for more advanced coaching and campaign leadership around four key areas 1) defining what social justice unionism is and what it takes to achieve this; 2) broadening union leadership and expectations for what the union can win; 3) developing and testing leaders, structures, and tactics that result in power building; and 4) using internal and external structures to fight systems of injustice. Participants explore case studies where these concepts and practices are being applied at varying levels – introductory, </w:t>
      </w:r>
      <w:r w:rsidR="7A67706D">
        <w:rPr/>
        <w:t>developing</w:t>
      </w:r>
      <w:r w:rsidR="7A67706D">
        <w:rPr/>
        <w:t xml:space="preserve"> and advanced.</w:t>
      </w:r>
      <w:r w:rsidR="00A06BE9">
        <w:rPr/>
        <w:t xml:space="preserve"> </w:t>
      </w:r>
    </w:p>
    <w:p w:rsidR="3413FEBD" w:rsidP="3413FEBD" w:rsidRDefault="3413FEBD" w14:paraId="0EF03745" w14:textId="6F1E8BC2">
      <w:pPr>
        <w:pStyle w:val="Normal"/>
      </w:pPr>
    </w:p>
    <w:p w:rsidRPr="00A06BE9" w:rsidR="00A06BE9" w:rsidP="00A06BE9" w:rsidRDefault="00A06BE9" w14:paraId="135AA4ED" w14:textId="1CBC3BD4">
      <w:pPr>
        <w:jc w:val="center"/>
        <w:rPr>
          <w:b/>
          <w:bCs/>
        </w:rPr>
      </w:pPr>
      <w:r w:rsidRPr="00A06BE9">
        <w:rPr>
          <w:b/>
          <w:bCs/>
        </w:rPr>
        <w:t>NEA Constituency Conference Tracks Retired Higher Ed and ESP</w:t>
      </w:r>
    </w:p>
    <w:p w:rsidR="0019032F" w:rsidP="00A06BE9" w:rsidRDefault="00A06BE9" w14:paraId="41EBFC2A" w14:textId="6B0E7041">
      <w:r>
        <w:t>The NEA Center for Organizing and Affiliat</w:t>
      </w:r>
      <w:r w:rsidR="005B507C">
        <w:t xml:space="preserve">e </w:t>
      </w:r>
      <w:r>
        <w:t>Support will be providing a track on foundational</w:t>
      </w:r>
      <w:r w:rsidR="005B507C">
        <w:t xml:space="preserve"> </w:t>
      </w:r>
      <w:r>
        <w:t xml:space="preserve">organizing skills focused on </w:t>
      </w:r>
      <w:proofErr w:type="spellStart"/>
      <w:r>
        <w:t>UniServ</w:t>
      </w:r>
      <w:proofErr w:type="spellEnd"/>
      <w:r>
        <w:t xml:space="preserve"> Directors, Organizers, and a team of constituents</w:t>
      </w:r>
      <w:r w:rsidR="00CF16F8">
        <w:t>.</w:t>
      </w:r>
      <w:r>
        <w:t xml:space="preserve">  </w:t>
      </w:r>
      <w:proofErr w:type="gramStart"/>
      <w:r>
        <w:t>Participants</w:t>
      </w:r>
      <w:proofErr w:type="gramEnd"/>
      <w:r>
        <w:t xml:space="preserve"> who choose this track will learn key leadership identificati</w:t>
      </w:r>
      <w:r w:rsidR="005B507C">
        <w:t xml:space="preserve">on </w:t>
      </w:r>
      <w:r>
        <w:t xml:space="preserve">and development skills, identify organizing issues, develop an escalation of tactics to build power and capacity for winning. Teams will leave with a well-developed campaign plan.   </w:t>
      </w:r>
    </w:p>
    <w:sectPr w:rsidR="0019032F">
      <w:pgSz w:w="12240" w:h="15840" w:orient="portrait"/>
      <w:pgMar w:top="1440" w:right="1440" w:bottom="1440"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M[" w:author="Michael Ruiz [WA]" w:date="2025-04-14T09:04:57" w:id="485248187">
    <w:p xmlns:w14="http://schemas.microsoft.com/office/word/2010/wordml" xmlns:w="http://schemas.openxmlformats.org/wordprocessingml/2006/main" w:rsidR="4F885022" w:rsidRDefault="32D4AACB" w14:paraId="12236599" w14:textId="3249BCDD">
      <w:pPr>
        <w:pStyle w:val="CommentText"/>
      </w:pPr>
      <w:r>
        <w:rPr>
          <w:rStyle w:val="CommentReference"/>
        </w:rPr>
        <w:annotationRef/>
      </w:r>
      <w:r w:rsidRPr="797FB216" w:rsidR="6C0FA4A4">
        <w:t xml:space="preserve">Ellen sent a survey out to ESP interested folks to see what days might work, so this will change. </w:t>
      </w:r>
    </w:p>
  </w:comment>
</w:comments>
</file>

<file path=word/commentsExtended.xml><?xml version="1.0" encoding="utf-8"?>
<w15:commentsEx xmlns:mc="http://schemas.openxmlformats.org/markup-compatibility/2006" xmlns:w15="http://schemas.microsoft.com/office/word/2012/wordml" mc:Ignorable="w15">
  <w15:commentEx w15:done="0" w15:paraId="2680E34F"/>
  <w15:commentEx w15:done="1" w15:paraId="1223659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2A0B62A" w16cex:dateUtc="2025-04-14T16:04:57.323Z"/>
  <w16cex:commentExtensible w16cex:durableId="0DD763BF" w16cex:dateUtc="2025-04-14T16:04:57.323Z"/>
</w16cex:commentsExtensible>
</file>

<file path=word/commentsIds.xml><?xml version="1.0" encoding="utf-8"?>
<w16cid:commentsIds xmlns:mc="http://schemas.openxmlformats.org/markup-compatibility/2006" xmlns:w16cid="http://schemas.microsoft.com/office/word/2016/wordml/cid" mc:Ignorable="w16cid">
  <w16cid:commentId w16cid:paraId="2680E34F" w16cid:durableId="62A0B62A"/>
  <w16cid:commentId w16cid:paraId="12236599" w16cid:durableId="0DD763B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mc="http://schemas.openxmlformats.org/markup-compatibility/2006" xmlns:w15="http://schemas.microsoft.com/office/word/2012/wordml" mc:Ignorable="w15">
  <w15:person w15:author="Michael Ruiz [WA]">
    <w15:presenceInfo w15:providerId="AD" w15:userId="S::mruiz_washingtonea.org#ext#@neahq.onmicrosoft.com::6075f842-eef8-4b12-b4ff-133e78ddff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BE9"/>
    <w:rsid w:val="0019032F"/>
    <w:rsid w:val="003C7E27"/>
    <w:rsid w:val="004B405C"/>
    <w:rsid w:val="00545149"/>
    <w:rsid w:val="005B14E0"/>
    <w:rsid w:val="005B507C"/>
    <w:rsid w:val="00A06BE9"/>
    <w:rsid w:val="00AE34CA"/>
    <w:rsid w:val="00CF16F8"/>
    <w:rsid w:val="00D75FA7"/>
    <w:rsid w:val="0343188D"/>
    <w:rsid w:val="04D90D9E"/>
    <w:rsid w:val="0CC1AAFC"/>
    <w:rsid w:val="0D3A3B3D"/>
    <w:rsid w:val="0EE6F434"/>
    <w:rsid w:val="164E5345"/>
    <w:rsid w:val="1895A3BE"/>
    <w:rsid w:val="1A7250B8"/>
    <w:rsid w:val="1A8290D0"/>
    <w:rsid w:val="1CA6A284"/>
    <w:rsid w:val="24B0360B"/>
    <w:rsid w:val="26345362"/>
    <w:rsid w:val="2B8891DC"/>
    <w:rsid w:val="2BD7F64C"/>
    <w:rsid w:val="2C85633D"/>
    <w:rsid w:val="2D28D7CD"/>
    <w:rsid w:val="31AFDEAF"/>
    <w:rsid w:val="330CEAE9"/>
    <w:rsid w:val="335F7963"/>
    <w:rsid w:val="3413FEBD"/>
    <w:rsid w:val="3739EA52"/>
    <w:rsid w:val="3EF5E876"/>
    <w:rsid w:val="419BEEAC"/>
    <w:rsid w:val="446C2DD0"/>
    <w:rsid w:val="46322DA8"/>
    <w:rsid w:val="479F67B7"/>
    <w:rsid w:val="4AD83385"/>
    <w:rsid w:val="4AFBDA20"/>
    <w:rsid w:val="4C6E6A50"/>
    <w:rsid w:val="4CC777E3"/>
    <w:rsid w:val="4FD6C007"/>
    <w:rsid w:val="56C86575"/>
    <w:rsid w:val="58C1E400"/>
    <w:rsid w:val="59330162"/>
    <w:rsid w:val="5ECB5778"/>
    <w:rsid w:val="6189F625"/>
    <w:rsid w:val="619CF42B"/>
    <w:rsid w:val="626371F5"/>
    <w:rsid w:val="63988D30"/>
    <w:rsid w:val="6BC341BA"/>
    <w:rsid w:val="6C343163"/>
    <w:rsid w:val="6CEF9C1E"/>
    <w:rsid w:val="6D22639F"/>
    <w:rsid w:val="6FD13486"/>
    <w:rsid w:val="725D7D24"/>
    <w:rsid w:val="773D004C"/>
    <w:rsid w:val="77F27D6D"/>
    <w:rsid w:val="78180332"/>
    <w:rsid w:val="7A67706D"/>
    <w:rsid w:val="7DD20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869AD"/>
  <w15:chartTrackingRefBased/>
  <w15:docId w15:val="{D224C35F-E6F0-47B8-B086-6FF06C343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06BE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BE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B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B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B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B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B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B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BE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06BE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06BE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06BE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06BE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06BE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06BE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06BE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06BE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06BE9"/>
    <w:rPr>
      <w:rFonts w:eastAsiaTheme="majorEastAsia" w:cstheme="majorBidi"/>
      <w:color w:val="272727" w:themeColor="text1" w:themeTint="D8"/>
    </w:rPr>
  </w:style>
  <w:style w:type="paragraph" w:styleId="Title">
    <w:name w:val="Title"/>
    <w:basedOn w:val="Normal"/>
    <w:next w:val="Normal"/>
    <w:link w:val="TitleChar"/>
    <w:uiPriority w:val="10"/>
    <w:qFormat/>
    <w:rsid w:val="00A06BE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06BE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06BE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06B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BE9"/>
    <w:pPr>
      <w:spacing w:before="160"/>
      <w:jc w:val="center"/>
    </w:pPr>
    <w:rPr>
      <w:i/>
      <w:iCs/>
      <w:color w:val="404040" w:themeColor="text1" w:themeTint="BF"/>
    </w:rPr>
  </w:style>
  <w:style w:type="character" w:styleId="QuoteChar" w:customStyle="1">
    <w:name w:val="Quote Char"/>
    <w:basedOn w:val="DefaultParagraphFont"/>
    <w:link w:val="Quote"/>
    <w:uiPriority w:val="29"/>
    <w:rsid w:val="00A06BE9"/>
    <w:rPr>
      <w:i/>
      <w:iCs/>
      <w:color w:val="404040" w:themeColor="text1" w:themeTint="BF"/>
    </w:rPr>
  </w:style>
  <w:style w:type="paragraph" w:styleId="ListParagraph">
    <w:name w:val="List Paragraph"/>
    <w:basedOn w:val="Normal"/>
    <w:uiPriority w:val="34"/>
    <w:qFormat/>
    <w:rsid w:val="00A06BE9"/>
    <w:pPr>
      <w:ind w:left="720"/>
      <w:contextualSpacing/>
    </w:pPr>
  </w:style>
  <w:style w:type="character" w:styleId="IntenseEmphasis">
    <w:name w:val="Intense Emphasis"/>
    <w:basedOn w:val="DefaultParagraphFont"/>
    <w:uiPriority w:val="21"/>
    <w:qFormat/>
    <w:rsid w:val="00A06BE9"/>
    <w:rPr>
      <w:i/>
      <w:iCs/>
      <w:color w:val="0F4761" w:themeColor="accent1" w:themeShade="BF"/>
    </w:rPr>
  </w:style>
  <w:style w:type="paragraph" w:styleId="IntenseQuote">
    <w:name w:val="Intense Quote"/>
    <w:basedOn w:val="Normal"/>
    <w:next w:val="Normal"/>
    <w:link w:val="IntenseQuoteChar"/>
    <w:uiPriority w:val="30"/>
    <w:qFormat/>
    <w:rsid w:val="00A06BE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06BE9"/>
    <w:rPr>
      <w:i/>
      <w:iCs/>
      <w:color w:val="0F4761" w:themeColor="accent1" w:themeShade="BF"/>
    </w:rPr>
  </w:style>
  <w:style w:type="character" w:styleId="IntenseReference">
    <w:name w:val="Intense Reference"/>
    <w:basedOn w:val="DefaultParagraphFont"/>
    <w:uiPriority w:val="32"/>
    <w:qFormat/>
    <w:rsid w:val="00A06BE9"/>
    <w:rPr>
      <w:b/>
      <w:bCs/>
      <w:smallCaps/>
      <w:color w:val="0F4761" w:themeColor="accent1" w:themeShade="BF"/>
      <w:spacing w:val="5"/>
    </w:rPr>
  </w:style>
  <w:style w:type="table" w:styleId="TableGrid">
    <w:name w:val="Table Grid"/>
    <w:basedOn w:val="TableNormal"/>
    <w:uiPriority w:val="39"/>
    <w:rsid w:val="004B405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true">
    <w:uiPriority w:val="1"/>
    <w:name w:val="Table Paragraph"/>
    <w:basedOn w:val="Normal"/>
    <w:qFormat/>
    <w:rsid w:val="3413FEBD"/>
    <w:rPr>
      <w:rFonts w:ascii="Times New Roman" w:hAnsi="Times New Roman" w:eastAsia="Times New Roman" w:cs="Times New Roman" w:asciiTheme="minorAscii" w:hAnsiTheme="minorAscii" w:eastAsiaTheme="minorAscii" w:cstheme="minorBidi"/>
      <w:sz w:val="22"/>
      <w:szCs w:val="22"/>
    </w:rPr>
    <w:pPr>
      <w:spacing w:before="58"/>
      <w:ind w:left="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2245">
      <w:bodyDiv w:val="1"/>
      <w:marLeft w:val="0"/>
      <w:marRight w:val="0"/>
      <w:marTop w:val="0"/>
      <w:marBottom w:val="0"/>
      <w:divBdr>
        <w:top w:val="none" w:sz="0" w:space="0" w:color="auto"/>
        <w:left w:val="none" w:sz="0" w:space="0" w:color="auto"/>
        <w:bottom w:val="none" w:sz="0" w:space="0" w:color="auto"/>
        <w:right w:val="none" w:sz="0" w:space="0" w:color="auto"/>
      </w:divBdr>
      <w:divsChild>
        <w:div w:id="1028143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comments" Target="comments.xml" Id="R901efbed72544355" /><Relationship Type="http://schemas.microsoft.com/office/2011/relationships/people" Target="people.xml" Id="R10dcbd1925ac4e8f" /><Relationship Type="http://schemas.microsoft.com/office/2011/relationships/commentsExtended" Target="commentsExtended.xml" Id="R9b91099ae7a44742" /><Relationship Type="http://schemas.microsoft.com/office/2016/09/relationships/commentsIds" Target="commentsIds.xml" Id="R03886ca08c8e4015" /><Relationship Type="http://schemas.microsoft.com/office/2018/08/relationships/commentsExtensible" Target="commentsExtensible.xml" Id="R6a89f8cae8ae466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9E547AE-6F87-4D72-A5A3-37C7D9045D96}"/>
</file>

<file path=customXml/itemProps2.xml><?xml version="1.0" encoding="utf-8"?>
<ds:datastoreItem xmlns:ds="http://schemas.openxmlformats.org/officeDocument/2006/customXml" ds:itemID="{60A301D5-931D-4FF5-85AE-1D2E6B9E6E27}"/>
</file>

<file path=customXml/itemProps3.xml><?xml version="1.0" encoding="utf-8"?>
<ds:datastoreItem xmlns:ds="http://schemas.openxmlformats.org/officeDocument/2006/customXml" ds:itemID="{D0B392B2-6701-4879-97FC-D1B41EF80A1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Reilly, Monet [PA]</dc:creator>
  <keywords/>
  <dc:description/>
  <lastModifiedBy>Holmes, Ellen [NEA]</lastModifiedBy>
  <revision>13</revision>
  <dcterms:created xsi:type="dcterms:W3CDTF">2025-04-12T17:11:00.0000000Z</dcterms:created>
  <dcterms:modified xsi:type="dcterms:W3CDTF">2025-05-19T17:39:26.8182490Z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