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06BE9" w:rsidR="00A06BE9" w:rsidP="00A06BE9" w:rsidRDefault="00A06BE9" w14:paraId="46A676E3" w14:textId="6A3C3EBA">
      <w:pPr>
        <w:jc w:val="center"/>
        <w:rPr>
          <w:b w:val="1"/>
          <w:bCs w:val="1"/>
        </w:rPr>
      </w:pPr>
      <w:r w:rsidRPr="6063CDB3" w:rsidR="258A2A94">
        <w:rPr>
          <w:b w:val="1"/>
          <w:bCs w:val="1"/>
        </w:rPr>
        <w:t xml:space="preserve"> </w:t>
      </w:r>
      <w:r w:rsidRPr="6063CDB3" w:rsidR="213B9146">
        <w:rPr>
          <w:b w:val="1"/>
          <w:bCs w:val="1"/>
        </w:rPr>
        <w:t xml:space="preserve">NEA </w:t>
      </w:r>
      <w:r w:rsidRPr="6063CDB3" w:rsidR="213B9146">
        <w:rPr>
          <w:b w:val="1"/>
          <w:bCs w:val="1"/>
        </w:rPr>
        <w:t>UniServ</w:t>
      </w:r>
      <w:r w:rsidRPr="6063CDB3" w:rsidR="213B9146">
        <w:rPr>
          <w:b w:val="1"/>
          <w:bCs w:val="1"/>
        </w:rPr>
        <w:t xml:space="preserve"> and Organizer Training Programs</w:t>
      </w:r>
    </w:p>
    <w:p w:rsidRPr="00A06BE9" w:rsidR="00A06BE9" w:rsidP="00A06BE9" w:rsidRDefault="00A06BE9" w14:paraId="58008CB7" w14:textId="5A4BFD67">
      <w:pPr>
        <w:jc w:val="center"/>
        <w:rPr>
          <w:b w:val="1"/>
          <w:bCs w:val="1"/>
        </w:rPr>
      </w:pPr>
      <w:r w:rsidRPr="0765DA77" w:rsidR="0E6F631C">
        <w:rPr>
          <w:b w:val="1"/>
          <w:bCs w:val="1"/>
        </w:rPr>
        <w:t>202</w:t>
      </w:r>
      <w:r w:rsidRPr="0765DA77" w:rsidR="006EEE5D">
        <w:rPr>
          <w:b w:val="1"/>
          <w:bCs w:val="1"/>
        </w:rPr>
        <w:t>6</w:t>
      </w:r>
      <w:r w:rsidRPr="0765DA77" w:rsidR="0E6F631C">
        <w:rPr>
          <w:b w:val="1"/>
          <w:bCs w:val="1"/>
        </w:rPr>
        <w:t>-2</w:t>
      </w:r>
      <w:r w:rsidRPr="0765DA77" w:rsidR="1A2122E5">
        <w:rPr>
          <w:b w:val="1"/>
          <w:bCs w:val="1"/>
        </w:rPr>
        <w:t>7</w:t>
      </w:r>
      <w:r w:rsidRPr="0765DA77" w:rsidR="0E6F631C">
        <w:rPr>
          <w:b w:val="1"/>
          <w:bCs w:val="1"/>
        </w:rPr>
        <w:t xml:space="preserve"> Schedule (as of </w:t>
      </w:r>
      <w:r w:rsidRPr="0765DA77" w:rsidR="398351F2">
        <w:rPr>
          <w:b w:val="1"/>
          <w:bCs w:val="1"/>
        </w:rPr>
        <w:t>5</w:t>
      </w:r>
      <w:r w:rsidRPr="0765DA77" w:rsidR="0E6F631C">
        <w:rPr>
          <w:b w:val="1"/>
          <w:bCs w:val="1"/>
        </w:rPr>
        <w:t>.</w:t>
      </w:r>
      <w:r w:rsidRPr="0765DA77" w:rsidR="05C46FBC">
        <w:rPr>
          <w:b w:val="1"/>
          <w:bCs w:val="1"/>
        </w:rPr>
        <w:t>1</w:t>
      </w:r>
      <w:r w:rsidRPr="0765DA77" w:rsidR="210125AB">
        <w:rPr>
          <w:b w:val="1"/>
          <w:bCs w:val="1"/>
        </w:rPr>
        <w:t>3</w:t>
      </w:r>
      <w:r w:rsidRPr="0765DA77" w:rsidR="0E6F631C">
        <w:rPr>
          <w:b w:val="1"/>
          <w:bCs w:val="1"/>
        </w:rPr>
        <w:t>.2</w:t>
      </w:r>
      <w:r w:rsidRPr="0765DA77" w:rsidR="70A9A1DB">
        <w:rPr>
          <w:b w:val="1"/>
          <w:bCs w:val="1"/>
        </w:rPr>
        <w:t>6</w:t>
      </w:r>
      <w:r w:rsidRPr="0765DA77" w:rsidR="0E6F631C">
        <w:rPr>
          <w:b w:val="1"/>
          <w:bCs w:val="1"/>
        </w:rPr>
        <w:t>)</w:t>
      </w:r>
    </w:p>
    <w:p w:rsidR="00A06BE9" w:rsidP="00A06BE9" w:rsidRDefault="00A06BE9" w14:paraId="30F7224A" w14:textId="77777777">
      <w:r>
        <w:t>Please consider the travel for all dates as they include:</w:t>
      </w:r>
    </w:p>
    <w:p w:rsidR="00A06BE9" w:rsidP="0765DA77" w:rsidRDefault="00A06BE9" w14:paraId="3BDE8BF2" w14:textId="6B2427E8">
      <w:pPr/>
      <w:r w:rsidRPr="0765DA77" w:rsidR="0E6F631C">
        <w:rPr>
          <w:b w:val="1"/>
          <w:bCs w:val="1"/>
        </w:rPr>
        <w:t xml:space="preserve">Foundations </w:t>
      </w:r>
      <w:r w:rsidR="0E6F631C">
        <w:rPr/>
        <w:t>- Facilitators travel on Saturday, plan on Sunday, participants begin on Monday and all leave on Friday.</w:t>
      </w:r>
      <w:r w:rsidR="0E6F631C">
        <w:rPr/>
        <w:t xml:space="preserve"> </w:t>
      </w:r>
    </w:p>
    <w:p w:rsidR="00A06BE9" w:rsidP="0765DA77" w:rsidRDefault="004B405C" w14:paraId="46E369BA" w14:textId="56DD60A6">
      <w:pPr/>
      <w:r w:rsidRPr="0765DA77" w:rsidR="30AE1596">
        <w:rPr>
          <w:b w:val="1"/>
          <w:bCs w:val="1"/>
        </w:rPr>
        <w:t>Winning School Board Elections</w:t>
      </w:r>
      <w:r w:rsidRPr="0765DA77" w:rsidR="0E6F631C">
        <w:rPr>
          <w:b w:val="1"/>
          <w:bCs w:val="1"/>
        </w:rPr>
        <w:t>-</w:t>
      </w:r>
      <w:r w:rsidR="0E6F631C">
        <w:rPr/>
        <w:t xml:space="preserve"> </w:t>
      </w:r>
      <w:r w:rsidR="0E6F631C">
        <w:rPr/>
        <w:t xml:space="preserve">Facilitators Travel on Sunday, plan on Monday, participants begin on Tuesday and all leave on </w:t>
      </w:r>
      <w:r w:rsidR="0E6F631C">
        <w:rPr/>
        <w:t>Friday</w:t>
      </w:r>
      <w:r w:rsidR="0E6F631C">
        <w:rPr/>
        <w:t>.</w:t>
      </w:r>
    </w:p>
    <w:p w:rsidR="7057CB6C" w:rsidP="0765DA77" w:rsidRDefault="7057CB6C" w14:paraId="31187C46" w14:textId="3B460C1E">
      <w:pPr/>
      <w:r w:rsidRPr="0765DA77" w:rsidR="1F3213B9">
        <w:rPr>
          <w:b w:val="1"/>
          <w:bCs w:val="1"/>
        </w:rPr>
        <w:t>Organizing on HBCU Campuses</w:t>
      </w:r>
      <w:r w:rsidR="1F3213B9">
        <w:rPr/>
        <w:t xml:space="preserve"> – Facilitators Travel on Monday, plan on </w:t>
      </w:r>
      <w:r w:rsidR="1F3213B9">
        <w:rPr/>
        <w:t>Tuesday,</w:t>
      </w:r>
      <w:r w:rsidR="1F3213B9">
        <w:rPr/>
        <w:t xml:space="preserve"> participants begin on Wednesday and all leave on Friday.</w:t>
      </w:r>
    </w:p>
    <w:p w:rsidR="004B405C" w:rsidP="0765DA77" w:rsidRDefault="00A06BE9" w14:paraId="0C825371" w14:textId="77777777">
      <w:pPr/>
      <w:r w:rsidRPr="0765DA77" w:rsidR="0E6F631C">
        <w:rPr>
          <w:b w:val="1"/>
          <w:bCs w:val="1"/>
        </w:rPr>
        <w:t>Focus Academies</w:t>
      </w:r>
      <w:r w:rsidR="0E6F631C">
        <w:rPr/>
        <w:t xml:space="preserve"> - Facilitators Travel on Sunday, plan on Monday, participants begin on Tuesday and all leave on Thursday.</w:t>
      </w:r>
      <w:r w:rsidR="0E6F631C">
        <w:rPr/>
        <w:t xml:space="preserve"> </w:t>
      </w:r>
    </w:p>
    <w:p w:rsidR="0765DA77" w:rsidRDefault="0765DA77" w14:paraId="5D9A23A3" w14:textId="3B56B14A"/>
    <w:tbl>
      <w:tblPr>
        <w:tblStyle w:val="TableNormal"/>
        <w:bidiVisual w:val="0"/>
        <w:tblW w:w="0" w:type="auto"/>
        <w:tblInd w:w="255" w:type="dxa"/>
        <w:tblBorders>
          <w:top w:val="single" w:sz="6"/>
          <w:left w:val="single" w:sz="6"/>
          <w:bottom w:val="single" w:sz="6"/>
          <w:right w:val="single" w:sz="6"/>
        </w:tblBorders>
        <w:tblLook w:val="01E0" w:firstRow="1" w:lastRow="1" w:firstColumn="1" w:lastColumn="1" w:noHBand="0" w:noVBand="0"/>
      </w:tblPr>
      <w:tblGrid>
        <w:gridCol w:w="8250"/>
      </w:tblGrid>
      <w:tr w:rsidR="0765DA77" w:rsidTr="0765DA77" w14:paraId="1F351F20">
        <w:trPr>
          <w:trHeight w:val="285"/>
        </w:trPr>
        <w:tc>
          <w:tcPr>
            <w:tcW w:w="8250" w:type="dxa"/>
            <w:tcBorders>
              <w:top w:val="single" w:color="000000" w:themeColor="text1" w:sz="6"/>
              <w:left w:val="single" w:color="000000" w:themeColor="text1" w:sz="6"/>
              <w:bottom w:val="single" w:color="000000" w:themeColor="text1" w:sz="6"/>
              <w:right w:val="single" w:color="000000" w:themeColor="text1" w:sz="6"/>
            </w:tcBorders>
            <w:shd w:val="clear" w:color="auto" w:fill="D0CECE"/>
            <w:tcMar/>
            <w:vAlign w:val="top"/>
          </w:tcPr>
          <w:p w:rsidR="0765DA77" w:rsidP="0765DA77" w:rsidRDefault="0765DA77" w14:paraId="343026C9" w14:textId="199A02C4">
            <w:pPr>
              <w:pStyle w:val="TableParagraph"/>
              <w:tabs>
                <w:tab w:val="center" w:leader="none" w:pos="3647"/>
              </w:tabs>
              <w:spacing w:before="240"/>
              <w:ind w:left="0" w:right="173"/>
              <w:jc w:val="center"/>
              <w:rPr>
                <w:rFonts w:ascii="Calibri" w:hAnsi="Calibri" w:eastAsia="Calibri" w:cs="Calibri"/>
                <w:b w:val="0"/>
                <w:bCs w:val="0"/>
                <w:i w:val="0"/>
                <w:iCs w:val="0"/>
                <w:caps w:val="0"/>
                <w:smallCaps w:val="0"/>
                <w:color w:val="000000" w:themeColor="text1" w:themeTint="FF" w:themeShade="FF"/>
                <w:sz w:val="32"/>
                <w:szCs w:val="32"/>
              </w:rPr>
            </w:pPr>
            <w:r w:rsidRPr="0765DA77" w:rsidR="0765DA77">
              <w:rPr>
                <w:rFonts w:ascii="Calibri" w:hAnsi="Calibri" w:eastAsia="Calibri" w:cs="Calibri"/>
                <w:b w:val="1"/>
                <w:bCs w:val="1"/>
                <w:i w:val="0"/>
                <w:iCs w:val="0"/>
                <w:caps w:val="1"/>
                <w:color w:val="000000" w:themeColor="text1" w:themeTint="FF" w:themeShade="FF"/>
                <w:sz w:val="32"/>
                <w:szCs w:val="32"/>
                <w:lang w:val="en-US"/>
              </w:rPr>
              <w:t xml:space="preserve">NEA UniServ, Organizing and Campaign Lab Training Programs </w:t>
            </w:r>
          </w:p>
        </w:tc>
      </w:tr>
      <w:tr w:rsidR="0765DA77" w:rsidTr="0765DA77" w14:paraId="08467939">
        <w:trPr>
          <w:trHeight w:val="285"/>
        </w:trPr>
        <w:tc>
          <w:tcPr>
            <w:tcW w:w="825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0765DA77" w:rsidP="0765DA77" w:rsidRDefault="0765DA77" w14:paraId="6E535F05" w14:textId="4E90415D">
            <w:pPr>
              <w:tabs>
                <w:tab w:val="left" w:leader="none" w:pos="2052"/>
              </w:tabs>
              <w:spacing w:before="100"/>
              <w:ind w:left="184"/>
              <w:rPr>
                <w:rFonts w:ascii="Calibri" w:hAnsi="Calibri" w:eastAsia="Calibri" w:cs="Calibri"/>
                <w:b w:val="0"/>
                <w:bCs w:val="0"/>
                <w:i w:val="0"/>
                <w:iCs w:val="0"/>
                <w:caps w:val="0"/>
                <w:smallCaps w:val="0"/>
                <w:color w:val="984806"/>
                <w:sz w:val="24"/>
                <w:szCs w:val="24"/>
              </w:rPr>
            </w:pPr>
            <w:r w:rsidRPr="0765DA77" w:rsidR="0765DA77">
              <w:rPr>
                <w:rFonts w:ascii="Calibri" w:hAnsi="Calibri" w:eastAsia="Calibri" w:cs="Calibri"/>
                <w:b w:val="1"/>
                <w:bCs w:val="1"/>
                <w:i w:val="0"/>
                <w:iCs w:val="0"/>
                <w:caps w:val="0"/>
                <w:smallCaps w:val="0"/>
                <w:color w:val="984806"/>
                <w:sz w:val="24"/>
                <w:szCs w:val="24"/>
                <w:lang w:val="en-US"/>
              </w:rPr>
              <w:t>Coaching Academy,</w:t>
            </w:r>
            <w:r w:rsidRPr="0765DA77" w:rsidR="0765DA77">
              <w:rPr>
                <w:rFonts w:ascii="Calibri" w:hAnsi="Calibri" w:eastAsia="Calibri" w:cs="Calibri"/>
                <w:b w:val="0"/>
                <w:bCs w:val="0"/>
                <w:i w:val="1"/>
                <w:iCs w:val="1"/>
                <w:caps w:val="0"/>
                <w:smallCaps w:val="0"/>
                <w:color w:val="000000" w:themeColor="text1" w:themeTint="FF" w:themeShade="FF"/>
                <w:sz w:val="24"/>
                <w:szCs w:val="24"/>
                <w:lang w:val="en-US"/>
              </w:rPr>
              <w:t xml:space="preserve"> </w:t>
            </w:r>
            <w:r w:rsidRPr="0765DA77" w:rsidR="0765DA77">
              <w:rPr>
                <w:rFonts w:ascii="Calibri" w:hAnsi="Calibri" w:eastAsia="Calibri" w:cs="Calibri"/>
                <w:b w:val="1"/>
                <w:bCs w:val="1"/>
                <w:i w:val="0"/>
                <w:iCs w:val="0"/>
                <w:caps w:val="0"/>
                <w:smallCaps w:val="0"/>
                <w:color w:val="984806"/>
                <w:sz w:val="24"/>
                <w:szCs w:val="24"/>
                <w:lang w:val="en-US"/>
              </w:rPr>
              <w:t xml:space="preserve">(Campaign Lab Staff and Members) </w:t>
            </w:r>
          </w:p>
          <w:p w:rsidR="0765DA77" w:rsidP="0765DA77" w:rsidRDefault="0765DA77" w14:paraId="059D764C" w14:textId="20F66A9E">
            <w:pPr>
              <w:pStyle w:val="TableParagraph"/>
              <w:spacing w:before="58"/>
              <w:ind w:left="184"/>
              <w:rPr>
                <w:rFonts w:ascii="Calibri" w:hAnsi="Calibri" w:eastAsia="Calibri" w:cs="Calibri"/>
                <w:b w:val="0"/>
                <w:bCs w:val="0"/>
                <w:i w:val="0"/>
                <w:iCs w:val="0"/>
                <w:caps w:val="0"/>
                <w:smallCaps w:val="0"/>
                <w:color w:val="984806"/>
                <w:sz w:val="24"/>
                <w:szCs w:val="24"/>
              </w:rPr>
            </w:pPr>
            <w:r w:rsidRPr="0765DA77" w:rsidR="0765DA77">
              <w:rPr>
                <w:rFonts w:ascii="Calibri" w:hAnsi="Calibri" w:eastAsia="Calibri" w:cs="Calibri"/>
                <w:b w:val="0"/>
                <w:bCs w:val="0"/>
                <w:i w:val="1"/>
                <w:iCs w:val="1"/>
                <w:caps w:val="0"/>
                <w:smallCaps w:val="0"/>
                <w:color w:val="984806"/>
                <w:sz w:val="24"/>
                <w:szCs w:val="24"/>
                <w:lang w:val="en-US"/>
              </w:rPr>
              <w:t>September 25-27, 2026</w:t>
            </w:r>
            <w:r w:rsidRPr="0765DA77" w:rsidR="0765DA77">
              <w:rPr>
                <w:rStyle w:val="normaltextrun"/>
                <w:rFonts w:ascii="Calibri" w:hAnsi="Calibri" w:eastAsia="Calibri" w:cs="Calibri"/>
                <w:b w:val="0"/>
                <w:bCs w:val="0"/>
                <w:i w:val="0"/>
                <w:iCs w:val="0"/>
                <w:caps w:val="0"/>
                <w:smallCaps w:val="0"/>
                <w:color w:val="984806"/>
                <w:sz w:val="24"/>
                <w:szCs w:val="24"/>
                <w:lang w:val="en-US"/>
              </w:rPr>
              <w:t xml:space="preserve"> </w:t>
            </w:r>
          </w:p>
        </w:tc>
      </w:tr>
      <w:tr w:rsidR="0765DA77" w:rsidTr="0765DA77" w14:paraId="3774D9A4">
        <w:trPr>
          <w:trHeight w:val="285"/>
        </w:trPr>
        <w:tc>
          <w:tcPr>
            <w:tcW w:w="825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0765DA77" w:rsidP="0765DA77" w:rsidRDefault="0765DA77" w14:paraId="084BC90C" w14:textId="05C53029">
            <w:pPr>
              <w:pStyle w:val="TableParagraph"/>
              <w:spacing w:before="58"/>
              <w:ind w:left="184"/>
              <w:rPr>
                <w:rFonts w:ascii="Calibri" w:hAnsi="Calibri" w:eastAsia="Calibri" w:cs="Calibri"/>
                <w:b w:val="0"/>
                <w:bCs w:val="0"/>
                <w:i w:val="0"/>
                <w:iCs w:val="0"/>
                <w:caps w:val="0"/>
                <w:smallCaps w:val="0"/>
                <w:color w:val="215868"/>
                <w:sz w:val="24"/>
                <w:szCs w:val="24"/>
              </w:rPr>
            </w:pPr>
            <w:r w:rsidRPr="0765DA77" w:rsidR="0765DA77">
              <w:rPr>
                <w:rFonts w:ascii="Calibri" w:hAnsi="Calibri" w:eastAsia="Calibri" w:cs="Calibri"/>
                <w:b w:val="1"/>
                <w:bCs w:val="1"/>
                <w:i w:val="0"/>
                <w:iCs w:val="0"/>
                <w:caps w:val="0"/>
                <w:smallCaps w:val="0"/>
                <w:color w:val="215868"/>
                <w:sz w:val="24"/>
                <w:szCs w:val="24"/>
                <w:lang w:val="en-US"/>
              </w:rPr>
              <w:t>FOUNDATIONS ACADEMY K-12 Worksite Organizing Experience (</w:t>
            </w:r>
            <w:r w:rsidRPr="0765DA77" w:rsidR="0765DA77">
              <w:rPr>
                <w:rFonts w:ascii="Calibri" w:hAnsi="Calibri" w:eastAsia="Calibri" w:cs="Calibri"/>
                <w:b w:val="1"/>
                <w:bCs w:val="1"/>
                <w:i w:val="0"/>
                <w:iCs w:val="0"/>
                <w:caps w:val="0"/>
                <w:smallCaps w:val="0"/>
                <w:color w:val="C0504D"/>
                <w:sz w:val="24"/>
                <w:szCs w:val="24"/>
                <w:lang w:val="en-US"/>
              </w:rPr>
              <w:t>Staff Only</w:t>
            </w:r>
            <w:r w:rsidRPr="0765DA77" w:rsidR="0765DA77">
              <w:rPr>
                <w:rFonts w:ascii="Calibri" w:hAnsi="Calibri" w:eastAsia="Calibri" w:cs="Calibri"/>
                <w:b w:val="1"/>
                <w:bCs w:val="1"/>
                <w:i w:val="0"/>
                <w:iCs w:val="0"/>
                <w:caps w:val="0"/>
                <w:smallCaps w:val="0"/>
                <w:color w:val="215868"/>
                <w:sz w:val="24"/>
                <w:szCs w:val="24"/>
                <w:lang w:val="en-US"/>
              </w:rPr>
              <w:t>)</w:t>
            </w:r>
          </w:p>
          <w:p w:rsidR="0765DA77" w:rsidP="0765DA77" w:rsidRDefault="0765DA77" w14:paraId="5EEEBBA7" w14:textId="404F96F1">
            <w:pPr>
              <w:spacing w:before="58"/>
              <w:ind w:left="184"/>
              <w:rPr>
                <w:rFonts w:ascii="Calibri" w:hAnsi="Calibri" w:eastAsia="Calibri" w:cs="Calibri"/>
                <w:b w:val="0"/>
                <w:bCs w:val="0"/>
                <w:i w:val="0"/>
                <w:iCs w:val="0"/>
                <w:caps w:val="0"/>
                <w:smallCaps w:val="0"/>
                <w:color w:val="215868"/>
                <w:sz w:val="24"/>
                <w:szCs w:val="24"/>
              </w:rPr>
            </w:pPr>
            <w:r w:rsidRPr="0765DA77" w:rsidR="0765DA77">
              <w:rPr>
                <w:rStyle w:val="normaltextrun"/>
                <w:rFonts w:ascii="Calibri" w:hAnsi="Calibri" w:eastAsia="Calibri" w:cs="Calibri"/>
                <w:b w:val="0"/>
                <w:bCs w:val="0"/>
                <w:i w:val="0"/>
                <w:iCs w:val="0"/>
                <w:caps w:val="0"/>
                <w:smallCaps w:val="0"/>
                <w:color w:val="215868"/>
                <w:sz w:val="24"/>
                <w:szCs w:val="24"/>
                <w:lang w:val="en-US"/>
              </w:rPr>
              <w:t>September 28- October 2, 2026 – Salt Lake City, Utah</w:t>
            </w:r>
          </w:p>
        </w:tc>
      </w:tr>
      <w:tr w:rsidR="0765DA77" w:rsidTr="0765DA77" w14:paraId="35B99FFB">
        <w:trPr>
          <w:trHeight w:val="285"/>
        </w:trPr>
        <w:tc>
          <w:tcPr>
            <w:tcW w:w="825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0765DA77" w:rsidP="0765DA77" w:rsidRDefault="0765DA77" w14:paraId="0BA94B37" w14:textId="0FAD934D">
            <w:pPr>
              <w:pStyle w:val="TableParagraph"/>
              <w:spacing w:before="58"/>
              <w:ind w:left="184"/>
              <w:rPr>
                <w:rFonts w:ascii="Calibri" w:hAnsi="Calibri" w:eastAsia="Calibri" w:cs="Calibri"/>
                <w:b w:val="0"/>
                <w:bCs w:val="0"/>
                <w:i w:val="0"/>
                <w:iCs w:val="0"/>
                <w:caps w:val="0"/>
                <w:smallCaps w:val="0"/>
                <w:color w:val="000000" w:themeColor="text1" w:themeTint="FF" w:themeShade="FF"/>
                <w:sz w:val="24"/>
                <w:szCs w:val="24"/>
              </w:rPr>
            </w:pPr>
            <w:r w:rsidRPr="0765DA77" w:rsidR="0765DA77">
              <w:rPr>
                <w:rFonts w:ascii="Calibri" w:hAnsi="Calibri" w:eastAsia="Calibri" w:cs="Calibri"/>
                <w:b w:val="1"/>
                <w:bCs w:val="1"/>
                <w:i w:val="0"/>
                <w:iCs w:val="0"/>
                <w:caps w:val="0"/>
                <w:smallCaps w:val="0"/>
                <w:color w:val="000000" w:themeColor="text1" w:themeTint="FF" w:themeShade="FF"/>
                <w:sz w:val="24"/>
                <w:szCs w:val="24"/>
                <w:lang w:val="en-US"/>
              </w:rPr>
              <w:t>Advancing LGBTQ+ Justice (Staff and Member Teams)</w:t>
            </w:r>
          </w:p>
          <w:p w:rsidR="0765DA77" w:rsidP="0765DA77" w:rsidRDefault="0765DA77" w14:paraId="34FA95A5" w14:textId="27525F32">
            <w:pPr>
              <w:pStyle w:val="TableParagraph"/>
              <w:spacing w:before="58"/>
              <w:ind w:left="184"/>
              <w:rPr>
                <w:rFonts w:ascii="Calibri" w:hAnsi="Calibri" w:eastAsia="Calibri" w:cs="Calibri"/>
                <w:b w:val="0"/>
                <w:bCs w:val="0"/>
                <w:i w:val="0"/>
                <w:iCs w:val="0"/>
                <w:caps w:val="0"/>
                <w:smallCaps w:val="0"/>
                <w:color w:val="000000" w:themeColor="text1" w:themeTint="FF" w:themeShade="FF"/>
                <w:sz w:val="24"/>
                <w:szCs w:val="24"/>
              </w:rPr>
            </w:pPr>
            <w:r w:rsidRPr="0765DA77" w:rsidR="0765DA77">
              <w:rPr>
                <w:rFonts w:ascii="Calibri" w:hAnsi="Calibri" w:eastAsia="Calibri" w:cs="Calibri"/>
                <w:b w:val="0"/>
                <w:bCs w:val="0"/>
                <w:i w:val="1"/>
                <w:iCs w:val="1"/>
                <w:caps w:val="0"/>
                <w:smallCaps w:val="0"/>
                <w:color w:val="000000" w:themeColor="text1" w:themeTint="FF" w:themeShade="FF"/>
                <w:sz w:val="24"/>
                <w:szCs w:val="24"/>
                <w:lang w:val="en-US"/>
              </w:rPr>
              <w:t>October 20-22, 2026</w:t>
            </w:r>
          </w:p>
        </w:tc>
      </w:tr>
      <w:tr w:rsidR="0765DA77" w:rsidTr="0765DA77" w14:paraId="3BD00183">
        <w:trPr>
          <w:trHeight w:val="285"/>
        </w:trPr>
        <w:tc>
          <w:tcPr>
            <w:tcW w:w="825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0765DA77" w:rsidP="0765DA77" w:rsidRDefault="0765DA77" w14:paraId="6CCEABC2" w14:textId="3478DC66">
            <w:pPr>
              <w:pStyle w:val="TableParagraph"/>
              <w:spacing w:before="58" w:line="259" w:lineRule="auto"/>
              <w:ind w:left="184"/>
              <w:rPr>
                <w:rFonts w:ascii="Calibri" w:hAnsi="Calibri" w:eastAsia="Calibri" w:cs="Calibri"/>
                <w:b w:val="0"/>
                <w:bCs w:val="0"/>
                <w:i w:val="0"/>
                <w:iCs w:val="0"/>
                <w:caps w:val="0"/>
                <w:smallCaps w:val="0"/>
                <w:color w:val="000000" w:themeColor="text1" w:themeTint="FF" w:themeShade="FF"/>
                <w:sz w:val="24"/>
                <w:szCs w:val="24"/>
              </w:rPr>
            </w:pPr>
            <w:r w:rsidRPr="0765DA77" w:rsidR="0765DA77">
              <w:rPr>
                <w:rFonts w:ascii="Calibri" w:hAnsi="Calibri" w:eastAsia="Calibri" w:cs="Calibri"/>
                <w:b w:val="1"/>
                <w:bCs w:val="1"/>
                <w:i w:val="0"/>
                <w:iCs w:val="0"/>
                <w:caps w:val="0"/>
                <w:smallCaps w:val="0"/>
                <w:color w:val="000000" w:themeColor="text1" w:themeTint="FF" w:themeShade="FF"/>
                <w:sz w:val="24"/>
                <w:szCs w:val="24"/>
                <w:lang w:val="en-US"/>
              </w:rPr>
              <w:t>Organizing on HBCU Campuses (Staff and Member Teams)</w:t>
            </w:r>
          </w:p>
          <w:p w:rsidR="0765DA77" w:rsidP="0765DA77" w:rsidRDefault="0765DA77" w14:paraId="2352D10A" w14:textId="391B359B">
            <w:pPr>
              <w:pStyle w:val="TableParagraph"/>
              <w:spacing w:before="58" w:line="259" w:lineRule="auto"/>
              <w:ind w:left="184"/>
              <w:rPr>
                <w:rFonts w:ascii="Calibri" w:hAnsi="Calibri" w:eastAsia="Calibri" w:cs="Calibri"/>
                <w:b w:val="0"/>
                <w:bCs w:val="0"/>
                <w:i w:val="0"/>
                <w:iCs w:val="0"/>
                <w:caps w:val="0"/>
                <w:smallCaps w:val="0"/>
                <w:color w:val="000000" w:themeColor="text1" w:themeTint="FF" w:themeShade="FF"/>
                <w:sz w:val="24"/>
                <w:szCs w:val="24"/>
              </w:rPr>
            </w:pPr>
            <w:r w:rsidRPr="0765DA77" w:rsidR="0765DA77">
              <w:rPr>
                <w:rFonts w:ascii="Calibri" w:hAnsi="Calibri" w:eastAsia="Calibri" w:cs="Calibri"/>
                <w:b w:val="0"/>
                <w:bCs w:val="0"/>
                <w:i w:val="1"/>
                <w:iCs w:val="1"/>
                <w:caps w:val="0"/>
                <w:smallCaps w:val="0"/>
                <w:color w:val="000000" w:themeColor="text1" w:themeTint="FF" w:themeShade="FF"/>
                <w:sz w:val="24"/>
                <w:szCs w:val="24"/>
                <w:lang w:val="en-US"/>
              </w:rPr>
              <w:t>November 11-13, 2026 (Pre-Summit for the HBCU Summit)</w:t>
            </w:r>
          </w:p>
        </w:tc>
      </w:tr>
      <w:tr w:rsidR="0765DA77" w:rsidTr="0765DA77" w14:paraId="442D7184">
        <w:trPr>
          <w:trHeight w:val="285"/>
        </w:trPr>
        <w:tc>
          <w:tcPr>
            <w:tcW w:w="825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0765DA77" w:rsidP="0765DA77" w:rsidRDefault="0765DA77" w14:paraId="67AFD24A" w14:textId="0A0E177E">
            <w:pPr>
              <w:pStyle w:val="TableParagraph"/>
              <w:spacing w:before="58"/>
              <w:ind w:left="184"/>
              <w:rPr>
                <w:rFonts w:ascii="Calibri" w:hAnsi="Calibri" w:eastAsia="Calibri" w:cs="Calibri"/>
                <w:b w:val="0"/>
                <w:bCs w:val="0"/>
                <w:i w:val="0"/>
                <w:iCs w:val="0"/>
                <w:caps w:val="0"/>
                <w:smallCaps w:val="0"/>
                <w:color w:val="000000" w:themeColor="text1" w:themeTint="FF" w:themeShade="FF"/>
                <w:sz w:val="24"/>
                <w:szCs w:val="24"/>
              </w:rPr>
            </w:pPr>
            <w:r w:rsidRPr="0765DA77" w:rsidR="0765DA77">
              <w:rPr>
                <w:rFonts w:ascii="Calibri" w:hAnsi="Calibri" w:eastAsia="Calibri" w:cs="Calibri"/>
                <w:b w:val="1"/>
                <w:bCs w:val="1"/>
                <w:i w:val="0"/>
                <w:iCs w:val="0"/>
                <w:caps w:val="0"/>
                <w:smallCaps w:val="0"/>
                <w:color w:val="000000" w:themeColor="text1" w:themeTint="FF" w:themeShade="FF"/>
                <w:sz w:val="24"/>
                <w:szCs w:val="24"/>
                <w:lang w:val="en-US"/>
              </w:rPr>
              <w:t>Advancing Racial Justice (Staff and Member Teams)</w:t>
            </w:r>
          </w:p>
          <w:p w:rsidR="0765DA77" w:rsidP="0765DA77" w:rsidRDefault="0765DA77" w14:paraId="0AD45FF1" w14:textId="1A3EBF36">
            <w:pPr>
              <w:pStyle w:val="TableParagraph"/>
              <w:spacing w:before="58"/>
              <w:ind w:left="184"/>
              <w:rPr>
                <w:rFonts w:ascii="Calibri" w:hAnsi="Calibri" w:eastAsia="Calibri" w:cs="Calibri"/>
                <w:b w:val="0"/>
                <w:bCs w:val="0"/>
                <w:i w:val="0"/>
                <w:iCs w:val="0"/>
                <w:caps w:val="0"/>
                <w:smallCaps w:val="0"/>
                <w:color w:val="000000" w:themeColor="text1" w:themeTint="FF" w:themeShade="FF"/>
                <w:sz w:val="24"/>
                <w:szCs w:val="24"/>
              </w:rPr>
            </w:pPr>
            <w:r w:rsidRPr="0765DA77" w:rsidR="0765DA77">
              <w:rPr>
                <w:rFonts w:ascii="Calibri" w:hAnsi="Calibri" w:eastAsia="Calibri" w:cs="Calibri"/>
                <w:b w:val="0"/>
                <w:bCs w:val="0"/>
                <w:i w:val="0"/>
                <w:iCs w:val="0"/>
                <w:caps w:val="0"/>
                <w:smallCaps w:val="0"/>
                <w:color w:val="000000" w:themeColor="text1" w:themeTint="FF" w:themeShade="FF"/>
                <w:sz w:val="24"/>
                <w:szCs w:val="24"/>
                <w:lang w:val="en-US"/>
              </w:rPr>
              <w:t>January 12-14, 2027</w:t>
            </w:r>
          </w:p>
        </w:tc>
      </w:tr>
      <w:tr w:rsidR="0765DA77" w:rsidTr="0765DA77" w14:paraId="2FCF47BF">
        <w:trPr>
          <w:trHeight w:val="285"/>
        </w:trPr>
        <w:tc>
          <w:tcPr>
            <w:tcW w:w="825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0765DA77" w:rsidP="0765DA77" w:rsidRDefault="0765DA77" w14:paraId="4616C763" w14:textId="780A3774">
            <w:pPr>
              <w:pStyle w:val="TableParagraph"/>
              <w:spacing w:before="58"/>
              <w:ind w:left="184"/>
              <w:rPr>
                <w:rFonts w:ascii="Calibri" w:hAnsi="Calibri" w:eastAsia="Calibri" w:cs="Calibri"/>
                <w:b w:val="0"/>
                <w:bCs w:val="0"/>
                <w:i w:val="0"/>
                <w:iCs w:val="0"/>
                <w:caps w:val="0"/>
                <w:smallCaps w:val="0"/>
                <w:color w:val="984806"/>
                <w:sz w:val="24"/>
                <w:szCs w:val="24"/>
              </w:rPr>
            </w:pPr>
            <w:r w:rsidRPr="0765DA77" w:rsidR="0765DA77">
              <w:rPr>
                <w:rFonts w:ascii="Calibri" w:hAnsi="Calibri" w:eastAsia="Calibri" w:cs="Calibri"/>
                <w:b w:val="1"/>
                <w:bCs w:val="1"/>
                <w:i w:val="0"/>
                <w:iCs w:val="0"/>
                <w:caps w:val="0"/>
                <w:smallCaps w:val="0"/>
                <w:color w:val="984806"/>
                <w:sz w:val="24"/>
                <w:szCs w:val="24"/>
                <w:lang w:val="en-US"/>
              </w:rPr>
              <w:t xml:space="preserve">Coalition and Strategic Planning (Campaign Lab Staff and Members) </w:t>
            </w:r>
          </w:p>
          <w:p w:rsidR="0765DA77" w:rsidP="0765DA77" w:rsidRDefault="0765DA77" w14:paraId="2AFA481F" w14:textId="2D346459">
            <w:pPr>
              <w:pStyle w:val="TableParagraph"/>
              <w:spacing w:before="58"/>
              <w:ind w:left="184"/>
              <w:rPr>
                <w:rFonts w:ascii="Calibri" w:hAnsi="Calibri" w:eastAsia="Calibri" w:cs="Calibri"/>
                <w:b w:val="0"/>
                <w:bCs w:val="0"/>
                <w:i w:val="0"/>
                <w:iCs w:val="0"/>
                <w:caps w:val="0"/>
                <w:smallCaps w:val="0"/>
                <w:color w:val="984806"/>
                <w:sz w:val="24"/>
                <w:szCs w:val="24"/>
              </w:rPr>
            </w:pPr>
            <w:r w:rsidRPr="0765DA77" w:rsidR="0765DA77">
              <w:rPr>
                <w:rFonts w:ascii="Calibri" w:hAnsi="Calibri" w:eastAsia="Calibri" w:cs="Calibri"/>
                <w:b w:val="0"/>
                <w:bCs w:val="0"/>
                <w:i w:val="0"/>
                <w:iCs w:val="0"/>
                <w:caps w:val="0"/>
                <w:smallCaps w:val="0"/>
                <w:color w:val="984806"/>
                <w:sz w:val="24"/>
                <w:szCs w:val="24"/>
                <w:lang w:val="en-US"/>
              </w:rPr>
              <w:t>February 19-21, 2027</w:t>
            </w:r>
          </w:p>
        </w:tc>
      </w:tr>
      <w:tr w:rsidR="0765DA77" w:rsidTr="0765DA77" w14:paraId="403F8A96">
        <w:trPr>
          <w:trHeight w:val="285"/>
        </w:trPr>
        <w:tc>
          <w:tcPr>
            <w:tcW w:w="825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0765DA77" w:rsidP="0765DA77" w:rsidRDefault="0765DA77" w14:paraId="37922340" w14:textId="454187E6">
            <w:pPr>
              <w:pStyle w:val="TableParagraph"/>
              <w:spacing w:before="58" w:line="259" w:lineRule="auto"/>
              <w:ind w:left="184"/>
              <w:rPr>
                <w:rFonts w:ascii="Calibri" w:hAnsi="Calibri" w:eastAsia="Calibri" w:cs="Calibri"/>
                <w:b w:val="0"/>
                <w:bCs w:val="0"/>
                <w:i w:val="0"/>
                <w:iCs w:val="0"/>
                <w:caps w:val="0"/>
                <w:smallCaps w:val="0"/>
                <w:color w:val="984806"/>
                <w:sz w:val="24"/>
                <w:szCs w:val="24"/>
              </w:rPr>
            </w:pPr>
            <w:r w:rsidRPr="0765DA77" w:rsidR="0765DA77">
              <w:rPr>
                <w:rFonts w:ascii="Calibri" w:hAnsi="Calibri" w:eastAsia="Calibri" w:cs="Calibri"/>
                <w:b w:val="1"/>
                <w:bCs w:val="1"/>
                <w:i w:val="0"/>
                <w:iCs w:val="0"/>
                <w:caps w:val="0"/>
                <w:smallCaps w:val="0"/>
                <w:color w:val="984806"/>
                <w:sz w:val="24"/>
                <w:szCs w:val="24"/>
                <w:lang w:val="en-US"/>
              </w:rPr>
              <w:t>Building a Team</w:t>
            </w:r>
            <w:r w:rsidRPr="0765DA77" w:rsidR="42902330">
              <w:rPr>
                <w:rFonts w:ascii="Calibri" w:hAnsi="Calibri" w:eastAsia="Calibri" w:cs="Calibri"/>
                <w:b w:val="1"/>
                <w:bCs w:val="1"/>
                <w:i w:val="0"/>
                <w:iCs w:val="0"/>
                <w:caps w:val="0"/>
                <w:smallCaps w:val="0"/>
                <w:color w:val="984806"/>
                <w:sz w:val="24"/>
                <w:szCs w:val="24"/>
                <w:lang w:val="en-US"/>
              </w:rPr>
              <w:t xml:space="preserve"> to Win</w:t>
            </w:r>
            <w:r w:rsidRPr="0765DA77" w:rsidR="0765DA77">
              <w:rPr>
                <w:rFonts w:ascii="Calibri" w:hAnsi="Calibri" w:eastAsia="Calibri" w:cs="Calibri"/>
                <w:b w:val="1"/>
                <w:bCs w:val="1"/>
                <w:i w:val="0"/>
                <w:iCs w:val="0"/>
                <w:caps w:val="0"/>
                <w:smallCaps w:val="0"/>
                <w:color w:val="984806"/>
                <w:sz w:val="24"/>
                <w:szCs w:val="24"/>
                <w:lang w:val="en-US"/>
              </w:rPr>
              <w:t xml:space="preserve"> (Campaign Lab Staff and Members) </w:t>
            </w:r>
          </w:p>
          <w:p w:rsidR="0765DA77" w:rsidP="0765DA77" w:rsidRDefault="0765DA77" w14:paraId="60B3BCCA" w14:textId="0FA9CD9C">
            <w:pPr>
              <w:pStyle w:val="TableParagraph"/>
              <w:spacing w:before="58" w:line="259" w:lineRule="auto"/>
              <w:ind w:left="184"/>
              <w:rPr>
                <w:rFonts w:ascii="Calibri" w:hAnsi="Calibri" w:eastAsia="Calibri" w:cs="Calibri"/>
                <w:b w:val="0"/>
                <w:bCs w:val="0"/>
                <w:i w:val="0"/>
                <w:iCs w:val="0"/>
                <w:caps w:val="0"/>
                <w:smallCaps w:val="0"/>
                <w:color w:val="984806"/>
                <w:sz w:val="24"/>
                <w:szCs w:val="24"/>
              </w:rPr>
            </w:pPr>
            <w:r w:rsidRPr="0765DA77" w:rsidR="0765DA77">
              <w:rPr>
                <w:rFonts w:ascii="Calibri" w:hAnsi="Calibri" w:eastAsia="Calibri" w:cs="Calibri"/>
                <w:b w:val="0"/>
                <w:bCs w:val="0"/>
                <w:i w:val="0"/>
                <w:iCs w:val="0"/>
                <w:caps w:val="0"/>
                <w:smallCaps w:val="0"/>
                <w:color w:val="984806"/>
                <w:sz w:val="24"/>
                <w:szCs w:val="24"/>
                <w:lang w:val="en-US"/>
              </w:rPr>
              <w:t>March 12-14, 2027</w:t>
            </w:r>
          </w:p>
        </w:tc>
      </w:tr>
      <w:tr w:rsidR="0765DA77" w:rsidTr="0765DA77" w14:paraId="00DECA1E">
        <w:trPr>
          <w:trHeight w:val="285"/>
        </w:trPr>
        <w:tc>
          <w:tcPr>
            <w:tcW w:w="825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0765DA77" w:rsidP="0765DA77" w:rsidRDefault="0765DA77" w14:paraId="6085BB93" w14:textId="7777D134">
            <w:pPr>
              <w:pStyle w:val="TableParagraph"/>
              <w:spacing w:before="58"/>
              <w:ind w:left="184"/>
              <w:rPr>
                <w:rFonts w:ascii="Calibri" w:hAnsi="Calibri" w:eastAsia="Calibri" w:cs="Calibri"/>
                <w:b w:val="0"/>
                <w:bCs w:val="0"/>
                <w:i w:val="0"/>
                <w:iCs w:val="0"/>
                <w:caps w:val="0"/>
                <w:smallCaps w:val="0"/>
                <w:color w:val="000000" w:themeColor="text1" w:themeTint="FF" w:themeShade="FF"/>
                <w:sz w:val="24"/>
                <w:szCs w:val="24"/>
              </w:rPr>
            </w:pPr>
            <w:r w:rsidRPr="0765DA77" w:rsidR="0765DA77">
              <w:rPr>
                <w:rFonts w:ascii="Calibri" w:hAnsi="Calibri" w:eastAsia="Calibri" w:cs="Calibri"/>
                <w:b w:val="1"/>
                <w:bCs w:val="1"/>
                <w:i w:val="0"/>
                <w:iCs w:val="0"/>
                <w:caps w:val="0"/>
                <w:smallCaps w:val="0"/>
                <w:color w:val="000000" w:themeColor="text1" w:themeTint="FF" w:themeShade="FF"/>
                <w:sz w:val="24"/>
                <w:szCs w:val="24"/>
                <w:lang w:val="en-US"/>
              </w:rPr>
              <w:t>Organizing Strategies for ESP (Staff and Member Teams)</w:t>
            </w:r>
          </w:p>
          <w:p w:rsidR="0765DA77" w:rsidP="0765DA77" w:rsidRDefault="0765DA77" w14:paraId="1CECF382" w14:textId="0CE72892">
            <w:pPr>
              <w:pStyle w:val="TableParagraph"/>
              <w:spacing w:before="58"/>
              <w:ind w:left="184"/>
              <w:rPr>
                <w:rFonts w:ascii="Calibri" w:hAnsi="Calibri" w:eastAsia="Calibri" w:cs="Calibri"/>
                <w:b w:val="0"/>
                <w:bCs w:val="0"/>
                <w:i w:val="0"/>
                <w:iCs w:val="0"/>
                <w:caps w:val="0"/>
                <w:smallCaps w:val="0"/>
                <w:color w:val="000000" w:themeColor="text1" w:themeTint="FF" w:themeShade="FF"/>
                <w:sz w:val="24"/>
                <w:szCs w:val="24"/>
              </w:rPr>
            </w:pPr>
            <w:r w:rsidRPr="0765DA77" w:rsidR="0765DA77">
              <w:rPr>
                <w:rFonts w:ascii="Calibri" w:hAnsi="Calibri" w:eastAsia="Calibri" w:cs="Calibri"/>
                <w:b w:val="0"/>
                <w:bCs w:val="0"/>
                <w:i w:val="0"/>
                <w:iCs w:val="0"/>
                <w:caps w:val="0"/>
                <w:smallCaps w:val="0"/>
                <w:color w:val="000000" w:themeColor="text1" w:themeTint="FF" w:themeShade="FF"/>
                <w:sz w:val="24"/>
                <w:szCs w:val="24"/>
                <w:lang w:val="en-US"/>
              </w:rPr>
              <w:t>March 16-18, 2027 – Chicago, IL (Same location as ESP Conference)</w:t>
            </w:r>
          </w:p>
        </w:tc>
      </w:tr>
      <w:tr w:rsidR="0765DA77" w:rsidTr="0765DA77" w14:paraId="7E54C57C">
        <w:trPr>
          <w:trHeight w:val="285"/>
        </w:trPr>
        <w:tc>
          <w:tcPr>
            <w:tcW w:w="825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0765DA77" w:rsidP="0765DA77" w:rsidRDefault="0765DA77" w14:paraId="61DECD44" w14:textId="1CA1363B">
            <w:pPr>
              <w:pStyle w:val="TableParagraph"/>
              <w:spacing w:before="58"/>
              <w:ind w:left="184"/>
              <w:rPr>
                <w:rFonts w:ascii="Calibri" w:hAnsi="Calibri" w:eastAsia="Calibri" w:cs="Calibri"/>
                <w:b w:val="0"/>
                <w:bCs w:val="0"/>
                <w:i w:val="0"/>
                <w:iCs w:val="0"/>
                <w:caps w:val="0"/>
                <w:smallCaps w:val="0"/>
                <w:color w:val="000000" w:themeColor="text1" w:themeTint="FF" w:themeShade="FF"/>
                <w:sz w:val="24"/>
                <w:szCs w:val="24"/>
              </w:rPr>
            </w:pPr>
            <w:r w:rsidRPr="0765DA77" w:rsidR="0765DA77">
              <w:rPr>
                <w:rFonts w:ascii="Calibri" w:hAnsi="Calibri" w:eastAsia="Calibri" w:cs="Calibri"/>
                <w:b w:val="1"/>
                <w:bCs w:val="1"/>
                <w:i w:val="0"/>
                <w:iCs w:val="0"/>
                <w:caps w:val="0"/>
                <w:smallCaps w:val="0"/>
                <w:color w:val="000000" w:themeColor="text1" w:themeTint="FF" w:themeShade="FF"/>
                <w:sz w:val="24"/>
                <w:szCs w:val="24"/>
                <w:lang w:val="en-US"/>
              </w:rPr>
              <w:t>Winning School Board Elections - Canvass Program (Staff and Member Teams)</w:t>
            </w:r>
          </w:p>
          <w:p w:rsidR="0765DA77" w:rsidP="0765DA77" w:rsidRDefault="0765DA77" w14:paraId="35113345" w14:textId="59B0978D">
            <w:pPr>
              <w:pStyle w:val="TableParagraph"/>
              <w:spacing w:before="58"/>
              <w:ind w:left="184"/>
              <w:rPr>
                <w:rFonts w:ascii="Calibri" w:hAnsi="Calibri" w:eastAsia="Calibri" w:cs="Calibri"/>
                <w:b w:val="0"/>
                <w:bCs w:val="0"/>
                <w:i w:val="0"/>
                <w:iCs w:val="0"/>
                <w:caps w:val="0"/>
                <w:smallCaps w:val="0"/>
                <w:color w:val="000000" w:themeColor="text1" w:themeTint="FF" w:themeShade="FF"/>
                <w:sz w:val="24"/>
                <w:szCs w:val="24"/>
              </w:rPr>
            </w:pPr>
            <w:r w:rsidRPr="0765DA77" w:rsidR="0765DA77">
              <w:rPr>
                <w:rFonts w:ascii="Calibri" w:hAnsi="Calibri" w:eastAsia="Calibri" w:cs="Calibri"/>
                <w:b w:val="0"/>
                <w:bCs w:val="0"/>
                <w:i w:val="0"/>
                <w:iCs w:val="0"/>
                <w:caps w:val="0"/>
                <w:smallCaps w:val="0"/>
                <w:color w:val="000000" w:themeColor="text1" w:themeTint="FF" w:themeShade="FF"/>
                <w:sz w:val="24"/>
                <w:szCs w:val="24"/>
                <w:lang w:val="en-US"/>
              </w:rPr>
              <w:t>March 23-26, 2027 – Philadelphia, Pennsylvania</w:t>
            </w:r>
          </w:p>
        </w:tc>
      </w:tr>
      <w:tr w:rsidR="0765DA77" w:rsidTr="0765DA77" w14:paraId="6851D525">
        <w:trPr>
          <w:trHeight w:val="285"/>
        </w:trPr>
        <w:tc>
          <w:tcPr>
            <w:tcW w:w="825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0765DA77" w:rsidP="0765DA77" w:rsidRDefault="0765DA77" w14:paraId="758E62C2" w14:textId="0C7BCA5A">
            <w:pPr>
              <w:pStyle w:val="TableParagraph"/>
              <w:spacing w:before="58"/>
              <w:ind w:left="184"/>
              <w:rPr>
                <w:rFonts w:ascii="Calibri" w:hAnsi="Calibri" w:eastAsia="Calibri" w:cs="Calibri"/>
                <w:b w:val="0"/>
                <w:bCs w:val="0"/>
                <w:i w:val="0"/>
                <w:iCs w:val="0"/>
                <w:caps w:val="0"/>
                <w:smallCaps w:val="0"/>
                <w:color w:val="215868"/>
                <w:sz w:val="24"/>
                <w:szCs w:val="24"/>
              </w:rPr>
            </w:pPr>
            <w:r w:rsidRPr="0765DA77" w:rsidR="0765DA77">
              <w:rPr>
                <w:rFonts w:ascii="Calibri" w:hAnsi="Calibri" w:eastAsia="Calibri" w:cs="Calibri"/>
                <w:b w:val="1"/>
                <w:bCs w:val="1"/>
                <w:i w:val="0"/>
                <w:iCs w:val="0"/>
                <w:caps w:val="0"/>
                <w:smallCaps w:val="0"/>
                <w:color w:val="215868"/>
                <w:sz w:val="24"/>
                <w:szCs w:val="24"/>
                <w:lang w:val="en-US"/>
              </w:rPr>
              <w:t>FOUNDATIONS ACADEMY K-12 Worksite Organizing Experience (</w:t>
            </w:r>
            <w:r w:rsidRPr="0765DA77" w:rsidR="0765DA77">
              <w:rPr>
                <w:rFonts w:ascii="Calibri" w:hAnsi="Calibri" w:eastAsia="Calibri" w:cs="Calibri"/>
                <w:b w:val="1"/>
                <w:bCs w:val="1"/>
                <w:i w:val="0"/>
                <w:iCs w:val="0"/>
                <w:caps w:val="0"/>
                <w:smallCaps w:val="0"/>
                <w:color w:val="C0504D"/>
                <w:sz w:val="24"/>
                <w:szCs w:val="24"/>
                <w:lang w:val="en-US"/>
              </w:rPr>
              <w:t>Staff Only</w:t>
            </w:r>
            <w:r w:rsidRPr="0765DA77" w:rsidR="0765DA77">
              <w:rPr>
                <w:rFonts w:ascii="Calibri" w:hAnsi="Calibri" w:eastAsia="Calibri" w:cs="Calibri"/>
                <w:b w:val="1"/>
                <w:bCs w:val="1"/>
                <w:i w:val="0"/>
                <w:iCs w:val="0"/>
                <w:caps w:val="0"/>
                <w:smallCaps w:val="0"/>
                <w:color w:val="215868"/>
                <w:sz w:val="24"/>
                <w:szCs w:val="24"/>
                <w:lang w:val="en-US"/>
              </w:rPr>
              <w:t>)</w:t>
            </w:r>
          </w:p>
          <w:p w:rsidR="0765DA77" w:rsidP="0765DA77" w:rsidRDefault="0765DA77" w14:paraId="63EEE77E" w14:textId="7B29477E">
            <w:pPr>
              <w:tabs>
                <w:tab w:val="left" w:leader="none" w:pos="1332"/>
              </w:tabs>
              <w:spacing w:line="360" w:lineRule="auto"/>
              <w:ind w:left="184" w:right="531"/>
              <w:jc w:val="both"/>
              <w:rPr>
                <w:rFonts w:ascii="Calibri" w:hAnsi="Calibri" w:eastAsia="Calibri" w:cs="Calibri"/>
                <w:b w:val="0"/>
                <w:bCs w:val="0"/>
                <w:i w:val="0"/>
                <w:iCs w:val="0"/>
                <w:caps w:val="0"/>
                <w:smallCaps w:val="0"/>
                <w:color w:val="000000" w:themeColor="text1" w:themeTint="FF" w:themeShade="FF"/>
                <w:sz w:val="24"/>
                <w:szCs w:val="24"/>
              </w:rPr>
            </w:pPr>
            <w:r w:rsidRPr="0765DA77" w:rsidR="0765DA77">
              <w:rPr>
                <w:rFonts w:ascii="Calibri" w:hAnsi="Calibri" w:eastAsia="Calibri" w:cs="Calibri"/>
                <w:b w:val="0"/>
                <w:bCs w:val="0"/>
                <w:i w:val="0"/>
                <w:iCs w:val="0"/>
                <w:caps w:val="0"/>
                <w:smallCaps w:val="0"/>
                <w:color w:val="000000" w:themeColor="text1" w:themeTint="FF" w:themeShade="FF"/>
                <w:sz w:val="24"/>
                <w:szCs w:val="24"/>
                <w:lang w:val="en-US"/>
              </w:rPr>
              <w:t>April 19-23, 2027 – Naperville (Chicago), Il</w:t>
            </w:r>
          </w:p>
        </w:tc>
      </w:tr>
      <w:tr w:rsidR="0765DA77" w:rsidTr="0765DA77" w14:paraId="217C276F">
        <w:trPr>
          <w:trHeight w:val="285"/>
        </w:trPr>
        <w:tc>
          <w:tcPr>
            <w:tcW w:w="825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524BDAD3" w:rsidP="0765DA77" w:rsidRDefault="524BDAD3" w14:paraId="726590D4" w14:textId="60AA6261">
            <w:pPr>
              <w:pStyle w:val="TableParagraph"/>
              <w:spacing w:before="58"/>
              <w:ind w:left="184"/>
              <w:rPr>
                <w:rFonts w:ascii="Calibri" w:hAnsi="Calibri" w:eastAsia="Calibri" w:cs="Calibri"/>
                <w:b w:val="0"/>
                <w:bCs w:val="0"/>
                <w:i w:val="0"/>
                <w:iCs w:val="0"/>
                <w:caps w:val="0"/>
                <w:smallCaps w:val="0"/>
                <w:color w:val="984806"/>
                <w:sz w:val="24"/>
                <w:szCs w:val="24"/>
              </w:rPr>
            </w:pPr>
            <w:r w:rsidRPr="0765DA77" w:rsidR="524BDAD3">
              <w:rPr>
                <w:rFonts w:ascii="Calibri" w:hAnsi="Calibri" w:eastAsia="Calibri" w:cs="Calibri"/>
                <w:b w:val="1"/>
                <w:bCs w:val="1"/>
                <w:i w:val="0"/>
                <w:iCs w:val="0"/>
                <w:caps w:val="0"/>
                <w:smallCaps w:val="0"/>
                <w:color w:val="984806"/>
                <w:sz w:val="24"/>
                <w:szCs w:val="24"/>
                <w:lang w:val="en-US"/>
              </w:rPr>
              <w:t xml:space="preserve">Making a Plan to Win (Campaign Lab Staff and Members) </w:t>
            </w:r>
          </w:p>
          <w:p w:rsidR="0765DA77" w:rsidP="0765DA77" w:rsidRDefault="0765DA77" w14:paraId="30B26466" w14:textId="38B33431">
            <w:pPr>
              <w:spacing w:before="58"/>
              <w:ind w:left="184"/>
              <w:rPr>
                <w:rFonts w:ascii="Calibri" w:hAnsi="Calibri" w:eastAsia="Calibri" w:cs="Calibri"/>
                <w:b w:val="0"/>
                <w:bCs w:val="0"/>
                <w:i w:val="0"/>
                <w:iCs w:val="0"/>
                <w:caps w:val="0"/>
                <w:smallCaps w:val="0"/>
                <w:color w:val="984806"/>
                <w:sz w:val="24"/>
                <w:szCs w:val="24"/>
              </w:rPr>
            </w:pPr>
            <w:r w:rsidRPr="0765DA77" w:rsidR="0765DA77">
              <w:rPr>
                <w:rStyle w:val="normaltextrun"/>
                <w:rFonts w:ascii="Calibri" w:hAnsi="Calibri" w:eastAsia="Calibri" w:cs="Calibri"/>
                <w:b w:val="0"/>
                <w:bCs w:val="0"/>
                <w:i w:val="0"/>
                <w:iCs w:val="0"/>
                <w:caps w:val="0"/>
                <w:smallCaps w:val="0"/>
                <w:color w:val="984806"/>
                <w:sz w:val="24"/>
                <w:szCs w:val="24"/>
                <w:lang w:val="en-US"/>
              </w:rPr>
              <w:t>April 23-25, 2027</w:t>
            </w:r>
          </w:p>
        </w:tc>
      </w:tr>
    </w:tbl>
    <w:p w:rsidR="0765DA77" w:rsidP="0765DA77" w:rsidRDefault="0765DA77" w14:paraId="686D1EA8" w14:textId="5FE741BD">
      <w:pPr>
        <w:pStyle w:val="Normal"/>
      </w:pPr>
    </w:p>
    <w:p w:rsidR="0765DA77" w:rsidP="0765DA77" w:rsidRDefault="0765DA77" w14:paraId="72DD59C7" w14:textId="4AB213C4">
      <w:pPr>
        <w:pStyle w:val="Normal"/>
      </w:pPr>
    </w:p>
    <w:p w:rsidR="00A06BE9" w:rsidP="0765DA77" w:rsidRDefault="00A06BE9" w14:paraId="6732BD3E" w14:textId="26A0119F">
      <w:pPr>
        <w:pStyle w:val="Normal"/>
        <w:rPr>
          <w:rFonts w:ascii="Calibri" w:hAnsi="Calibri" w:eastAsia="Calibri" w:cs="Calibri"/>
          <w:noProof w:val="0"/>
          <w:sz w:val="24"/>
          <w:szCs w:val="24"/>
          <w:lang w:val="en-US"/>
        </w:rPr>
      </w:pPr>
      <w:r w:rsidR="0E6F631C">
        <w:rPr/>
        <w:t>Brief program descriptions</w:t>
      </w:r>
      <w:r w:rsidR="0E6F631C">
        <w:rPr/>
        <w:t>:</w:t>
      </w:r>
    </w:p>
    <w:p w:rsidR="00A06BE9" w:rsidP="3413FEBD" w:rsidRDefault="00A06BE9" w14:paraId="79E58C3C" w14:textId="7C4FEB76">
      <w:pPr>
        <w:jc w:val="center"/>
        <w:rPr>
          <w:b w:val="1"/>
          <w:bCs w:val="1"/>
        </w:rPr>
      </w:pPr>
      <w:r w:rsidRPr="0765DA77" w:rsidR="5A37D0BB">
        <w:rPr>
          <w:b w:val="1"/>
          <w:bCs w:val="1"/>
        </w:rPr>
        <w:t>FOUNDATIONS ACADEMIES</w:t>
      </w:r>
    </w:p>
    <w:p w:rsidR="2B09E8E9" w:rsidP="0765DA77" w:rsidRDefault="2B09E8E9" w14:paraId="22EDD437" w14:textId="1D918686">
      <w:pPr>
        <w:jc w:val="left"/>
      </w:pPr>
      <w:r w:rsidR="2B09E8E9">
        <w:rPr/>
        <w:t xml:space="preserve">FOUNDATIONS ACADEMIES are designed for affiliate staff in their first and second years of </w:t>
      </w:r>
      <w:r w:rsidR="2B09E8E9">
        <w:rPr/>
        <w:t>UniServ</w:t>
      </w:r>
      <w:r w:rsidR="2B09E8E9">
        <w:rPr/>
        <w:t xml:space="preserve"> staff work. The NEA </w:t>
      </w:r>
      <w:r w:rsidR="2B09E8E9">
        <w:rPr/>
        <w:t>UniServ</w:t>
      </w:r>
      <w:r w:rsidR="2B09E8E9">
        <w:rPr/>
        <w:t xml:space="preserve"> Guidelines state that all new </w:t>
      </w:r>
      <w:r w:rsidR="2B09E8E9">
        <w:rPr/>
        <w:t>UniServ</w:t>
      </w:r>
      <w:r w:rsidR="2B09E8E9">
        <w:rPr/>
        <w:t xml:space="preserve"> staff shall attend the Foundations Academy within their first two (2) years of employment. Based on our experience, UDs who wait beyond their first two years have a more </w:t>
      </w:r>
      <w:r w:rsidR="2B09E8E9">
        <w:rPr/>
        <w:t>difficult time</w:t>
      </w:r>
      <w:r w:rsidR="2B09E8E9">
        <w:rPr/>
        <w:t xml:space="preserve"> building basic organizing skills into their routines. All Foundations Academies include a worksite organizing experience and focus on supporting </w:t>
      </w:r>
      <w:r w:rsidR="2B09E8E9">
        <w:rPr/>
        <w:t>new staff</w:t>
      </w:r>
      <w:r w:rsidR="2B09E8E9">
        <w:rPr/>
        <w:t xml:space="preserve"> in their work of building high-functioning locals that can recruit and engage members, organize around issues that our members care about, and develop emerging leaders. Foundations Academies are five full days – Monday through Friday, beginning at 8:30 AM, with travel to the location on Sunday and return travel after 4:00 PM on Friday evening.</w:t>
      </w:r>
    </w:p>
    <w:p w:rsidRPr="00A06BE9" w:rsidR="00A06BE9" w:rsidP="00A06BE9" w:rsidRDefault="00A06BE9" w14:paraId="67E6EF64" w14:textId="1006FF2A">
      <w:pPr>
        <w:jc w:val="center"/>
        <w:rPr>
          <w:b/>
          <w:bCs/>
        </w:rPr>
      </w:pPr>
      <w:r w:rsidRPr="00A06BE9">
        <w:rPr>
          <w:b/>
          <w:bCs/>
        </w:rPr>
        <w:t>Advancing LGBTQUIA+ Justice</w:t>
      </w:r>
    </w:p>
    <w:p w:rsidR="26307D5C" w:rsidRDefault="26307D5C" w14:paraId="24155264" w14:textId="2A0ADE2A">
      <w:r w:rsidR="26307D5C">
        <w:rPr/>
        <w:t>Affiliate Staff, Members, and Leaders work with colleagues, and community members who belong to and are allies of the LGBTQ+ community</w:t>
      </w:r>
      <w:r w:rsidR="26307D5C">
        <w:rPr/>
        <w:t xml:space="preserve">.  </w:t>
      </w:r>
      <w:r w:rsidR="26307D5C">
        <w:rPr/>
        <w:t>Understanding this community and their issues are critical to providing support and guidance that is not only inclusive but liberating</w:t>
      </w:r>
      <w:r w:rsidR="26307D5C">
        <w:rPr/>
        <w:t>.</w:t>
      </w:r>
      <w:r w:rsidR="0E6F631C">
        <w:rPr/>
        <w:t xml:space="preserve">  </w:t>
      </w:r>
    </w:p>
    <w:p w:rsidR="0765DA77" w:rsidP="0765DA77" w:rsidRDefault="0765DA77" w14:paraId="05E3F5D8" w14:textId="3300FEC5">
      <w:pPr>
        <w:jc w:val="center"/>
        <w:rPr>
          <w:b w:val="1"/>
          <w:bCs w:val="1"/>
        </w:rPr>
      </w:pPr>
    </w:p>
    <w:p w:rsidR="0765DA77" w:rsidP="0765DA77" w:rsidRDefault="0765DA77" w14:paraId="4371C243" w14:textId="7C695054">
      <w:pPr>
        <w:jc w:val="center"/>
        <w:rPr>
          <w:b w:val="1"/>
          <w:bCs w:val="1"/>
        </w:rPr>
      </w:pPr>
    </w:p>
    <w:p w:rsidR="0765DA77" w:rsidP="0765DA77" w:rsidRDefault="0765DA77" w14:paraId="1234043F" w14:textId="52678903">
      <w:pPr>
        <w:jc w:val="center"/>
        <w:rPr>
          <w:b w:val="1"/>
          <w:bCs w:val="1"/>
        </w:rPr>
      </w:pPr>
    </w:p>
    <w:p w:rsidR="0765DA77" w:rsidP="0765DA77" w:rsidRDefault="0765DA77" w14:paraId="7975C3A7" w14:textId="7B7C28DF">
      <w:pPr>
        <w:jc w:val="center"/>
        <w:rPr>
          <w:b w:val="1"/>
          <w:bCs w:val="1"/>
        </w:rPr>
      </w:pPr>
    </w:p>
    <w:p w:rsidRPr="00A06BE9" w:rsidR="00A06BE9" w:rsidP="00A06BE9" w:rsidRDefault="00A06BE9" w14:paraId="4B0F8894" w14:textId="77777777">
      <w:pPr>
        <w:jc w:val="center"/>
        <w:rPr>
          <w:b/>
          <w:bCs/>
        </w:rPr>
      </w:pPr>
      <w:r w:rsidRPr="0765DA77" w:rsidR="0E6F631C">
        <w:rPr>
          <w:b w:val="1"/>
          <w:bCs w:val="1"/>
        </w:rPr>
        <w:t>Advancing Racial Justice</w:t>
      </w:r>
    </w:p>
    <w:p w:rsidR="76FF6DAF" w:rsidP="0765DA77" w:rsidRDefault="76FF6DAF" w14:paraId="24F84F67" w14:textId="6D31D8DC">
      <w:pPr>
        <w:pStyle w:val="Normal"/>
      </w:pPr>
      <w:r w:rsidRPr="0765DA77" w:rsidR="76FF6DAF">
        <w:rPr>
          <w:rFonts w:ascii="Calibri" w:hAnsi="Calibri" w:eastAsia="Calibri" w:cs="Calibri"/>
          <w:b w:val="0"/>
          <w:bCs w:val="0"/>
          <w:i w:val="0"/>
          <w:iCs w:val="0"/>
          <w:caps w:val="0"/>
          <w:smallCaps w:val="0"/>
          <w:noProof w:val="0"/>
          <w:color w:val="000000" w:themeColor="text1" w:themeTint="FF" w:themeShade="FF"/>
          <w:sz w:val="24"/>
          <w:szCs w:val="24"/>
          <w:lang w:val="en-US"/>
        </w:rPr>
        <w:t>Affiliate Staff, Members, and Leaders work with colleagues, supporters and partners to address white supremacy culture in many settings. They have to be highly skilled in leading, coaching and organizing across racial differences and especially in dealing with white fragility and interpersonal oppressions. UniServ, Organizers, and Members need to understand the methods and commitments required to center Racial Justice in all aspects of an issue campaign. The NEA Center for Organizing and the NEA Center for Social Justice provide training designed to build participants’ skills through awareness of white supremacy culture, interpersonal racism and systemic racism.</w:t>
      </w:r>
    </w:p>
    <w:p w:rsidRPr="00A06BE9" w:rsidR="00A06BE9" w:rsidP="00A06BE9" w:rsidRDefault="00A06BE9" w14:paraId="064B1876" w14:textId="1440ABAE">
      <w:pPr>
        <w:jc w:val="center"/>
        <w:rPr>
          <w:b/>
          <w:bCs/>
        </w:rPr>
      </w:pPr>
      <w:r w:rsidRPr="0765DA77" w:rsidR="0E6F631C">
        <w:rPr>
          <w:b w:val="1"/>
          <w:bCs w:val="1"/>
        </w:rPr>
        <w:t>Organizing on</w:t>
      </w:r>
      <w:r w:rsidRPr="0765DA77" w:rsidR="0E6F631C">
        <w:rPr>
          <w:b w:val="1"/>
          <w:bCs w:val="1"/>
        </w:rPr>
        <w:t xml:space="preserve"> HBCU Campuses</w:t>
      </w:r>
    </w:p>
    <w:p w:rsidR="7A4AD6A8" w:rsidP="0765DA77" w:rsidRDefault="7A4AD6A8" w14:paraId="0D372143" w14:textId="52AE8C18">
      <w:pPr>
        <w:pStyle w:val="Normal"/>
      </w:pPr>
      <w:r w:rsidRPr="0765DA77" w:rsidR="7A4AD6A8">
        <w:rPr>
          <w:rFonts w:ascii="Calibri" w:hAnsi="Calibri" w:eastAsia="Calibri" w:cs="Calibri"/>
          <w:b w:val="0"/>
          <w:bCs w:val="0"/>
          <w:i w:val="0"/>
          <w:iCs w:val="0"/>
          <w:caps w:val="0"/>
          <w:smallCaps w:val="0"/>
          <w:noProof w:val="0"/>
          <w:color w:val="000000" w:themeColor="text1" w:themeTint="FF" w:themeShade="FF"/>
          <w:sz w:val="24"/>
          <w:szCs w:val="24"/>
          <w:lang w:val="en-US"/>
        </w:rPr>
        <w:t>Affiliate Staff, Members, and Leaders who work on or attend HBCU campuses or other non-predominantly white institutions of higher ed know that these institutions have a legacy of success for the students who attend. Studies show that these institutions of higher education provide their graduates with much higher rates of upward economic mobility than graduates of predominantly white institutions. Despite this, systems of power and inequality still plague the workers and students on these campuses.  UniServ, Organizers, and Members in these settings must be highly skilled in leading, coaching and organizing across racial differences and especially in dealing with systems of economic and racial oppressions. This training will build participants’ skills in developing successful campaigns to win student and worker rights. Participants will learn how to build strong programs that elevate leaders, mobilizers, and activists in this important higher education setting.</w:t>
      </w:r>
    </w:p>
    <w:p w:rsidRPr="00A06BE9" w:rsidR="00A06BE9" w:rsidP="00A06BE9" w:rsidRDefault="00A06BE9" w14:paraId="210C9EEF" w14:textId="700F4115">
      <w:pPr>
        <w:jc w:val="center"/>
        <w:rPr>
          <w:b/>
          <w:bCs/>
        </w:rPr>
      </w:pPr>
      <w:r w:rsidRPr="0765DA77" w:rsidR="0E6F631C">
        <w:rPr>
          <w:b w:val="1"/>
          <w:bCs w:val="1"/>
        </w:rPr>
        <w:t>Winning School Board Elections</w:t>
      </w:r>
    </w:p>
    <w:p w:rsidR="2EC0AE9D" w:rsidP="0765DA77" w:rsidRDefault="2EC0AE9D" w14:paraId="73B42918" w14:textId="6C3FA3AD">
      <w:pPr>
        <w:pStyle w:val="Normal"/>
      </w:pPr>
      <w:r w:rsidRPr="0765DA77" w:rsidR="2EC0AE9D">
        <w:rPr>
          <w:rFonts w:ascii="Calibri" w:hAnsi="Calibri" w:eastAsia="Calibri" w:cs="Calibri"/>
          <w:b w:val="0"/>
          <w:bCs w:val="0"/>
          <w:i w:val="0"/>
          <w:iCs w:val="0"/>
          <w:caps w:val="0"/>
          <w:smallCaps w:val="0"/>
          <w:noProof w:val="0"/>
          <w:color w:val="000000" w:themeColor="text1" w:themeTint="FF" w:themeShade="FF"/>
          <w:sz w:val="24"/>
          <w:szCs w:val="24"/>
          <w:lang w:val="en-US"/>
        </w:rPr>
        <w:t xml:space="preserve">Affiliate Staff, Members, and Leaders understand that there is a difference between the scope of worksite campaigns and local political campaigns such as school board elections. While both are important, school board elections have </w:t>
      </w:r>
      <w:r w:rsidRPr="0765DA77" w:rsidR="2EC0AE9D">
        <w:rPr>
          <w:rFonts w:ascii="Calibri" w:hAnsi="Calibri" w:eastAsia="Calibri" w:cs="Calibri"/>
          <w:b w:val="0"/>
          <w:bCs w:val="0"/>
          <w:i w:val="0"/>
          <w:iCs w:val="0"/>
          <w:caps w:val="0"/>
          <w:smallCaps w:val="0"/>
          <w:noProof w:val="0"/>
          <w:color w:val="000000" w:themeColor="text1" w:themeTint="FF" w:themeShade="FF"/>
          <w:sz w:val="24"/>
          <w:szCs w:val="24"/>
          <w:lang w:val="en-US"/>
        </w:rPr>
        <w:t>a huge impact</w:t>
      </w:r>
      <w:r w:rsidRPr="0765DA77" w:rsidR="2EC0AE9D">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0765DA77" w:rsidR="2EC0AE9D">
        <w:rPr>
          <w:rFonts w:ascii="Calibri" w:hAnsi="Calibri" w:eastAsia="Calibri" w:cs="Calibri"/>
          <w:b w:val="0"/>
          <w:bCs w:val="0"/>
          <w:i w:val="0"/>
          <w:iCs w:val="0"/>
          <w:caps w:val="0"/>
          <w:smallCaps w:val="0"/>
          <w:noProof w:val="0"/>
          <w:color w:val="000000" w:themeColor="text1" w:themeTint="FF" w:themeShade="FF"/>
          <w:sz w:val="24"/>
          <w:szCs w:val="24"/>
          <w:lang w:val="en-US"/>
        </w:rPr>
        <w:t>in</w:t>
      </w:r>
      <w:r w:rsidRPr="0765DA77" w:rsidR="2EC0AE9D">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the day-to-day lives of </w:t>
      </w:r>
      <w:r w:rsidRPr="0765DA77" w:rsidR="2EC0AE9D">
        <w:rPr>
          <w:rFonts w:ascii="Calibri" w:hAnsi="Calibri" w:eastAsia="Calibri" w:cs="Calibri"/>
          <w:b w:val="0"/>
          <w:bCs w:val="0"/>
          <w:i w:val="0"/>
          <w:iCs w:val="0"/>
          <w:caps w:val="0"/>
          <w:smallCaps w:val="0"/>
          <w:noProof w:val="0"/>
          <w:color w:val="000000" w:themeColor="text1" w:themeTint="FF" w:themeShade="FF"/>
          <w:sz w:val="24"/>
          <w:szCs w:val="24"/>
          <w:lang w:val="en-US"/>
        </w:rPr>
        <w:t>public school</w:t>
      </w:r>
      <w:r w:rsidRPr="0765DA77" w:rsidR="2EC0AE9D">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employees. These campaigns also provide important union presence and power building internally and externally. To win, staff need to continue to build strong leaders, mobilizers, and activists while also building relationships with outside groups, mobilizing voters, and finding candidates. All participants will </w:t>
      </w:r>
      <w:r w:rsidRPr="0765DA77" w:rsidR="2EC0AE9D">
        <w:rPr>
          <w:rFonts w:ascii="Calibri" w:hAnsi="Calibri" w:eastAsia="Calibri" w:cs="Calibri"/>
          <w:b w:val="0"/>
          <w:bCs w:val="0"/>
          <w:i w:val="0"/>
          <w:iCs w:val="0"/>
          <w:caps w:val="0"/>
          <w:smallCaps w:val="0"/>
          <w:noProof w:val="0"/>
          <w:color w:val="000000" w:themeColor="text1" w:themeTint="FF" w:themeShade="FF"/>
          <w:sz w:val="24"/>
          <w:szCs w:val="24"/>
          <w:lang w:val="en-US"/>
        </w:rPr>
        <w:t>participate</w:t>
      </w:r>
      <w:r w:rsidRPr="0765DA77" w:rsidR="2EC0AE9D">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in a canvass program associated with a local school board campaign.</w:t>
      </w:r>
    </w:p>
    <w:p w:rsidR="0765DA77" w:rsidP="0765DA77" w:rsidRDefault="0765DA77" w14:paraId="48B5B49E" w14:textId="5853417C">
      <w:pPr>
        <w:jc w:val="center"/>
        <w:rPr>
          <w:b w:val="1"/>
          <w:bCs w:val="1"/>
        </w:rPr>
      </w:pPr>
    </w:p>
    <w:p w:rsidR="0765DA77" w:rsidP="0765DA77" w:rsidRDefault="0765DA77" w14:paraId="1140B40C" w14:textId="611C974B">
      <w:pPr>
        <w:jc w:val="center"/>
        <w:rPr>
          <w:b w:val="1"/>
          <w:bCs w:val="1"/>
        </w:rPr>
      </w:pPr>
    </w:p>
    <w:p w:rsidR="0765DA77" w:rsidP="0765DA77" w:rsidRDefault="0765DA77" w14:paraId="1557ACC9" w14:textId="1025104B">
      <w:pPr>
        <w:jc w:val="center"/>
        <w:rPr>
          <w:b w:val="1"/>
          <w:bCs w:val="1"/>
        </w:rPr>
      </w:pPr>
    </w:p>
    <w:p w:rsidR="0765DA77" w:rsidP="0765DA77" w:rsidRDefault="0765DA77" w14:paraId="6B9EFBF9" w14:textId="7205AE69">
      <w:pPr>
        <w:jc w:val="center"/>
        <w:rPr>
          <w:b w:val="1"/>
          <w:bCs w:val="1"/>
        </w:rPr>
      </w:pPr>
    </w:p>
    <w:p w:rsidR="0765DA77" w:rsidP="0765DA77" w:rsidRDefault="0765DA77" w14:paraId="2C768A21" w14:textId="25B7E567">
      <w:pPr>
        <w:jc w:val="center"/>
        <w:rPr>
          <w:b w:val="1"/>
          <w:bCs w:val="1"/>
        </w:rPr>
      </w:pPr>
    </w:p>
    <w:p w:rsidR="0765DA77" w:rsidP="0765DA77" w:rsidRDefault="0765DA77" w14:paraId="604E7477" w14:textId="1021AFFD">
      <w:pPr>
        <w:jc w:val="center"/>
        <w:rPr>
          <w:b w:val="1"/>
          <w:bCs w:val="1"/>
        </w:rPr>
      </w:pPr>
    </w:p>
    <w:p w:rsidRPr="00A06BE9" w:rsidR="00A06BE9" w:rsidP="00A06BE9" w:rsidRDefault="00A06BE9" w14:paraId="74FB6192" w14:textId="2108F798">
      <w:pPr>
        <w:jc w:val="center"/>
        <w:rPr>
          <w:b/>
          <w:bCs/>
        </w:rPr>
      </w:pPr>
      <w:r w:rsidRPr="0765DA77" w:rsidR="0E6F631C">
        <w:rPr>
          <w:b w:val="1"/>
          <w:bCs w:val="1"/>
        </w:rPr>
        <w:t>Organizing with ESP</w:t>
      </w:r>
    </w:p>
    <w:p w:rsidR="7446558D" w:rsidP="0765DA77" w:rsidRDefault="7446558D" w14:paraId="7C2299E9" w14:textId="5ED79B18">
      <w:pPr>
        <w:pStyle w:val="Normal"/>
      </w:pPr>
      <w:r w:rsidRPr="0765DA77" w:rsidR="7446558D">
        <w:rPr>
          <w:rFonts w:ascii="Calibri" w:hAnsi="Calibri" w:eastAsia="Calibri" w:cs="Calibri"/>
          <w:b w:val="0"/>
          <w:bCs w:val="0"/>
          <w:i w:val="0"/>
          <w:iCs w:val="0"/>
          <w:caps w:val="0"/>
          <w:smallCaps w:val="0"/>
          <w:noProof w:val="0"/>
          <w:color w:val="000000" w:themeColor="text1" w:themeTint="FF" w:themeShade="FF"/>
          <w:sz w:val="24"/>
          <w:szCs w:val="24"/>
          <w:lang w:val="en-US"/>
        </w:rPr>
        <w:t>Affiliate Staff, Members, and Leaders who work with ESP locals are responsible for identifying and developing leaders, organizing issue campaigns, and understanding and advocating for the unique needs of ESP members. Strong ESP affiliates have a high ratio of engaged leaders to rank and file members and structures that allow for rapid response, relationship development and collective action. This NEA Center for Organizing training is designed to build skills around ESP leadership identification and development. They will learn how to establish differentiated and innovative structures that can increase member engagement and union presence within and across worksites of the various job families within ESP.</w:t>
      </w:r>
    </w:p>
    <w:p w:rsidR="00A06BE9" w:rsidP="0765DA77" w:rsidRDefault="00A06BE9" w14:paraId="3B4A5594" w14:textId="5063A91B">
      <w:pPr>
        <w:jc w:val="center"/>
        <w:rPr>
          <w:b w:val="1"/>
          <w:bCs w:val="1"/>
        </w:rPr>
      </w:pPr>
      <w:r w:rsidRPr="0765DA77" w:rsidR="04DBE9B4">
        <w:rPr>
          <w:b w:val="1"/>
          <w:bCs w:val="1"/>
        </w:rPr>
        <w:t xml:space="preserve">Coaching </w:t>
      </w:r>
      <w:r w:rsidRPr="0765DA77" w:rsidR="03FD8E67">
        <w:rPr>
          <w:b w:val="1"/>
          <w:bCs w:val="1"/>
        </w:rPr>
        <w:t>Academy</w:t>
      </w:r>
    </w:p>
    <w:p w:rsidR="3413FEBD" w:rsidP="0765DA77" w:rsidRDefault="3413FEBD" w14:paraId="74AB0116" w14:textId="4171FE78">
      <w:pPr>
        <w:pStyle w:val="Normal"/>
        <w:rPr>
          <w:rFonts w:ascii="Calibri" w:hAnsi="Calibri" w:eastAsia="Calibri" w:cs="Calibri"/>
          <w:b w:val="0"/>
          <w:bCs w:val="0"/>
          <w:i w:val="0"/>
          <w:iCs w:val="0"/>
          <w:caps w:val="0"/>
          <w:smallCaps w:val="0"/>
          <w:noProof w:val="0"/>
          <w:color w:val="000000" w:themeColor="text1" w:themeTint="FF" w:themeShade="FF"/>
          <w:sz w:val="24"/>
          <w:szCs w:val="24"/>
          <w:lang w:val="en-US"/>
        </w:rPr>
      </w:pPr>
      <w:r w:rsidRPr="0765DA77" w:rsidR="6A2779E5">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t>Intended for Campaign Lab coaches or those who want to learn coaching skills, this training covers the fundamentals of coaching a campaign lead through their campaign. Learn how to diagnose problems and how to center the lead in your response. Participants will also get an overview of the mechanics of a campaign cycle and learn how to they can help develop plans, analyze data, and encourage strategic thinking in those they are coaching.  Participants will also receive certification as an NEA Campaign Coach.</w:t>
      </w:r>
    </w:p>
    <w:p w:rsidR="3413FEBD" w:rsidP="0765DA77" w:rsidRDefault="3413FEBD" w14:paraId="276C8FDE" w14:textId="19108FE9">
      <w:pPr>
        <w:pStyle w:val="Normal"/>
        <w:suppressLineNumbers w:val="0"/>
        <w:bidi w:val="0"/>
        <w:spacing w:before="0" w:beforeAutospacing="off" w:after="160" w:afterAutospacing="off" w:line="278" w:lineRule="auto"/>
        <w:ind w:left="0" w:right="0"/>
        <w:jc w:val="center"/>
        <w:rPr>
          <w:b w:val="1"/>
          <w:bCs w:val="1"/>
        </w:rPr>
      </w:pPr>
    </w:p>
    <w:p w:rsidR="3413FEBD" w:rsidP="0765DA77" w:rsidRDefault="3413FEBD" w14:paraId="5690BE7D" w14:textId="3986DB3A">
      <w:pPr>
        <w:pStyle w:val="Normal"/>
        <w:suppressLineNumbers w:val="0"/>
        <w:bidi w:val="0"/>
        <w:spacing w:before="0" w:beforeAutospacing="off" w:after="160" w:afterAutospacing="off" w:line="278" w:lineRule="auto"/>
        <w:ind w:left="0" w:right="0"/>
        <w:jc w:val="center"/>
        <w:rPr>
          <w:b w:val="1"/>
          <w:bCs w:val="1"/>
        </w:rPr>
      </w:pPr>
      <w:r w:rsidRPr="0765DA77" w:rsidR="03FD8E67">
        <w:rPr>
          <w:b w:val="1"/>
          <w:bCs w:val="1"/>
        </w:rPr>
        <w:t>Coalition and Strategic Planning</w:t>
      </w:r>
    </w:p>
    <w:p w:rsidR="3413FEBD" w:rsidP="0765DA77" w:rsidRDefault="3413FEBD" w14:paraId="1DA5705E" w14:textId="0EF5E4BE">
      <w:pPr>
        <w:pStyle w:val="Normal"/>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pPr>
      <w:r w:rsidRPr="0765DA77" w:rsidR="196F6CA1">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t xml:space="preserve">Intended for advanced campaign teams who have completed at least one campaign cycle. This workshop is an intensive dive into creating a multi-year, multi-issue plan that will intentionally and strategically build community support and coalitional power. Exhausted from having to react to constant attacks? Using case studies of best practices, learn how to create narrative shifts that put pro-public education, pro-labor, pro-justice movements in the </w:t>
      </w:r>
      <w:r w:rsidRPr="0765DA77" w:rsidR="196F6CA1">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t>drivers</w:t>
      </w:r>
      <w:r w:rsidRPr="0765DA77" w:rsidR="196F6CA1">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t xml:space="preserve"> seat. Participants will leave with tools for </w:t>
      </w:r>
      <w:r w:rsidRPr="0765DA77" w:rsidR="196F6CA1">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t>identifying</w:t>
      </w:r>
      <w:r w:rsidRPr="0765DA77" w:rsidR="196F6CA1">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t xml:space="preserve"> and aligning with potential coalition partners, and a clear plan for building local and regional power to </w:t>
      </w:r>
      <w:r w:rsidRPr="0765DA77" w:rsidR="196F6CA1">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t>attain</w:t>
      </w:r>
      <w:r w:rsidRPr="0765DA77" w:rsidR="196F6CA1">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t xml:space="preserve"> goals that achieve </w:t>
      </w:r>
      <w:r w:rsidRPr="0765DA77" w:rsidR="196F6CA1">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t>a long</w:t>
      </w:r>
      <w:r w:rsidRPr="0765DA77" w:rsidR="196F6CA1">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t xml:space="preserve">-term vision rooted in shared values. This training is for those who are ready and committed to </w:t>
      </w:r>
      <w:r w:rsidRPr="0765DA77" w:rsidR="196F6CA1">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t>level</w:t>
      </w:r>
      <w:r w:rsidRPr="0765DA77" w:rsidR="196F6CA1">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t xml:space="preserve"> up! This training requires a team of at least 5 members to register</w:t>
      </w:r>
      <w:r w:rsidRPr="0765DA77" w:rsidR="196F6CA1">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t xml:space="preserve">.  </w:t>
      </w:r>
    </w:p>
    <w:p w:rsidR="3413FEBD" w:rsidP="0765DA77" w:rsidRDefault="3413FEBD" w14:paraId="433DC303" w14:textId="76E5359B">
      <w:pPr>
        <w:pStyle w:val="Normal"/>
        <w:rPr>
          <w:rFonts w:ascii="Calibri" w:hAnsi="Calibri" w:eastAsia="Calibri" w:cs="Calibri"/>
          <w:b w:val="0"/>
          <w:bCs w:val="0"/>
          <w:i w:val="0"/>
          <w:iCs w:val="0"/>
          <w:caps w:val="0"/>
          <w:smallCaps w:val="0"/>
          <w:noProof w:val="0"/>
          <w:color w:val="000000" w:themeColor="text1" w:themeTint="FF" w:themeShade="FF"/>
          <w:sz w:val="24"/>
          <w:szCs w:val="24"/>
          <w:lang w:val="en-US"/>
        </w:rPr>
      </w:pPr>
    </w:p>
    <w:p w:rsidR="3413FEBD" w:rsidP="0765DA77" w:rsidRDefault="3413FEBD" w14:paraId="33ADA9ED" w14:textId="42493955">
      <w:pPr>
        <w:pStyle w:val="Normal"/>
        <w:suppressLineNumbers w:val="0"/>
        <w:bidi w:val="0"/>
        <w:spacing w:before="0" w:beforeAutospacing="off" w:after="160" w:afterAutospacing="off" w:line="278" w:lineRule="auto"/>
        <w:ind w:left="0" w:right="0"/>
        <w:jc w:val="center"/>
        <w:rPr>
          <w:b w:val="1"/>
          <w:bCs w:val="1"/>
        </w:rPr>
      </w:pPr>
      <w:r w:rsidRPr="0765DA77" w:rsidR="5B53CDF9">
        <w:rPr>
          <w:b w:val="1"/>
          <w:bCs w:val="1"/>
        </w:rPr>
        <w:t xml:space="preserve">Building </w:t>
      </w:r>
      <w:r w:rsidRPr="0765DA77" w:rsidR="3C726395">
        <w:rPr>
          <w:b w:val="1"/>
          <w:bCs w:val="1"/>
        </w:rPr>
        <w:t>Teams to Win</w:t>
      </w:r>
    </w:p>
    <w:p w:rsidR="3413FEBD" w:rsidP="0765DA77" w:rsidRDefault="3413FEBD" w14:paraId="0EF03745" w14:textId="266A6B18">
      <w:pPr>
        <w:pStyle w:val="Normal"/>
        <w:rPr>
          <w:rFonts w:ascii="Calibri" w:hAnsi="Calibri" w:eastAsia="Calibri" w:cs="Calibri"/>
          <w:b w:val="0"/>
          <w:bCs w:val="0"/>
          <w:i w:val="0"/>
          <w:iCs w:val="0"/>
          <w:caps w:val="0"/>
          <w:smallCaps w:val="0"/>
          <w:noProof w:val="0"/>
          <w:color w:val="000000" w:themeColor="text1" w:themeTint="FF" w:themeShade="FF"/>
          <w:sz w:val="24"/>
          <w:szCs w:val="24"/>
          <w:lang w:val="en-US"/>
        </w:rPr>
      </w:pPr>
      <w:r w:rsidRPr="0765DA77" w:rsidR="3C726395">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t>Intended for new leaders or campaigners who are just starting out. Are you a “one-</w:t>
      </w:r>
      <w:r w:rsidRPr="0765DA77" w:rsidR="3C726395">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t>person-show</w:t>
      </w:r>
      <w:r w:rsidRPr="0765DA77" w:rsidR="3C726395">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t xml:space="preserve">” at your local? Tired of being the only one who does union work? Learn how to build teams of diverse leaders with the skills, vision, and commitment needed to build a leaderful campaign and an active base strong enough to win. Participants will leave with a clear plan to </w:t>
      </w:r>
      <w:r w:rsidRPr="0765DA77" w:rsidR="3C726395">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t>identify</w:t>
      </w:r>
      <w:r w:rsidRPr="0765DA77" w:rsidR="3C726395">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t>, engage, and recruit new leaders, a clear understanding of best practices for organizing teams, how to build worksite structures everywhere, and techniques for communicating in ways that increase engagement and participation.</w:t>
      </w:r>
    </w:p>
    <w:p w:rsidR="30805F60" w:rsidP="0765DA77" w:rsidRDefault="30805F60" w14:paraId="73BB3364" w14:textId="6B8FEB88">
      <w:pPr>
        <w:pStyle w:val="Normal"/>
        <w:suppressLineNumbers w:val="0"/>
        <w:bidi w:val="0"/>
        <w:spacing w:before="0" w:beforeAutospacing="off" w:after="160" w:afterAutospacing="off" w:line="278" w:lineRule="auto"/>
        <w:ind w:left="0" w:right="0"/>
        <w:jc w:val="center"/>
      </w:pPr>
      <w:r w:rsidRPr="0765DA77" w:rsidR="30805F60">
        <w:rPr>
          <w:b w:val="1"/>
          <w:bCs w:val="1"/>
        </w:rPr>
        <w:t>Making a Plan to Win</w:t>
      </w:r>
    </w:p>
    <w:p w:rsidR="30805F60" w:rsidP="0765DA77" w:rsidRDefault="30805F60" w14:paraId="6BAA7D8B" w14:textId="49B211CB">
      <w:pPr>
        <w:pStyle w:val="Normal"/>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pPr>
      <w:r w:rsidRPr="0765DA77" w:rsidR="30805F60">
        <w:rPr>
          <w:rFonts w:ascii="Calibri" w:hAnsi="Calibri" w:eastAsia="Calibri" w:cs="Calibri" w:asciiTheme="minorAscii" w:hAnsiTheme="minorAscii" w:eastAsiaTheme="minorAscii" w:cstheme="minorBidi"/>
          <w:b w:val="0"/>
          <w:bCs w:val="0"/>
          <w:i w:val="0"/>
          <w:iCs w:val="0"/>
          <w:caps w:val="0"/>
          <w:smallCaps w:val="0"/>
          <w:noProof w:val="0"/>
          <w:color w:val="000000" w:themeColor="text1" w:themeTint="FF" w:themeShade="FF"/>
          <w:sz w:val="24"/>
          <w:szCs w:val="24"/>
          <w:lang w:val="en-US" w:eastAsia="en-US" w:bidi="ar-SA"/>
        </w:rPr>
        <w:t>Intended for organizing teams who want to workshop their campaign plans. This workshop focusses on how to research your opposition in order to do a power analysis that guides the creation of escalating tactics for the win. Also, learn how to create, track, and use structure tests and compression points to gauge how much power you have built already. Also learn how to pivot when your best plans go sideways. Participants will leave with a better understanding of their opposition and a tailored plan of escalating tactics designed to effectively build the power necessary to win your goal. This workshop requires a team of at least 3 participants.</w:t>
      </w:r>
    </w:p>
    <w:sectPr w:rsidR="0019032F">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w15:commentEx w15:done="0" w15:paraId="2680E34F"/>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2A0B62A" w16cex:dateUtc="2025-04-14T16:04:57.323Z"/>
</w16cex:commentsExtensible>
</file>

<file path=word/commentsIds.xml><?xml version="1.0" encoding="utf-8"?>
<w16cid:commentsIds xmlns:mc="http://schemas.openxmlformats.org/markup-compatibility/2006" xmlns:w16cid="http://schemas.microsoft.com/office/word/2016/wordml/cid" mc:Ignorable="w16cid">
  <w16cid:commentId w16cid:paraId="2680E34F" w16cid:durableId="62A0B62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BE9"/>
    <w:rsid w:val="0019032F"/>
    <w:rsid w:val="003C7E27"/>
    <w:rsid w:val="004B405C"/>
    <w:rsid w:val="00545149"/>
    <w:rsid w:val="005B14E0"/>
    <w:rsid w:val="005B507C"/>
    <w:rsid w:val="006EEE5D"/>
    <w:rsid w:val="0087263A"/>
    <w:rsid w:val="00A06BE9"/>
    <w:rsid w:val="00AE34CA"/>
    <w:rsid w:val="00CF16F8"/>
    <w:rsid w:val="00D75FA7"/>
    <w:rsid w:val="0343188D"/>
    <w:rsid w:val="03FD8E67"/>
    <w:rsid w:val="04D90D9E"/>
    <w:rsid w:val="04DBE9B4"/>
    <w:rsid w:val="055D8D18"/>
    <w:rsid w:val="05C46FBC"/>
    <w:rsid w:val="067F4896"/>
    <w:rsid w:val="06CDBBD2"/>
    <w:rsid w:val="0765DA77"/>
    <w:rsid w:val="09D417CE"/>
    <w:rsid w:val="0CC1AAFC"/>
    <w:rsid w:val="0D3A3B3D"/>
    <w:rsid w:val="0E6F631C"/>
    <w:rsid w:val="0EE6F434"/>
    <w:rsid w:val="0F9586C8"/>
    <w:rsid w:val="1239AF4B"/>
    <w:rsid w:val="164E5345"/>
    <w:rsid w:val="171A9E76"/>
    <w:rsid w:val="1895A3BE"/>
    <w:rsid w:val="196F6CA1"/>
    <w:rsid w:val="1A2122E5"/>
    <w:rsid w:val="1A7250B8"/>
    <w:rsid w:val="1A8290D0"/>
    <w:rsid w:val="1BD242E8"/>
    <w:rsid w:val="1CA6A284"/>
    <w:rsid w:val="1D60C419"/>
    <w:rsid w:val="1ED5383C"/>
    <w:rsid w:val="1ED5383C"/>
    <w:rsid w:val="1F3213B9"/>
    <w:rsid w:val="210125AB"/>
    <w:rsid w:val="213B9146"/>
    <w:rsid w:val="218C818E"/>
    <w:rsid w:val="24B0360B"/>
    <w:rsid w:val="258A2A94"/>
    <w:rsid w:val="26307D5C"/>
    <w:rsid w:val="26345362"/>
    <w:rsid w:val="2942C91F"/>
    <w:rsid w:val="2B09E8E9"/>
    <w:rsid w:val="2B8891DC"/>
    <w:rsid w:val="2BD7F64C"/>
    <w:rsid w:val="2C85633D"/>
    <w:rsid w:val="2D28D7CD"/>
    <w:rsid w:val="2EC0AE9D"/>
    <w:rsid w:val="30805F60"/>
    <w:rsid w:val="30AE1596"/>
    <w:rsid w:val="31AFDEAF"/>
    <w:rsid w:val="330CEAE9"/>
    <w:rsid w:val="335F7963"/>
    <w:rsid w:val="3413FEBD"/>
    <w:rsid w:val="3739EA52"/>
    <w:rsid w:val="38056AB9"/>
    <w:rsid w:val="38056AB9"/>
    <w:rsid w:val="394A5A94"/>
    <w:rsid w:val="398351F2"/>
    <w:rsid w:val="3C010D75"/>
    <w:rsid w:val="3C726395"/>
    <w:rsid w:val="3EBD28C5"/>
    <w:rsid w:val="3EF5E876"/>
    <w:rsid w:val="3FBDF27E"/>
    <w:rsid w:val="4058B35A"/>
    <w:rsid w:val="4058B35A"/>
    <w:rsid w:val="419BEEAC"/>
    <w:rsid w:val="42902330"/>
    <w:rsid w:val="446C2DD0"/>
    <w:rsid w:val="44DEAF2D"/>
    <w:rsid w:val="46322DA8"/>
    <w:rsid w:val="479F67B7"/>
    <w:rsid w:val="48E806E0"/>
    <w:rsid w:val="48E806E0"/>
    <w:rsid w:val="4AD83385"/>
    <w:rsid w:val="4AFBDA20"/>
    <w:rsid w:val="4B04E065"/>
    <w:rsid w:val="4C6E6A50"/>
    <w:rsid w:val="4CC777E3"/>
    <w:rsid w:val="4DBD31B8"/>
    <w:rsid w:val="4FD6C007"/>
    <w:rsid w:val="51E8FB67"/>
    <w:rsid w:val="524BDAD3"/>
    <w:rsid w:val="56C86575"/>
    <w:rsid w:val="56D3E27D"/>
    <w:rsid w:val="577AEBEF"/>
    <w:rsid w:val="58C1E400"/>
    <w:rsid w:val="59330162"/>
    <w:rsid w:val="59C2BCB0"/>
    <w:rsid w:val="59C2BCB0"/>
    <w:rsid w:val="5A37D0BB"/>
    <w:rsid w:val="5B53CDF9"/>
    <w:rsid w:val="5BDF73A5"/>
    <w:rsid w:val="5ECB5778"/>
    <w:rsid w:val="6063CDB3"/>
    <w:rsid w:val="6189F625"/>
    <w:rsid w:val="619CF42B"/>
    <w:rsid w:val="619E3460"/>
    <w:rsid w:val="626371F5"/>
    <w:rsid w:val="637935CE"/>
    <w:rsid w:val="63988D30"/>
    <w:rsid w:val="646BB6B6"/>
    <w:rsid w:val="6A2779E5"/>
    <w:rsid w:val="6BC341BA"/>
    <w:rsid w:val="6C343163"/>
    <w:rsid w:val="6CEF9C1E"/>
    <w:rsid w:val="6D22639F"/>
    <w:rsid w:val="6FD13486"/>
    <w:rsid w:val="7057CB6C"/>
    <w:rsid w:val="70A9A1DB"/>
    <w:rsid w:val="725D7D24"/>
    <w:rsid w:val="7446558D"/>
    <w:rsid w:val="7575BA80"/>
    <w:rsid w:val="76FF6DAF"/>
    <w:rsid w:val="773D004C"/>
    <w:rsid w:val="77F27D6D"/>
    <w:rsid w:val="78180332"/>
    <w:rsid w:val="79FBC9BB"/>
    <w:rsid w:val="79FBC9BB"/>
    <w:rsid w:val="7A4AD6A8"/>
    <w:rsid w:val="7A67706D"/>
    <w:rsid w:val="7C09FAA3"/>
    <w:rsid w:val="7DA7F5EB"/>
    <w:rsid w:val="7DD20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869AD"/>
  <w15:chartTrackingRefBased/>
  <w15:docId w15:val="{D224C35F-E6F0-47B8-B086-6FF06C343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06BE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6BE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6B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6B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6B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6B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6B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6B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6BE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06BE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06BE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06BE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06BE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06BE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06BE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06BE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06BE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06BE9"/>
    <w:rPr>
      <w:rFonts w:eastAsiaTheme="majorEastAsia" w:cstheme="majorBidi"/>
      <w:color w:val="272727" w:themeColor="text1" w:themeTint="D8"/>
    </w:rPr>
  </w:style>
  <w:style w:type="paragraph" w:styleId="Title">
    <w:name w:val="Title"/>
    <w:basedOn w:val="Normal"/>
    <w:next w:val="Normal"/>
    <w:link w:val="TitleChar"/>
    <w:uiPriority w:val="10"/>
    <w:qFormat/>
    <w:rsid w:val="00A06BE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06BE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06BE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06B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6BE9"/>
    <w:pPr>
      <w:spacing w:before="160"/>
      <w:jc w:val="center"/>
    </w:pPr>
    <w:rPr>
      <w:i/>
      <w:iCs/>
      <w:color w:val="404040" w:themeColor="text1" w:themeTint="BF"/>
    </w:rPr>
  </w:style>
  <w:style w:type="character" w:styleId="QuoteChar" w:customStyle="1">
    <w:name w:val="Quote Char"/>
    <w:basedOn w:val="DefaultParagraphFont"/>
    <w:link w:val="Quote"/>
    <w:uiPriority w:val="29"/>
    <w:rsid w:val="00A06BE9"/>
    <w:rPr>
      <w:i/>
      <w:iCs/>
      <w:color w:val="404040" w:themeColor="text1" w:themeTint="BF"/>
    </w:rPr>
  </w:style>
  <w:style w:type="paragraph" w:styleId="ListParagraph">
    <w:name w:val="List Paragraph"/>
    <w:basedOn w:val="Normal"/>
    <w:uiPriority w:val="34"/>
    <w:qFormat/>
    <w:rsid w:val="00A06BE9"/>
    <w:pPr>
      <w:ind w:left="720"/>
      <w:contextualSpacing/>
    </w:pPr>
  </w:style>
  <w:style w:type="character" w:styleId="IntenseEmphasis">
    <w:name w:val="Intense Emphasis"/>
    <w:basedOn w:val="DefaultParagraphFont"/>
    <w:uiPriority w:val="21"/>
    <w:qFormat/>
    <w:rsid w:val="00A06BE9"/>
    <w:rPr>
      <w:i/>
      <w:iCs/>
      <w:color w:val="0F4761" w:themeColor="accent1" w:themeShade="BF"/>
    </w:rPr>
  </w:style>
  <w:style w:type="paragraph" w:styleId="IntenseQuote">
    <w:name w:val="Intense Quote"/>
    <w:basedOn w:val="Normal"/>
    <w:next w:val="Normal"/>
    <w:link w:val="IntenseQuoteChar"/>
    <w:uiPriority w:val="30"/>
    <w:qFormat/>
    <w:rsid w:val="00A06BE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06BE9"/>
    <w:rPr>
      <w:i/>
      <w:iCs/>
      <w:color w:val="0F4761" w:themeColor="accent1" w:themeShade="BF"/>
    </w:rPr>
  </w:style>
  <w:style w:type="character" w:styleId="IntenseReference">
    <w:name w:val="Intense Reference"/>
    <w:basedOn w:val="DefaultParagraphFont"/>
    <w:uiPriority w:val="32"/>
    <w:qFormat/>
    <w:rsid w:val="00A06BE9"/>
    <w:rPr>
      <w:b/>
      <w:bCs/>
      <w:smallCaps/>
      <w:color w:val="0F4761" w:themeColor="accent1" w:themeShade="BF"/>
      <w:spacing w:val="5"/>
    </w:rPr>
  </w:style>
  <w:style w:type="table" w:styleId="TableGrid">
    <w:name w:val="Table Grid"/>
    <w:basedOn w:val="TableNormal"/>
    <w:uiPriority w:val="39"/>
    <w:rsid w:val="004B405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Paragraph" w:customStyle="true">
    <w:uiPriority w:val="1"/>
    <w:name w:val="Table Paragraph"/>
    <w:basedOn w:val="Normal"/>
    <w:qFormat/>
    <w:rsid w:val="3413FEBD"/>
    <w:rPr>
      <w:rFonts w:ascii="Times New Roman" w:hAnsi="Times New Roman" w:eastAsia="Times New Roman" w:cs="Times New Roman" w:asciiTheme="minorAscii" w:hAnsiTheme="minorAscii" w:eastAsiaTheme="minorAscii" w:cstheme="minorBidi"/>
      <w:sz w:val="22"/>
      <w:szCs w:val="22"/>
    </w:rPr>
    <w:pPr>
      <w:spacing w:before="58"/>
      <w:ind w:left="79"/>
    </w:pPr>
  </w:style>
  <w:style w:type="character" w:styleId="normaltextrun" w:customStyle="true">
    <w:uiPriority w:val="1"/>
    <w:name w:val="normaltextrun"/>
    <w:basedOn w:val="DefaultParagraphFont"/>
    <w:rsid w:val="56D3E27D"/>
    <w:rPr>
      <w:rFonts w:ascii="Calibri" w:hAnsi="Calibri" w:eastAsia="Calibri" w:cs="" w:asciiTheme="minorAscii" w:hAnsiTheme="minorAscii" w:eastAsiaTheme="minorAsci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02245">
      <w:bodyDiv w:val="1"/>
      <w:marLeft w:val="0"/>
      <w:marRight w:val="0"/>
      <w:marTop w:val="0"/>
      <w:marBottom w:val="0"/>
      <w:divBdr>
        <w:top w:val="none" w:sz="0" w:space="0" w:color="auto"/>
        <w:left w:val="none" w:sz="0" w:space="0" w:color="auto"/>
        <w:bottom w:val="none" w:sz="0" w:space="0" w:color="auto"/>
        <w:right w:val="none" w:sz="0" w:space="0" w:color="auto"/>
      </w:divBdr>
      <w:divsChild>
        <w:div w:id="10281433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11/relationships/people" Target="people.xml" Id="R10dcbd1925ac4e8f" /><Relationship Type="http://schemas.microsoft.com/office/2011/relationships/commentsExtended" Target="commentsExtended.xml" Id="R9b91099ae7a44742" /><Relationship Type="http://schemas.microsoft.com/office/2016/09/relationships/commentsIds" Target="commentsIds.xml" Id="R03886ca08c8e4015" /><Relationship Type="http://schemas.microsoft.com/office/2018/08/relationships/commentsExtensible" Target="commentsExtensible.xml" Id="R6a89f8cae8ae466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F75CB27-5543-495A-9025-359393299392}"/>
</file>

<file path=customXml/itemProps2.xml><?xml version="1.0" encoding="utf-8"?>
<ds:datastoreItem xmlns:ds="http://schemas.openxmlformats.org/officeDocument/2006/customXml" ds:itemID="{60A301D5-931D-4FF5-85AE-1D2E6B9E6E27}"/>
</file>

<file path=customXml/itemProps3.xml><?xml version="1.0" encoding="utf-8"?>
<ds:datastoreItem xmlns:ds="http://schemas.openxmlformats.org/officeDocument/2006/customXml" ds:itemID="{D0B392B2-6701-4879-97FC-D1B41EF80A1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Reilly, Monet [PA]</dc:creator>
  <keywords/>
  <dc:description/>
  <lastModifiedBy>Anderson, Beth [MN]</lastModifiedBy>
  <revision>16</revision>
  <dcterms:created xsi:type="dcterms:W3CDTF">2025-04-12T17:11:00.0000000Z</dcterms:created>
  <dcterms:modified xsi:type="dcterms:W3CDTF">2026-06-01T22:07:04.7068417Z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